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22CF" w14:textId="6CFD58EE" w:rsidR="00A15BC1" w:rsidRPr="00B5290B" w:rsidRDefault="00F53716" w:rsidP="00E14853">
      <w:pPr>
        <w:jc w:val="center"/>
        <w:rPr>
          <w:b/>
          <w:bCs/>
          <w:sz w:val="24"/>
        </w:rPr>
      </w:pPr>
      <w:r w:rsidRPr="00B5290B">
        <w:rPr>
          <w:b/>
          <w:bCs/>
          <w:sz w:val="24"/>
        </w:rPr>
        <w:t>CURRICULUM VITAE</w:t>
      </w:r>
    </w:p>
    <w:p w14:paraId="52074C38" w14:textId="77777777" w:rsidR="00A15BC1" w:rsidRPr="00475EB4" w:rsidRDefault="00A15BC1" w:rsidP="00752D50">
      <w:pPr>
        <w:rPr>
          <w:b/>
          <w:bCs/>
          <w:sz w:val="16"/>
        </w:rPr>
      </w:pPr>
    </w:p>
    <w:p w14:paraId="718E500C" w14:textId="282B1247" w:rsidR="00DE3CA2" w:rsidRPr="00475EB4" w:rsidRDefault="00DE3CA2" w:rsidP="00752D50">
      <w:pPr>
        <w:rPr>
          <w:b/>
          <w:bCs/>
          <w:sz w:val="28"/>
        </w:rPr>
      </w:pPr>
      <w:r w:rsidRPr="00475EB4">
        <w:rPr>
          <w:b/>
          <w:bCs/>
          <w:sz w:val="28"/>
        </w:rPr>
        <w:t>Leonard K. Seibold</w:t>
      </w:r>
      <w:r w:rsidR="00A22EDB" w:rsidRPr="00475EB4">
        <w:rPr>
          <w:b/>
          <w:bCs/>
          <w:sz w:val="28"/>
        </w:rPr>
        <w:t>, M.D.</w:t>
      </w:r>
    </w:p>
    <w:p w14:paraId="655C9F2B" w14:textId="124EC5CE" w:rsidR="00A22EDB" w:rsidRPr="00B5290B" w:rsidRDefault="00A22EDB" w:rsidP="00752D50">
      <w:pPr>
        <w:rPr>
          <w:bCs/>
          <w:sz w:val="24"/>
        </w:rPr>
      </w:pPr>
      <w:r w:rsidRPr="00B5290B">
        <w:rPr>
          <w:bCs/>
          <w:sz w:val="24"/>
        </w:rPr>
        <w:t>Professor</w:t>
      </w:r>
    </w:p>
    <w:p w14:paraId="06FA22D8" w14:textId="0D7DECD2" w:rsidR="00552DE2" w:rsidRDefault="00552DE2" w:rsidP="00752D50">
      <w:pPr>
        <w:rPr>
          <w:bCs/>
          <w:sz w:val="24"/>
        </w:rPr>
      </w:pPr>
      <w:r w:rsidRPr="00B5290B">
        <w:rPr>
          <w:bCs/>
          <w:sz w:val="24"/>
        </w:rPr>
        <w:t>Director</w:t>
      </w:r>
      <w:r w:rsidR="006A71B3" w:rsidRPr="00B5290B">
        <w:rPr>
          <w:bCs/>
          <w:sz w:val="24"/>
        </w:rPr>
        <w:t>,</w:t>
      </w:r>
      <w:r w:rsidRPr="00B5290B">
        <w:rPr>
          <w:bCs/>
          <w:sz w:val="24"/>
        </w:rPr>
        <w:t xml:space="preserve"> Glaucoma Fellowship</w:t>
      </w:r>
    </w:p>
    <w:p w14:paraId="32F2FC25" w14:textId="46877816" w:rsidR="0041661D" w:rsidRPr="00B5290B" w:rsidRDefault="0041661D" w:rsidP="00752D50">
      <w:pPr>
        <w:rPr>
          <w:bCs/>
          <w:sz w:val="24"/>
        </w:rPr>
      </w:pPr>
      <w:r>
        <w:rPr>
          <w:bCs/>
          <w:sz w:val="24"/>
        </w:rPr>
        <w:t>Associate Director Glaucoma Service</w:t>
      </w:r>
    </w:p>
    <w:p w14:paraId="3822A29A" w14:textId="560CC309" w:rsidR="00A22EDB" w:rsidRPr="00B5290B" w:rsidRDefault="00A22EDB" w:rsidP="00752D50">
      <w:pPr>
        <w:rPr>
          <w:bCs/>
          <w:sz w:val="24"/>
        </w:rPr>
      </w:pPr>
      <w:r w:rsidRPr="00B5290B">
        <w:rPr>
          <w:bCs/>
          <w:sz w:val="24"/>
        </w:rPr>
        <w:t>Department of Ophthalmology</w:t>
      </w:r>
    </w:p>
    <w:p w14:paraId="09542BEE" w14:textId="7D25FD28" w:rsidR="006A71B3" w:rsidRPr="00B5290B" w:rsidRDefault="00A22EDB" w:rsidP="00742C30">
      <w:pPr>
        <w:tabs>
          <w:tab w:val="left" w:pos="4230"/>
        </w:tabs>
        <w:rPr>
          <w:bCs/>
          <w:sz w:val="24"/>
        </w:rPr>
      </w:pPr>
      <w:r w:rsidRPr="00B5290B">
        <w:rPr>
          <w:bCs/>
          <w:sz w:val="24"/>
        </w:rPr>
        <w:t>University of Colorado School of Medicine</w:t>
      </w:r>
    </w:p>
    <w:p w14:paraId="38BA8887" w14:textId="6E97EB36" w:rsidR="00100654" w:rsidRPr="00B5290B" w:rsidRDefault="00100654" w:rsidP="00742C30">
      <w:pPr>
        <w:tabs>
          <w:tab w:val="left" w:pos="4230"/>
        </w:tabs>
        <w:rPr>
          <w:bCs/>
          <w:sz w:val="24"/>
        </w:rPr>
      </w:pPr>
      <w:r w:rsidRPr="00B5290B">
        <w:rPr>
          <w:bCs/>
          <w:sz w:val="24"/>
        </w:rPr>
        <w:t>Sue Anschutz-Rodgers Eye Center</w:t>
      </w:r>
    </w:p>
    <w:p w14:paraId="1E84E084" w14:textId="290B7E0F" w:rsidR="00A22EDB" w:rsidRPr="00B5290B" w:rsidRDefault="00A22EDB" w:rsidP="00752D50">
      <w:pPr>
        <w:rPr>
          <w:bCs/>
          <w:sz w:val="24"/>
        </w:rPr>
      </w:pPr>
      <w:r w:rsidRPr="00B5290B">
        <w:rPr>
          <w:bCs/>
          <w:sz w:val="24"/>
        </w:rPr>
        <w:t>1675 Aurora C</w:t>
      </w:r>
      <w:r w:rsidR="00667F08" w:rsidRPr="00B5290B">
        <w:rPr>
          <w:bCs/>
          <w:sz w:val="24"/>
        </w:rPr>
        <w:t>ourt</w:t>
      </w:r>
      <w:r w:rsidR="000D375C" w:rsidRPr="00B5290B">
        <w:rPr>
          <w:bCs/>
          <w:sz w:val="24"/>
        </w:rPr>
        <w:t xml:space="preserve">, </w:t>
      </w:r>
      <w:r w:rsidRPr="00B5290B">
        <w:rPr>
          <w:bCs/>
          <w:sz w:val="24"/>
        </w:rPr>
        <w:t>Mail</w:t>
      </w:r>
      <w:r w:rsidR="00667F08" w:rsidRPr="00B5290B">
        <w:rPr>
          <w:bCs/>
          <w:sz w:val="24"/>
        </w:rPr>
        <w:t xml:space="preserve"> S</w:t>
      </w:r>
      <w:r w:rsidRPr="00B5290B">
        <w:rPr>
          <w:bCs/>
          <w:sz w:val="24"/>
        </w:rPr>
        <w:t>top F-731</w:t>
      </w:r>
    </w:p>
    <w:p w14:paraId="54DE9DC7" w14:textId="681A2D56" w:rsidR="00DE3CA2" w:rsidRDefault="00A22EDB" w:rsidP="00752D50">
      <w:pPr>
        <w:rPr>
          <w:bCs/>
          <w:sz w:val="24"/>
        </w:rPr>
      </w:pPr>
      <w:r w:rsidRPr="00B5290B">
        <w:rPr>
          <w:bCs/>
          <w:sz w:val="24"/>
        </w:rPr>
        <w:t>Aurora, CO 80045</w:t>
      </w:r>
    </w:p>
    <w:p w14:paraId="4F4A2764" w14:textId="6AD60E6D" w:rsidR="003D49BF" w:rsidRDefault="003D49BF" w:rsidP="00752D50">
      <w:pPr>
        <w:rPr>
          <w:bCs/>
          <w:sz w:val="24"/>
        </w:rPr>
      </w:pPr>
    </w:p>
    <w:p w14:paraId="2244F1A3" w14:textId="00C25A6B" w:rsidR="003D49BF" w:rsidRPr="003D49BF" w:rsidRDefault="00000000" w:rsidP="00752D50">
      <w:pPr>
        <w:rPr>
          <w:bCs/>
          <w:sz w:val="24"/>
        </w:rPr>
      </w:pPr>
      <w:hyperlink r:id="rId8" w:history="1">
        <w:r w:rsidR="003D49BF" w:rsidRPr="00D23F19">
          <w:rPr>
            <w:rStyle w:val="Hyperlink"/>
            <w:bCs/>
            <w:sz w:val="24"/>
          </w:rPr>
          <w:t>Leonard.seibold@cuanschutz.edu</w:t>
        </w:r>
      </w:hyperlink>
    </w:p>
    <w:p w14:paraId="4CA8C253" w14:textId="60882F2F" w:rsidR="00F53716" w:rsidRPr="00B5290B" w:rsidRDefault="00F53716" w:rsidP="00752D50">
      <w:pPr>
        <w:ind w:left="1710" w:hanging="1710"/>
        <w:rPr>
          <w:sz w:val="24"/>
        </w:rPr>
      </w:pPr>
      <w:r w:rsidRPr="00B5290B">
        <w:rPr>
          <w:sz w:val="24"/>
        </w:rPr>
        <w:t>Appointments:</w:t>
      </w:r>
      <w:r w:rsidRPr="00B5290B">
        <w:rPr>
          <w:sz w:val="24"/>
        </w:rPr>
        <w:tab/>
        <w:t>720-848-2020</w:t>
      </w:r>
    </w:p>
    <w:p w14:paraId="0133CC2A" w14:textId="38CFB7CD" w:rsidR="00F53716" w:rsidRPr="00B5290B" w:rsidRDefault="00F53716" w:rsidP="00752D50">
      <w:pPr>
        <w:ind w:left="1710" w:hanging="1710"/>
        <w:rPr>
          <w:sz w:val="24"/>
        </w:rPr>
      </w:pPr>
      <w:r w:rsidRPr="00B5290B">
        <w:rPr>
          <w:sz w:val="24"/>
        </w:rPr>
        <w:t>Administration:</w:t>
      </w:r>
      <w:r w:rsidR="007D110C" w:rsidRPr="00B5290B">
        <w:rPr>
          <w:sz w:val="24"/>
        </w:rPr>
        <w:tab/>
      </w:r>
      <w:r w:rsidRPr="00B5290B">
        <w:rPr>
          <w:sz w:val="24"/>
        </w:rPr>
        <w:t>720-848-2501</w:t>
      </w:r>
    </w:p>
    <w:p w14:paraId="4E0EFCA1" w14:textId="0CBEC1D5" w:rsidR="007C0132" w:rsidRPr="00B5290B" w:rsidRDefault="007C0132" w:rsidP="00752D50">
      <w:pPr>
        <w:ind w:left="1710" w:hanging="1710"/>
        <w:rPr>
          <w:sz w:val="24"/>
        </w:rPr>
      </w:pPr>
      <w:r w:rsidRPr="00B5290B">
        <w:rPr>
          <w:sz w:val="24"/>
        </w:rPr>
        <w:t xml:space="preserve">Admin. Fax: </w:t>
      </w:r>
      <w:r w:rsidRPr="00B5290B">
        <w:rPr>
          <w:sz w:val="24"/>
        </w:rPr>
        <w:tab/>
        <w:t>720-848-5014</w:t>
      </w:r>
    </w:p>
    <w:p w14:paraId="0ED2068D" w14:textId="77777777" w:rsidR="00952DD8" w:rsidRPr="00475EB4" w:rsidRDefault="00952DD8" w:rsidP="00752D50">
      <w:pPr>
        <w:ind w:left="1800"/>
        <w:rPr>
          <w:sz w:val="18"/>
        </w:rPr>
      </w:pPr>
    </w:p>
    <w:p w14:paraId="46B920F7" w14:textId="77777777" w:rsidR="004A2270" w:rsidRPr="00B5290B" w:rsidRDefault="004A2270" w:rsidP="00752D50">
      <w:pPr>
        <w:ind w:left="1800"/>
        <w:rPr>
          <w:sz w:val="24"/>
        </w:rPr>
      </w:pPr>
    </w:p>
    <w:p w14:paraId="7EEEF303" w14:textId="61106CA6" w:rsidR="0062112F" w:rsidRPr="00B5290B" w:rsidRDefault="0062112F" w:rsidP="00752D50">
      <w:pPr>
        <w:keepNext/>
        <w:spacing w:line="276" w:lineRule="auto"/>
        <w:ind w:left="1440" w:hanging="1440"/>
        <w:rPr>
          <w:b/>
          <w:sz w:val="24"/>
        </w:rPr>
      </w:pPr>
      <w:r w:rsidRPr="00B5290B">
        <w:rPr>
          <w:b/>
          <w:sz w:val="24"/>
        </w:rPr>
        <w:t>PREDOCT</w:t>
      </w:r>
      <w:r w:rsidR="006830BD" w:rsidRPr="00B5290B">
        <w:rPr>
          <w:b/>
          <w:sz w:val="24"/>
        </w:rPr>
        <w:t>O</w:t>
      </w:r>
      <w:r w:rsidRPr="00B5290B">
        <w:rPr>
          <w:b/>
          <w:sz w:val="24"/>
        </w:rPr>
        <w:t>RAL EDUCATION</w:t>
      </w:r>
    </w:p>
    <w:p w14:paraId="7B1D3D84" w14:textId="3C0A05B9" w:rsidR="006830BD" w:rsidRPr="00B5290B" w:rsidRDefault="0062112F" w:rsidP="00752D50">
      <w:pPr>
        <w:keepNext/>
        <w:spacing w:line="276" w:lineRule="auto"/>
        <w:ind w:left="1440" w:hanging="1440"/>
        <w:rPr>
          <w:sz w:val="24"/>
        </w:rPr>
      </w:pPr>
      <w:r w:rsidRPr="00B5290B">
        <w:rPr>
          <w:bCs/>
          <w:sz w:val="24"/>
        </w:rPr>
        <w:t>1</w:t>
      </w:r>
      <w:r w:rsidRPr="00B5290B">
        <w:rPr>
          <w:sz w:val="24"/>
        </w:rPr>
        <w:t>999</w:t>
      </w:r>
      <w:r w:rsidR="00D609A4" w:rsidRPr="00B5290B">
        <w:rPr>
          <w:sz w:val="24"/>
        </w:rPr>
        <w:t xml:space="preserve"> – </w:t>
      </w:r>
      <w:r w:rsidRPr="00B5290B">
        <w:rPr>
          <w:sz w:val="24"/>
        </w:rPr>
        <w:t>2003</w:t>
      </w:r>
      <w:r w:rsidRPr="00B5290B">
        <w:rPr>
          <w:sz w:val="24"/>
        </w:rPr>
        <w:tab/>
      </w:r>
      <w:r w:rsidR="006830BD" w:rsidRPr="00B5290B">
        <w:rPr>
          <w:sz w:val="24"/>
        </w:rPr>
        <w:t>Pre-M</w:t>
      </w:r>
      <w:r w:rsidRPr="00B5290B">
        <w:rPr>
          <w:sz w:val="24"/>
        </w:rPr>
        <w:t xml:space="preserve">edical: </w:t>
      </w:r>
      <w:r w:rsidR="006830BD" w:rsidRPr="00B5290B">
        <w:rPr>
          <w:sz w:val="24"/>
        </w:rPr>
        <w:tab/>
        <w:t>Bachelor of Arts, Chemistry</w:t>
      </w:r>
    </w:p>
    <w:p w14:paraId="17335713" w14:textId="406CB1B7" w:rsidR="006830BD" w:rsidRPr="00B5290B" w:rsidRDefault="0062112F" w:rsidP="00D609A4">
      <w:pPr>
        <w:keepNext/>
        <w:spacing w:line="276" w:lineRule="auto"/>
        <w:ind w:left="2160" w:right="-450" w:firstLine="720"/>
        <w:rPr>
          <w:sz w:val="24"/>
        </w:rPr>
      </w:pPr>
      <w:r w:rsidRPr="00B5290B">
        <w:rPr>
          <w:sz w:val="24"/>
        </w:rPr>
        <w:t>Southwestern Oklahoma State University (SWOSU)</w:t>
      </w:r>
      <w:r w:rsidR="00D609A4" w:rsidRPr="00B5290B">
        <w:rPr>
          <w:sz w:val="24"/>
        </w:rPr>
        <w:t>,</w:t>
      </w:r>
      <w:r w:rsidRPr="00B5290B">
        <w:rPr>
          <w:sz w:val="24"/>
        </w:rPr>
        <w:t xml:space="preserve"> Weatherford, OK </w:t>
      </w:r>
    </w:p>
    <w:p w14:paraId="65EA9819" w14:textId="79F1FA44" w:rsidR="0062112F" w:rsidRPr="00B5290B" w:rsidRDefault="0062112F" w:rsidP="006830BD">
      <w:pPr>
        <w:keepNext/>
        <w:spacing w:line="276" w:lineRule="auto"/>
        <w:ind w:left="2160" w:firstLine="720"/>
        <w:rPr>
          <w:i/>
          <w:iCs/>
          <w:sz w:val="24"/>
        </w:rPr>
      </w:pPr>
      <w:r w:rsidRPr="00B5290B">
        <w:rPr>
          <w:i/>
          <w:iCs/>
          <w:sz w:val="24"/>
        </w:rPr>
        <w:t>Summa cum laude</w:t>
      </w:r>
    </w:p>
    <w:p w14:paraId="410B5003" w14:textId="77777777" w:rsidR="006227DB" w:rsidRPr="00B5290B" w:rsidRDefault="006227DB" w:rsidP="006830BD">
      <w:pPr>
        <w:keepNext/>
        <w:spacing w:line="276" w:lineRule="auto"/>
        <w:ind w:left="2160" w:firstLine="720"/>
        <w:rPr>
          <w:b/>
          <w:sz w:val="24"/>
        </w:rPr>
      </w:pPr>
    </w:p>
    <w:p w14:paraId="26B2D6EA" w14:textId="111F0E94" w:rsidR="0057702B" w:rsidRPr="00B5290B" w:rsidRDefault="0062112F" w:rsidP="00752D50">
      <w:pPr>
        <w:keepNext/>
        <w:spacing w:line="276" w:lineRule="auto"/>
        <w:ind w:left="1440" w:hanging="1440"/>
        <w:rPr>
          <w:sz w:val="24"/>
        </w:rPr>
      </w:pPr>
      <w:r w:rsidRPr="00B5290B">
        <w:rPr>
          <w:sz w:val="24"/>
        </w:rPr>
        <w:t>2003</w:t>
      </w:r>
      <w:r w:rsidR="00D609A4" w:rsidRPr="00B5290B">
        <w:rPr>
          <w:sz w:val="24"/>
        </w:rPr>
        <w:t xml:space="preserve"> – </w:t>
      </w:r>
      <w:r w:rsidRPr="00B5290B">
        <w:rPr>
          <w:sz w:val="24"/>
        </w:rPr>
        <w:t>2007</w:t>
      </w:r>
      <w:r w:rsidRPr="00B5290B">
        <w:rPr>
          <w:sz w:val="24"/>
        </w:rPr>
        <w:tab/>
        <w:t xml:space="preserve">Medical: </w:t>
      </w:r>
      <w:r w:rsidR="0057702B" w:rsidRPr="00B5290B">
        <w:rPr>
          <w:sz w:val="24"/>
        </w:rPr>
        <w:tab/>
        <w:t>Doctor of Medicine</w:t>
      </w:r>
    </w:p>
    <w:p w14:paraId="28C2AC28" w14:textId="77777777" w:rsidR="0057702B" w:rsidRPr="00B5290B" w:rsidRDefault="0062112F" w:rsidP="0057702B">
      <w:pPr>
        <w:keepNext/>
        <w:spacing w:line="276" w:lineRule="auto"/>
        <w:ind w:left="2160" w:firstLine="720"/>
        <w:rPr>
          <w:sz w:val="24"/>
        </w:rPr>
      </w:pPr>
      <w:r w:rsidRPr="00B5290B">
        <w:rPr>
          <w:sz w:val="24"/>
        </w:rPr>
        <w:t>University of Oklahoma College of Medicine, Oklahoma City, OK</w:t>
      </w:r>
    </w:p>
    <w:p w14:paraId="2FEDB20D" w14:textId="2579540E" w:rsidR="0062112F" w:rsidRPr="00B5290B" w:rsidRDefault="008D4891" w:rsidP="0057702B">
      <w:pPr>
        <w:keepNext/>
        <w:spacing w:line="276" w:lineRule="auto"/>
        <w:ind w:left="2160" w:firstLine="720"/>
        <w:rPr>
          <w:b/>
          <w:i/>
          <w:sz w:val="24"/>
        </w:rPr>
      </w:pPr>
      <w:r w:rsidRPr="00B5290B">
        <w:rPr>
          <w:bCs/>
          <w:i/>
          <w:sz w:val="24"/>
        </w:rPr>
        <w:t>Graduated w</w:t>
      </w:r>
      <w:r w:rsidR="0062112F" w:rsidRPr="00B5290B">
        <w:rPr>
          <w:bCs/>
          <w:i/>
          <w:sz w:val="24"/>
        </w:rPr>
        <w:t>ith Distinction</w:t>
      </w:r>
    </w:p>
    <w:p w14:paraId="10C71D98" w14:textId="77777777" w:rsidR="008E75A5" w:rsidRPr="00B5290B" w:rsidRDefault="008E75A5" w:rsidP="00752D50">
      <w:pPr>
        <w:keepNext/>
        <w:spacing w:line="276" w:lineRule="auto"/>
        <w:rPr>
          <w:b/>
          <w:bCs/>
          <w:sz w:val="24"/>
        </w:rPr>
      </w:pPr>
    </w:p>
    <w:p w14:paraId="65534634" w14:textId="77777777" w:rsidR="004A2270" w:rsidRPr="00B5290B" w:rsidRDefault="004A2270" w:rsidP="00752D50">
      <w:pPr>
        <w:keepNext/>
        <w:spacing w:line="276" w:lineRule="auto"/>
        <w:rPr>
          <w:b/>
          <w:bCs/>
          <w:sz w:val="24"/>
        </w:rPr>
      </w:pPr>
    </w:p>
    <w:p w14:paraId="714DAE2E" w14:textId="4E25014F" w:rsidR="00DE3CA2" w:rsidRPr="00B5290B" w:rsidRDefault="00C94E9B" w:rsidP="00752D50">
      <w:pPr>
        <w:keepNext/>
        <w:spacing w:line="276" w:lineRule="auto"/>
        <w:rPr>
          <w:b/>
          <w:bCs/>
          <w:sz w:val="24"/>
        </w:rPr>
      </w:pPr>
      <w:r w:rsidRPr="00B5290B">
        <w:rPr>
          <w:b/>
          <w:bCs/>
          <w:sz w:val="24"/>
        </w:rPr>
        <w:t>POSTDOCT</w:t>
      </w:r>
      <w:r w:rsidR="007E654E" w:rsidRPr="00B5290B">
        <w:rPr>
          <w:b/>
          <w:bCs/>
          <w:sz w:val="24"/>
        </w:rPr>
        <w:t>O</w:t>
      </w:r>
      <w:r w:rsidRPr="00B5290B">
        <w:rPr>
          <w:b/>
          <w:bCs/>
          <w:sz w:val="24"/>
        </w:rPr>
        <w:t>RAL TRAINING</w:t>
      </w:r>
    </w:p>
    <w:p w14:paraId="4CD8190B" w14:textId="77777777" w:rsidR="003B0441" w:rsidRPr="00B5290B" w:rsidRDefault="0062112F" w:rsidP="003B0441">
      <w:pPr>
        <w:keepNext/>
        <w:spacing w:line="276" w:lineRule="auto"/>
        <w:ind w:left="1440" w:hanging="1440"/>
        <w:rPr>
          <w:sz w:val="24"/>
        </w:rPr>
      </w:pPr>
      <w:r w:rsidRPr="00B5290B">
        <w:rPr>
          <w:sz w:val="24"/>
        </w:rPr>
        <w:t>2007</w:t>
      </w:r>
      <w:r w:rsidR="003B0441" w:rsidRPr="00B5290B">
        <w:rPr>
          <w:sz w:val="24"/>
        </w:rPr>
        <w:t xml:space="preserve"> – </w:t>
      </w:r>
      <w:r w:rsidRPr="00B5290B">
        <w:rPr>
          <w:sz w:val="24"/>
        </w:rPr>
        <w:t>2008</w:t>
      </w:r>
      <w:r w:rsidRPr="00B5290B">
        <w:rPr>
          <w:sz w:val="24"/>
        </w:rPr>
        <w:tab/>
        <w:t xml:space="preserve">Internship: </w:t>
      </w:r>
      <w:r w:rsidR="003B0441" w:rsidRPr="00B5290B">
        <w:rPr>
          <w:sz w:val="24"/>
        </w:rPr>
        <w:tab/>
      </w:r>
      <w:r w:rsidRPr="00B5290B">
        <w:rPr>
          <w:sz w:val="24"/>
        </w:rPr>
        <w:t xml:space="preserve">Internal Medicine, University of Oklahoma College of </w:t>
      </w:r>
    </w:p>
    <w:p w14:paraId="5835BCAB" w14:textId="70A0D7A9" w:rsidR="0062112F" w:rsidRPr="00B5290B" w:rsidRDefault="0062112F" w:rsidP="003B0441">
      <w:pPr>
        <w:keepNext/>
        <w:spacing w:line="276" w:lineRule="auto"/>
        <w:ind w:left="2160" w:firstLine="720"/>
        <w:rPr>
          <w:sz w:val="24"/>
        </w:rPr>
      </w:pPr>
      <w:r w:rsidRPr="00B5290B">
        <w:rPr>
          <w:sz w:val="24"/>
        </w:rPr>
        <w:t>Medicine</w:t>
      </w:r>
      <w:r w:rsidR="003B0441" w:rsidRPr="00B5290B">
        <w:rPr>
          <w:sz w:val="24"/>
        </w:rPr>
        <w:t xml:space="preserve"> </w:t>
      </w:r>
      <w:r w:rsidRPr="00B5290B">
        <w:rPr>
          <w:sz w:val="24"/>
        </w:rPr>
        <w:t>(OU</w:t>
      </w:r>
      <w:r w:rsidR="00996413" w:rsidRPr="00B5290B">
        <w:rPr>
          <w:sz w:val="24"/>
        </w:rPr>
        <w:t>-</w:t>
      </w:r>
      <w:r w:rsidRPr="00B5290B">
        <w:rPr>
          <w:sz w:val="24"/>
        </w:rPr>
        <w:t>COM), Oklahoma City, OK</w:t>
      </w:r>
    </w:p>
    <w:p w14:paraId="6A0950F0" w14:textId="77777777" w:rsidR="006227DB" w:rsidRPr="00B5290B" w:rsidRDefault="006227DB" w:rsidP="003B0441">
      <w:pPr>
        <w:keepNext/>
        <w:spacing w:line="276" w:lineRule="auto"/>
        <w:ind w:left="2160" w:firstLine="720"/>
        <w:rPr>
          <w:sz w:val="24"/>
        </w:rPr>
      </w:pPr>
    </w:p>
    <w:p w14:paraId="316F0EC3" w14:textId="3240B093" w:rsidR="008E75A5" w:rsidRPr="00B5290B" w:rsidRDefault="00A22EDB" w:rsidP="008E75A5">
      <w:pPr>
        <w:ind w:left="1440" w:hanging="1440"/>
        <w:rPr>
          <w:sz w:val="24"/>
        </w:rPr>
      </w:pPr>
      <w:r w:rsidRPr="00B5290B">
        <w:rPr>
          <w:sz w:val="24"/>
        </w:rPr>
        <w:t>2008</w:t>
      </w:r>
      <w:r w:rsidR="003B0441" w:rsidRPr="00B5290B">
        <w:rPr>
          <w:sz w:val="24"/>
        </w:rPr>
        <w:t xml:space="preserve"> – </w:t>
      </w:r>
      <w:r w:rsidR="008E75A5" w:rsidRPr="00B5290B">
        <w:rPr>
          <w:sz w:val="24"/>
        </w:rPr>
        <w:t>2011</w:t>
      </w:r>
      <w:r w:rsidR="008E75A5" w:rsidRPr="00B5290B">
        <w:rPr>
          <w:sz w:val="24"/>
        </w:rPr>
        <w:tab/>
      </w:r>
      <w:r w:rsidRPr="00B5290B">
        <w:rPr>
          <w:sz w:val="24"/>
        </w:rPr>
        <w:t xml:space="preserve">Residency: </w:t>
      </w:r>
      <w:r w:rsidR="003B0441" w:rsidRPr="00B5290B">
        <w:rPr>
          <w:sz w:val="24"/>
        </w:rPr>
        <w:tab/>
      </w:r>
      <w:r w:rsidR="008E75A5" w:rsidRPr="00B5290B">
        <w:rPr>
          <w:sz w:val="24"/>
        </w:rPr>
        <w:t xml:space="preserve">Ophthalmology, Department of Ophthalmology, </w:t>
      </w:r>
    </w:p>
    <w:p w14:paraId="0C9619C6" w14:textId="77777777" w:rsidR="008E75A5" w:rsidRPr="00B5290B" w:rsidRDefault="008E75A5" w:rsidP="008E75A5">
      <w:pPr>
        <w:ind w:left="2880"/>
        <w:rPr>
          <w:sz w:val="24"/>
        </w:rPr>
      </w:pPr>
      <w:r w:rsidRPr="00B5290B">
        <w:rPr>
          <w:sz w:val="24"/>
        </w:rPr>
        <w:t>University of Colorado School of Medicine, Aurora, CO</w:t>
      </w:r>
    </w:p>
    <w:p w14:paraId="351DB78B" w14:textId="5017163A" w:rsidR="00652AD0" w:rsidRPr="00B5290B" w:rsidRDefault="00652AD0" w:rsidP="008E75A5">
      <w:pPr>
        <w:ind w:left="2880"/>
        <w:rPr>
          <w:i/>
          <w:sz w:val="24"/>
        </w:rPr>
      </w:pPr>
      <w:r w:rsidRPr="00B5290B">
        <w:rPr>
          <w:i/>
          <w:sz w:val="24"/>
        </w:rPr>
        <w:t>Chief Resident</w:t>
      </w:r>
    </w:p>
    <w:p w14:paraId="0272FCD4" w14:textId="77777777" w:rsidR="006227DB" w:rsidRPr="00B5290B" w:rsidRDefault="006227DB" w:rsidP="008E75A5">
      <w:pPr>
        <w:ind w:left="2880"/>
        <w:rPr>
          <w:i/>
          <w:sz w:val="24"/>
        </w:rPr>
      </w:pPr>
    </w:p>
    <w:p w14:paraId="30EC20E4" w14:textId="77777777" w:rsidR="008E75A5" w:rsidRPr="00B5290B" w:rsidRDefault="0062112F" w:rsidP="008E75A5">
      <w:pPr>
        <w:ind w:left="1440" w:hanging="1440"/>
        <w:rPr>
          <w:sz w:val="24"/>
        </w:rPr>
      </w:pPr>
      <w:r w:rsidRPr="00B5290B">
        <w:rPr>
          <w:bCs/>
          <w:sz w:val="24"/>
        </w:rPr>
        <w:t>2011</w:t>
      </w:r>
      <w:r w:rsidR="003B0441" w:rsidRPr="00B5290B">
        <w:rPr>
          <w:sz w:val="24"/>
        </w:rPr>
        <w:t xml:space="preserve"> – </w:t>
      </w:r>
      <w:r w:rsidRPr="00B5290B">
        <w:rPr>
          <w:bCs/>
          <w:sz w:val="24"/>
        </w:rPr>
        <w:t>2012</w:t>
      </w:r>
      <w:r w:rsidRPr="00B5290B">
        <w:rPr>
          <w:bCs/>
          <w:sz w:val="24"/>
        </w:rPr>
        <w:tab/>
        <w:t xml:space="preserve">Fellowship: </w:t>
      </w:r>
      <w:r w:rsidR="003B0441" w:rsidRPr="00B5290B">
        <w:rPr>
          <w:bCs/>
          <w:sz w:val="24"/>
        </w:rPr>
        <w:tab/>
      </w:r>
      <w:r w:rsidRPr="00B5290B">
        <w:rPr>
          <w:bCs/>
          <w:sz w:val="24"/>
        </w:rPr>
        <w:t>Glaucoma</w:t>
      </w:r>
      <w:r w:rsidR="008E75A5" w:rsidRPr="00B5290B">
        <w:rPr>
          <w:sz w:val="24"/>
        </w:rPr>
        <w:t xml:space="preserve">, Department of Ophthalmology, </w:t>
      </w:r>
    </w:p>
    <w:p w14:paraId="6DB696E1" w14:textId="77777777" w:rsidR="008E75A5" w:rsidRPr="00B5290B" w:rsidRDefault="008E75A5" w:rsidP="008E75A5">
      <w:pPr>
        <w:ind w:left="2880"/>
        <w:rPr>
          <w:sz w:val="24"/>
        </w:rPr>
      </w:pPr>
      <w:r w:rsidRPr="00B5290B">
        <w:rPr>
          <w:sz w:val="24"/>
        </w:rPr>
        <w:t>University of Colorado School of Medicine, Aurora, CO</w:t>
      </w:r>
    </w:p>
    <w:p w14:paraId="57AB651F" w14:textId="56FBB653" w:rsidR="004A2270" w:rsidRDefault="004A2270" w:rsidP="00752D50">
      <w:pPr>
        <w:keepNext/>
        <w:spacing w:line="276" w:lineRule="auto"/>
        <w:ind w:left="1440" w:hanging="1440"/>
        <w:rPr>
          <w:sz w:val="24"/>
        </w:rPr>
      </w:pPr>
    </w:p>
    <w:p w14:paraId="118E697E" w14:textId="77777777" w:rsidR="003D49BF" w:rsidRPr="00B5290B" w:rsidRDefault="003D49BF" w:rsidP="00752D50">
      <w:pPr>
        <w:keepNext/>
        <w:spacing w:line="276" w:lineRule="auto"/>
        <w:ind w:left="1440" w:hanging="1440"/>
        <w:rPr>
          <w:sz w:val="24"/>
        </w:rPr>
      </w:pPr>
    </w:p>
    <w:p w14:paraId="290D5318" w14:textId="58A61813" w:rsidR="0013519A" w:rsidRPr="00B5290B" w:rsidRDefault="0013519A"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ACADEMIC APPOINTMENTS</w:t>
      </w:r>
    </w:p>
    <w:p w14:paraId="7F398998" w14:textId="523AE8CB" w:rsidR="0013519A" w:rsidRPr="00B5290B" w:rsidRDefault="1BF53F51" w:rsidP="00752D50">
      <w:pPr>
        <w:pStyle w:val="Achievement"/>
        <w:tabs>
          <w:tab w:val="clear" w:pos="1440"/>
        </w:tabs>
        <w:spacing w:after="0"/>
        <w:ind w:hanging="1440"/>
        <w:jc w:val="left"/>
        <w:rPr>
          <w:rFonts w:ascii="Times New Roman" w:hAnsi="Times New Roman"/>
          <w:sz w:val="24"/>
          <w:szCs w:val="24"/>
        </w:rPr>
      </w:pPr>
      <w:r w:rsidRPr="1BF53F51">
        <w:rPr>
          <w:rFonts w:ascii="Times New Roman" w:hAnsi="Times New Roman"/>
          <w:sz w:val="24"/>
          <w:szCs w:val="24"/>
        </w:rPr>
        <w:t xml:space="preserve">2011 – 2012    </w:t>
      </w:r>
      <w:r w:rsidR="0013519A">
        <w:tab/>
      </w:r>
      <w:r w:rsidRPr="1BF53F51">
        <w:rPr>
          <w:rFonts w:ascii="Times New Roman" w:hAnsi="Times New Roman"/>
          <w:sz w:val="24"/>
          <w:szCs w:val="24"/>
        </w:rPr>
        <w:t>Instructor, Department of Ophthalmology, CUSOM, Aurora, CO</w:t>
      </w:r>
    </w:p>
    <w:p w14:paraId="105A0B3D" w14:textId="77777777" w:rsidR="006227DB" w:rsidRPr="00B5290B" w:rsidRDefault="006227DB" w:rsidP="00752D50">
      <w:pPr>
        <w:pStyle w:val="Achievement"/>
        <w:tabs>
          <w:tab w:val="clear" w:pos="1440"/>
        </w:tabs>
        <w:spacing w:after="0"/>
        <w:ind w:hanging="1440"/>
        <w:jc w:val="left"/>
        <w:rPr>
          <w:rFonts w:ascii="Times New Roman" w:hAnsi="Times New Roman"/>
          <w:sz w:val="24"/>
          <w:szCs w:val="24"/>
        </w:rPr>
      </w:pPr>
    </w:p>
    <w:p w14:paraId="5D60902A" w14:textId="7E533EEF" w:rsidR="0013519A" w:rsidRPr="00B5290B" w:rsidRDefault="1BF53F51" w:rsidP="00534E45">
      <w:pPr>
        <w:pStyle w:val="Achievement"/>
        <w:tabs>
          <w:tab w:val="clear" w:pos="1440"/>
        </w:tabs>
        <w:spacing w:after="0"/>
        <w:ind w:hanging="1440"/>
        <w:jc w:val="left"/>
        <w:rPr>
          <w:rFonts w:ascii="Times New Roman" w:hAnsi="Times New Roman"/>
          <w:sz w:val="24"/>
          <w:szCs w:val="24"/>
        </w:rPr>
      </w:pPr>
      <w:r w:rsidRPr="1BF53F51">
        <w:rPr>
          <w:rFonts w:ascii="Times New Roman" w:hAnsi="Times New Roman"/>
          <w:sz w:val="24"/>
          <w:szCs w:val="24"/>
        </w:rPr>
        <w:t>2012 – 2017    Assistant Professor, Department of Ophthalmology, CUSOM, Aurora, CO</w:t>
      </w:r>
    </w:p>
    <w:p w14:paraId="45A6ABE2" w14:textId="77777777" w:rsidR="00534E45" w:rsidRPr="00B5290B" w:rsidRDefault="00534E45" w:rsidP="00534E45">
      <w:pPr>
        <w:pStyle w:val="Achievement"/>
        <w:tabs>
          <w:tab w:val="clear" w:pos="1440"/>
        </w:tabs>
        <w:spacing w:after="0"/>
        <w:ind w:hanging="1440"/>
        <w:jc w:val="left"/>
        <w:rPr>
          <w:rFonts w:ascii="Times New Roman" w:hAnsi="Times New Roman"/>
          <w:sz w:val="24"/>
          <w:szCs w:val="24"/>
        </w:rPr>
      </w:pPr>
    </w:p>
    <w:p w14:paraId="261CC509" w14:textId="0F15E0A4" w:rsidR="00534E45" w:rsidRDefault="1BF53F51" w:rsidP="00534E45">
      <w:pPr>
        <w:pStyle w:val="Achievement"/>
        <w:tabs>
          <w:tab w:val="clear" w:pos="1440"/>
        </w:tabs>
        <w:spacing w:after="0"/>
        <w:ind w:hanging="1440"/>
        <w:jc w:val="left"/>
        <w:rPr>
          <w:rFonts w:ascii="Times New Roman" w:hAnsi="Times New Roman"/>
          <w:sz w:val="24"/>
          <w:szCs w:val="24"/>
        </w:rPr>
      </w:pPr>
      <w:r w:rsidRPr="1BF53F51">
        <w:rPr>
          <w:rFonts w:ascii="Times New Roman" w:hAnsi="Times New Roman"/>
          <w:sz w:val="24"/>
          <w:szCs w:val="24"/>
        </w:rPr>
        <w:t>2017 –</w:t>
      </w:r>
      <w:r w:rsidR="00F23222">
        <w:rPr>
          <w:rFonts w:ascii="Times New Roman" w:hAnsi="Times New Roman"/>
          <w:sz w:val="24"/>
          <w:szCs w:val="24"/>
        </w:rPr>
        <w:t xml:space="preserve"> 2022</w:t>
      </w:r>
      <w:r w:rsidR="00534E45">
        <w:tab/>
      </w:r>
      <w:r w:rsidRPr="1BF53F51">
        <w:rPr>
          <w:rFonts w:ascii="Times New Roman" w:hAnsi="Times New Roman"/>
          <w:sz w:val="24"/>
          <w:szCs w:val="24"/>
        </w:rPr>
        <w:t xml:space="preserve">             Associate Professor, Department of Ophthalmology, CUSOM, Aurora, CO</w:t>
      </w:r>
    </w:p>
    <w:p w14:paraId="5557AACD" w14:textId="77777777" w:rsidR="00F23222" w:rsidRDefault="00F23222" w:rsidP="00534E45">
      <w:pPr>
        <w:pStyle w:val="Achievement"/>
        <w:tabs>
          <w:tab w:val="clear" w:pos="1440"/>
        </w:tabs>
        <w:spacing w:after="0"/>
        <w:ind w:hanging="1440"/>
        <w:jc w:val="left"/>
        <w:rPr>
          <w:rFonts w:ascii="Times New Roman" w:hAnsi="Times New Roman"/>
          <w:sz w:val="24"/>
          <w:szCs w:val="24"/>
        </w:rPr>
      </w:pPr>
    </w:p>
    <w:p w14:paraId="16A86CDA" w14:textId="3200E4B4" w:rsidR="00F23222" w:rsidRDefault="00F23222" w:rsidP="00534E45">
      <w:pPr>
        <w:pStyle w:val="Achievement"/>
        <w:tabs>
          <w:tab w:val="clear" w:pos="1440"/>
        </w:tabs>
        <w:spacing w:after="0"/>
        <w:ind w:hanging="1440"/>
        <w:jc w:val="left"/>
        <w:rPr>
          <w:rFonts w:ascii="Times New Roman" w:hAnsi="Times New Roman"/>
          <w:sz w:val="24"/>
          <w:szCs w:val="24"/>
        </w:rPr>
      </w:pPr>
      <w:r>
        <w:rPr>
          <w:rFonts w:ascii="Times New Roman" w:hAnsi="Times New Roman"/>
          <w:sz w:val="24"/>
          <w:szCs w:val="24"/>
        </w:rPr>
        <w:t xml:space="preserve">2022 - </w:t>
      </w:r>
      <w:r>
        <w:rPr>
          <w:rFonts w:ascii="Times New Roman" w:hAnsi="Times New Roman"/>
          <w:sz w:val="24"/>
          <w:szCs w:val="24"/>
        </w:rPr>
        <w:tab/>
      </w:r>
      <w:r>
        <w:rPr>
          <w:rFonts w:ascii="Times New Roman" w:hAnsi="Times New Roman"/>
          <w:sz w:val="24"/>
          <w:szCs w:val="24"/>
        </w:rPr>
        <w:tab/>
        <w:t xml:space="preserve">Professor, </w:t>
      </w:r>
      <w:r w:rsidRPr="1BF53F51">
        <w:rPr>
          <w:rFonts w:ascii="Times New Roman" w:hAnsi="Times New Roman"/>
          <w:sz w:val="24"/>
          <w:szCs w:val="24"/>
        </w:rPr>
        <w:t>Department of Ophthalmology, CUSOM, Aurora, CO</w:t>
      </w:r>
    </w:p>
    <w:p w14:paraId="74A8DCCF" w14:textId="77777777" w:rsidR="00F23222" w:rsidRDefault="00F23222" w:rsidP="00F23222">
      <w:pPr>
        <w:pStyle w:val="Achievement"/>
        <w:tabs>
          <w:tab w:val="clear" w:pos="1440"/>
        </w:tabs>
        <w:spacing w:after="0"/>
        <w:ind w:left="0" w:firstLine="0"/>
        <w:jc w:val="left"/>
        <w:rPr>
          <w:rFonts w:ascii="Times New Roman" w:hAnsi="Times New Roman"/>
          <w:sz w:val="24"/>
          <w:szCs w:val="24"/>
        </w:rPr>
      </w:pPr>
    </w:p>
    <w:p w14:paraId="718614A2" w14:textId="77777777" w:rsidR="003D49BF" w:rsidRPr="00B5290B" w:rsidRDefault="003D49BF" w:rsidP="00534E45">
      <w:pPr>
        <w:pStyle w:val="Achievement"/>
        <w:tabs>
          <w:tab w:val="clear" w:pos="1440"/>
        </w:tabs>
        <w:spacing w:after="0"/>
        <w:ind w:hanging="1440"/>
        <w:jc w:val="left"/>
        <w:rPr>
          <w:rFonts w:ascii="Times New Roman" w:hAnsi="Times New Roman"/>
          <w:sz w:val="24"/>
          <w:szCs w:val="24"/>
        </w:rPr>
      </w:pPr>
    </w:p>
    <w:p w14:paraId="238F5CD9" w14:textId="77777777" w:rsidR="00537661" w:rsidRPr="00B5290B" w:rsidRDefault="00537661" w:rsidP="00537661">
      <w:pPr>
        <w:keepNext/>
        <w:rPr>
          <w:b/>
          <w:iCs/>
          <w:sz w:val="24"/>
        </w:rPr>
      </w:pPr>
      <w:r w:rsidRPr="00B5290B">
        <w:rPr>
          <w:b/>
          <w:iCs/>
          <w:sz w:val="24"/>
        </w:rPr>
        <w:t>SPECIALTY BOARD CERTIFICATION</w:t>
      </w:r>
    </w:p>
    <w:p w14:paraId="4DE9A787" w14:textId="77777777" w:rsidR="00537661" w:rsidRPr="00B5290B" w:rsidRDefault="00537661" w:rsidP="00537661">
      <w:pPr>
        <w:keepNext/>
        <w:rPr>
          <w:sz w:val="24"/>
        </w:rPr>
      </w:pPr>
      <w:r w:rsidRPr="00B5290B">
        <w:rPr>
          <w:iCs/>
          <w:sz w:val="24"/>
        </w:rPr>
        <w:t>2012</w:t>
      </w:r>
      <w:r w:rsidRPr="00B5290B">
        <w:rPr>
          <w:sz w:val="24"/>
        </w:rPr>
        <w:t xml:space="preserve"> –</w:t>
      </w:r>
      <w:r w:rsidRPr="00B5290B">
        <w:rPr>
          <w:iCs/>
          <w:sz w:val="24"/>
        </w:rPr>
        <w:tab/>
      </w:r>
      <w:r w:rsidRPr="00B5290B">
        <w:rPr>
          <w:iCs/>
          <w:sz w:val="24"/>
        </w:rPr>
        <w:tab/>
        <w:t>American Board of Ophthalmology</w:t>
      </w:r>
    </w:p>
    <w:p w14:paraId="17CCD6D0" w14:textId="77777777" w:rsidR="00537661" w:rsidRPr="00B5290B" w:rsidRDefault="00537661" w:rsidP="00537661">
      <w:pPr>
        <w:pStyle w:val="Achievement"/>
        <w:tabs>
          <w:tab w:val="clear" w:pos="1440"/>
        </w:tabs>
        <w:spacing w:after="0"/>
        <w:ind w:left="0" w:firstLine="0"/>
        <w:jc w:val="left"/>
        <w:rPr>
          <w:rFonts w:ascii="Times New Roman" w:hAnsi="Times New Roman"/>
          <w:b/>
          <w:sz w:val="24"/>
          <w:szCs w:val="24"/>
        </w:rPr>
      </w:pPr>
    </w:p>
    <w:p w14:paraId="2859AB34" w14:textId="77777777" w:rsidR="00537661" w:rsidRPr="00B5290B" w:rsidRDefault="00537661" w:rsidP="00537661">
      <w:pPr>
        <w:pStyle w:val="Achievement"/>
        <w:tabs>
          <w:tab w:val="clear" w:pos="1440"/>
        </w:tabs>
        <w:spacing w:after="0"/>
        <w:ind w:left="0" w:firstLine="0"/>
        <w:jc w:val="left"/>
        <w:rPr>
          <w:rFonts w:ascii="Times New Roman" w:hAnsi="Times New Roman"/>
          <w:b/>
          <w:sz w:val="24"/>
          <w:szCs w:val="24"/>
        </w:rPr>
      </w:pPr>
    </w:p>
    <w:p w14:paraId="1309A1DD" w14:textId="77777777" w:rsidR="00537661" w:rsidRPr="00B5290B" w:rsidRDefault="00537661" w:rsidP="00537661">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MEDICAL LICENSES</w:t>
      </w:r>
    </w:p>
    <w:p w14:paraId="7393690F" w14:textId="77777777" w:rsidR="00537661" w:rsidRPr="00B5290B" w:rsidRDefault="00537661" w:rsidP="00537661">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2007 – 2008</w:t>
      </w:r>
      <w:r w:rsidRPr="00B5290B">
        <w:rPr>
          <w:rFonts w:ascii="Times New Roman" w:hAnsi="Times New Roman"/>
          <w:sz w:val="24"/>
          <w:szCs w:val="24"/>
        </w:rPr>
        <w:tab/>
        <w:t>Oklahoma Physician training license (inactive)</w:t>
      </w:r>
    </w:p>
    <w:p w14:paraId="7932531D" w14:textId="77777777" w:rsidR="00537661" w:rsidRPr="00B5290B" w:rsidRDefault="00537661" w:rsidP="00537661">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2008 – 2011</w:t>
      </w:r>
      <w:r w:rsidRPr="00B5290B">
        <w:rPr>
          <w:rFonts w:ascii="Times New Roman" w:hAnsi="Times New Roman"/>
          <w:sz w:val="24"/>
          <w:szCs w:val="24"/>
        </w:rPr>
        <w:tab/>
        <w:t>Colorado Physician training license (inactive)</w:t>
      </w:r>
    </w:p>
    <w:p w14:paraId="1AAB8AAE" w14:textId="77777777" w:rsidR="00537661" w:rsidRPr="00B5290B" w:rsidRDefault="00537661" w:rsidP="00537661">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 –</w:t>
      </w:r>
      <w:r w:rsidRPr="00B5290B">
        <w:rPr>
          <w:rFonts w:ascii="Times New Roman" w:hAnsi="Times New Roman"/>
          <w:sz w:val="24"/>
          <w:szCs w:val="24"/>
        </w:rPr>
        <w:tab/>
      </w:r>
      <w:r w:rsidRPr="00B5290B">
        <w:rPr>
          <w:rFonts w:ascii="Times New Roman" w:hAnsi="Times New Roman"/>
          <w:sz w:val="24"/>
          <w:szCs w:val="24"/>
        </w:rPr>
        <w:tab/>
        <w:t>Colorado Physician license (active)</w:t>
      </w:r>
    </w:p>
    <w:p w14:paraId="27C74ADA" w14:textId="77777777" w:rsidR="00537661" w:rsidRPr="00B5290B" w:rsidRDefault="00537661" w:rsidP="00752D50">
      <w:pPr>
        <w:pStyle w:val="Achievement"/>
        <w:tabs>
          <w:tab w:val="clear" w:pos="1440"/>
        </w:tabs>
        <w:spacing w:after="0"/>
        <w:ind w:left="0" w:firstLine="0"/>
        <w:jc w:val="left"/>
        <w:rPr>
          <w:rFonts w:ascii="Times New Roman" w:hAnsi="Times New Roman"/>
          <w:b/>
          <w:sz w:val="24"/>
          <w:szCs w:val="24"/>
        </w:rPr>
      </w:pPr>
    </w:p>
    <w:p w14:paraId="41F3F487" w14:textId="77777777" w:rsidR="00537661" w:rsidRPr="00B5290B" w:rsidRDefault="00537661" w:rsidP="00752D50">
      <w:pPr>
        <w:pStyle w:val="Achievement"/>
        <w:tabs>
          <w:tab w:val="clear" w:pos="1440"/>
        </w:tabs>
        <w:spacing w:after="0"/>
        <w:ind w:left="0" w:firstLine="0"/>
        <w:jc w:val="left"/>
        <w:rPr>
          <w:rFonts w:ascii="Times New Roman" w:hAnsi="Times New Roman"/>
          <w:b/>
          <w:sz w:val="24"/>
          <w:szCs w:val="24"/>
        </w:rPr>
      </w:pPr>
    </w:p>
    <w:p w14:paraId="12704762" w14:textId="0829C2A3" w:rsidR="00A22EDB" w:rsidRPr="00B5290B" w:rsidRDefault="00A22EDB"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HOSPITAL STAFF APPOINTMENTS</w:t>
      </w:r>
    </w:p>
    <w:p w14:paraId="786F3F15" w14:textId="5AB7AE03" w:rsidR="00A22EDB" w:rsidRPr="00B5290B" w:rsidRDefault="00A22EDB"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w:t>
      </w:r>
      <w:r w:rsidR="00221BCC" w:rsidRPr="00B5290B">
        <w:rPr>
          <w:rFonts w:ascii="Times New Roman" w:hAnsi="Times New Roman"/>
          <w:sz w:val="24"/>
          <w:szCs w:val="24"/>
        </w:rPr>
        <w:t xml:space="preserve"> –</w:t>
      </w:r>
      <w:r w:rsidRPr="00B5290B">
        <w:rPr>
          <w:rFonts w:ascii="Times New Roman" w:hAnsi="Times New Roman"/>
          <w:sz w:val="24"/>
          <w:szCs w:val="24"/>
        </w:rPr>
        <w:tab/>
      </w:r>
      <w:r w:rsidRPr="00B5290B">
        <w:rPr>
          <w:rFonts w:ascii="Times New Roman" w:hAnsi="Times New Roman"/>
          <w:sz w:val="24"/>
          <w:szCs w:val="24"/>
        </w:rPr>
        <w:tab/>
        <w:t>University of Colorado Hospital, Aurora, CO</w:t>
      </w:r>
    </w:p>
    <w:p w14:paraId="078063D6" w14:textId="542F7D96" w:rsidR="00A22EDB" w:rsidRPr="00B5290B" w:rsidRDefault="009F0A09"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w:t>
      </w:r>
      <w:r w:rsidR="00221BCC" w:rsidRPr="00B5290B">
        <w:rPr>
          <w:rFonts w:ascii="Times New Roman" w:hAnsi="Times New Roman"/>
          <w:sz w:val="24"/>
          <w:szCs w:val="24"/>
        </w:rPr>
        <w:t xml:space="preserve"> –</w:t>
      </w:r>
      <w:r w:rsidRPr="00B5290B">
        <w:rPr>
          <w:rFonts w:ascii="Times New Roman" w:hAnsi="Times New Roman"/>
          <w:sz w:val="24"/>
          <w:szCs w:val="24"/>
        </w:rPr>
        <w:tab/>
      </w:r>
      <w:r w:rsidRPr="00B5290B">
        <w:rPr>
          <w:rFonts w:ascii="Times New Roman" w:hAnsi="Times New Roman"/>
          <w:sz w:val="24"/>
          <w:szCs w:val="24"/>
        </w:rPr>
        <w:tab/>
        <w:t xml:space="preserve">Children’s Hospital </w:t>
      </w:r>
      <w:r w:rsidR="00A22EDB" w:rsidRPr="00B5290B">
        <w:rPr>
          <w:rFonts w:ascii="Times New Roman" w:hAnsi="Times New Roman"/>
          <w:sz w:val="24"/>
          <w:szCs w:val="24"/>
        </w:rPr>
        <w:t>Colorado, Aurora, CO</w:t>
      </w:r>
    </w:p>
    <w:p w14:paraId="1F93B980" w14:textId="206C5DE4" w:rsidR="00A22EDB" w:rsidRPr="00B5290B" w:rsidRDefault="00A22EDB"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w:t>
      </w:r>
      <w:r w:rsidR="00221BCC" w:rsidRPr="00B5290B">
        <w:rPr>
          <w:rFonts w:ascii="Times New Roman" w:hAnsi="Times New Roman"/>
          <w:sz w:val="24"/>
          <w:szCs w:val="24"/>
        </w:rPr>
        <w:t xml:space="preserve"> –</w:t>
      </w:r>
      <w:r w:rsidRPr="00B5290B">
        <w:rPr>
          <w:rFonts w:ascii="Times New Roman" w:hAnsi="Times New Roman"/>
          <w:sz w:val="24"/>
          <w:szCs w:val="24"/>
        </w:rPr>
        <w:tab/>
      </w:r>
      <w:r w:rsidRPr="00B5290B">
        <w:rPr>
          <w:rFonts w:ascii="Times New Roman" w:hAnsi="Times New Roman"/>
          <w:sz w:val="24"/>
          <w:szCs w:val="24"/>
        </w:rPr>
        <w:tab/>
        <w:t>Denver Health Medical Center, Denver, CO</w:t>
      </w:r>
    </w:p>
    <w:p w14:paraId="1495B149" w14:textId="4A43FC53" w:rsidR="00A22EDB" w:rsidRPr="00B5290B" w:rsidRDefault="00A22EDB"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w:t>
      </w:r>
      <w:r w:rsidR="00221BCC" w:rsidRPr="00B5290B">
        <w:rPr>
          <w:rFonts w:ascii="Times New Roman" w:hAnsi="Times New Roman"/>
          <w:sz w:val="24"/>
          <w:szCs w:val="24"/>
        </w:rPr>
        <w:t xml:space="preserve"> –</w:t>
      </w:r>
      <w:r w:rsidRPr="00B5290B">
        <w:rPr>
          <w:rFonts w:ascii="Times New Roman" w:hAnsi="Times New Roman"/>
          <w:sz w:val="24"/>
          <w:szCs w:val="24"/>
        </w:rPr>
        <w:tab/>
      </w:r>
      <w:r w:rsidRPr="00B5290B">
        <w:rPr>
          <w:rFonts w:ascii="Times New Roman" w:hAnsi="Times New Roman"/>
          <w:sz w:val="24"/>
          <w:szCs w:val="24"/>
        </w:rPr>
        <w:tab/>
        <w:t>Denver Veteran’s Affairs Medical Center, Denver, CO</w:t>
      </w:r>
    </w:p>
    <w:p w14:paraId="059FEB7A" w14:textId="5B7A4AAC" w:rsidR="009F0A09" w:rsidRPr="00B5290B" w:rsidRDefault="009F0A09"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2012</w:t>
      </w:r>
      <w:r w:rsidR="00221BCC" w:rsidRPr="00B5290B">
        <w:rPr>
          <w:rFonts w:ascii="Times New Roman" w:hAnsi="Times New Roman"/>
          <w:sz w:val="24"/>
          <w:szCs w:val="24"/>
        </w:rPr>
        <w:t xml:space="preserve"> –</w:t>
      </w:r>
      <w:r w:rsidRPr="00B5290B">
        <w:rPr>
          <w:rFonts w:ascii="Times New Roman" w:hAnsi="Times New Roman"/>
          <w:sz w:val="24"/>
          <w:szCs w:val="24"/>
        </w:rPr>
        <w:tab/>
      </w:r>
      <w:r w:rsidR="00EF6AAC" w:rsidRPr="00B5290B">
        <w:rPr>
          <w:rFonts w:ascii="Times New Roman" w:hAnsi="Times New Roman"/>
          <w:sz w:val="24"/>
          <w:szCs w:val="24"/>
        </w:rPr>
        <w:t>2016</w:t>
      </w:r>
      <w:r w:rsidRPr="00B5290B">
        <w:rPr>
          <w:rFonts w:ascii="Times New Roman" w:hAnsi="Times New Roman"/>
          <w:sz w:val="24"/>
          <w:szCs w:val="24"/>
        </w:rPr>
        <w:tab/>
        <w:t>Sterling Regional Medical Center, Sterling, CO</w:t>
      </w:r>
    </w:p>
    <w:p w14:paraId="5C3932C0" w14:textId="142145AA" w:rsidR="009F0A09" w:rsidRPr="00B5290B" w:rsidRDefault="009F0A09"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2012</w:t>
      </w:r>
      <w:r w:rsidR="00221BCC" w:rsidRPr="00B5290B">
        <w:rPr>
          <w:rFonts w:ascii="Times New Roman" w:hAnsi="Times New Roman"/>
          <w:sz w:val="24"/>
          <w:szCs w:val="24"/>
        </w:rPr>
        <w:t xml:space="preserve"> –</w:t>
      </w:r>
      <w:r w:rsidRPr="00B5290B">
        <w:rPr>
          <w:rFonts w:ascii="Times New Roman" w:hAnsi="Times New Roman"/>
          <w:sz w:val="24"/>
          <w:szCs w:val="24"/>
        </w:rPr>
        <w:tab/>
      </w:r>
      <w:r w:rsidR="00EF6AAC" w:rsidRPr="00B5290B">
        <w:rPr>
          <w:rFonts w:ascii="Times New Roman" w:hAnsi="Times New Roman"/>
          <w:sz w:val="24"/>
          <w:szCs w:val="24"/>
        </w:rPr>
        <w:t>2015</w:t>
      </w:r>
      <w:r w:rsidRPr="00B5290B">
        <w:rPr>
          <w:rFonts w:ascii="Times New Roman" w:hAnsi="Times New Roman"/>
          <w:sz w:val="24"/>
          <w:szCs w:val="24"/>
        </w:rPr>
        <w:tab/>
        <w:t>Porter Adventist Hospital, Denver, CO</w:t>
      </w:r>
    </w:p>
    <w:p w14:paraId="3C6358C5" w14:textId="77777777" w:rsidR="00DE3CA2" w:rsidRPr="00B5290B" w:rsidRDefault="00DE3CA2" w:rsidP="00752D50">
      <w:pPr>
        <w:keepNext/>
        <w:ind w:left="2880"/>
        <w:rPr>
          <w:b/>
          <w:bCs/>
          <w:sz w:val="24"/>
        </w:rPr>
      </w:pPr>
    </w:p>
    <w:p w14:paraId="1EE0A163" w14:textId="77777777" w:rsidR="00DC0A2B" w:rsidRPr="00B5290B" w:rsidRDefault="00DC0A2B" w:rsidP="00752D50">
      <w:pPr>
        <w:rPr>
          <w:b/>
          <w:sz w:val="24"/>
        </w:rPr>
      </w:pPr>
    </w:p>
    <w:p w14:paraId="63B048D2" w14:textId="451CA0AF" w:rsidR="009F0A09" w:rsidRPr="00B5290B" w:rsidRDefault="009F0A09" w:rsidP="00752D50">
      <w:pPr>
        <w:rPr>
          <w:b/>
          <w:sz w:val="24"/>
        </w:rPr>
      </w:pPr>
      <w:r w:rsidRPr="00B5290B">
        <w:rPr>
          <w:b/>
          <w:sz w:val="24"/>
        </w:rPr>
        <w:t>HONORS</w:t>
      </w:r>
      <w:r w:rsidRPr="00B5290B">
        <w:rPr>
          <w:sz w:val="24"/>
        </w:rPr>
        <w:t>,</w:t>
      </w:r>
      <w:r w:rsidRPr="00B5290B">
        <w:rPr>
          <w:b/>
          <w:sz w:val="24"/>
        </w:rPr>
        <w:t xml:space="preserve"> AWARDS &amp; RECOGNITION</w:t>
      </w:r>
    </w:p>
    <w:p w14:paraId="06B465DC" w14:textId="572CAAA4" w:rsidR="00DE3CA2" w:rsidRPr="00B5290B" w:rsidRDefault="00DE3CA2"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2003</w:t>
      </w:r>
      <w:r w:rsidR="00221BCC" w:rsidRPr="00B5290B">
        <w:rPr>
          <w:rFonts w:ascii="Times New Roman" w:hAnsi="Times New Roman"/>
          <w:sz w:val="24"/>
          <w:szCs w:val="24"/>
        </w:rPr>
        <w:t xml:space="preserve"> – </w:t>
      </w:r>
      <w:r w:rsidRPr="00B5290B">
        <w:rPr>
          <w:rFonts w:ascii="Times New Roman" w:hAnsi="Times New Roman"/>
          <w:sz w:val="24"/>
          <w:szCs w:val="24"/>
        </w:rPr>
        <w:t>2004</w:t>
      </w:r>
      <w:r w:rsidRPr="00B5290B">
        <w:rPr>
          <w:rFonts w:ascii="Times New Roman" w:hAnsi="Times New Roman"/>
          <w:sz w:val="24"/>
          <w:szCs w:val="24"/>
        </w:rPr>
        <w:tab/>
        <w:t>Dr. Law</w:t>
      </w:r>
      <w:r w:rsidR="00996413" w:rsidRPr="00B5290B">
        <w:rPr>
          <w:rFonts w:ascii="Times New Roman" w:hAnsi="Times New Roman"/>
          <w:sz w:val="24"/>
          <w:szCs w:val="24"/>
        </w:rPr>
        <w:t xml:space="preserve">rence L. Jones Medical Scholar, </w:t>
      </w:r>
      <w:r w:rsidRPr="00B5290B">
        <w:rPr>
          <w:rFonts w:ascii="Times New Roman" w:hAnsi="Times New Roman"/>
          <w:sz w:val="24"/>
          <w:szCs w:val="24"/>
        </w:rPr>
        <w:t>OU-COM</w:t>
      </w:r>
    </w:p>
    <w:p w14:paraId="51B4580D" w14:textId="4709B275" w:rsidR="00DE3CA2" w:rsidRPr="00B5290B" w:rsidRDefault="00DE3CA2"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2003</w:t>
      </w:r>
      <w:r w:rsidR="00221BCC" w:rsidRPr="00B5290B">
        <w:rPr>
          <w:rFonts w:ascii="Times New Roman" w:hAnsi="Times New Roman"/>
          <w:sz w:val="24"/>
          <w:szCs w:val="24"/>
        </w:rPr>
        <w:t xml:space="preserve"> – </w:t>
      </w:r>
      <w:r w:rsidR="00996413" w:rsidRPr="00B5290B">
        <w:rPr>
          <w:rFonts w:ascii="Times New Roman" w:hAnsi="Times New Roman"/>
          <w:sz w:val="24"/>
          <w:szCs w:val="24"/>
        </w:rPr>
        <w:t>2004</w:t>
      </w:r>
      <w:r w:rsidR="00996413" w:rsidRPr="00B5290B">
        <w:rPr>
          <w:rFonts w:ascii="Times New Roman" w:hAnsi="Times New Roman"/>
          <w:sz w:val="24"/>
          <w:szCs w:val="24"/>
        </w:rPr>
        <w:tab/>
        <w:t>Randall B. Grubb Award,</w:t>
      </w:r>
      <w:r w:rsidRPr="00B5290B">
        <w:rPr>
          <w:rFonts w:ascii="Times New Roman" w:hAnsi="Times New Roman"/>
          <w:sz w:val="24"/>
          <w:szCs w:val="24"/>
        </w:rPr>
        <w:t xml:space="preserve"> OU-COM</w:t>
      </w:r>
    </w:p>
    <w:p w14:paraId="439DB15A" w14:textId="6565809E" w:rsidR="006C2982" w:rsidRPr="00B5290B" w:rsidRDefault="00E766FD"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2004</w:t>
      </w:r>
      <w:r w:rsidRPr="00B5290B">
        <w:rPr>
          <w:rFonts w:ascii="Times New Roman" w:hAnsi="Times New Roman"/>
          <w:sz w:val="24"/>
          <w:szCs w:val="24"/>
        </w:rPr>
        <w:tab/>
      </w:r>
      <w:r w:rsidR="006C2982" w:rsidRPr="00B5290B">
        <w:rPr>
          <w:rFonts w:ascii="Times New Roman" w:hAnsi="Times New Roman"/>
          <w:sz w:val="24"/>
          <w:szCs w:val="24"/>
        </w:rPr>
        <w:t>Christ</w:t>
      </w:r>
      <w:r w:rsidR="000F351D" w:rsidRPr="00B5290B">
        <w:rPr>
          <w:rFonts w:ascii="Times New Roman" w:hAnsi="Times New Roman"/>
          <w:sz w:val="24"/>
          <w:szCs w:val="24"/>
        </w:rPr>
        <w:t>ian Summer Hospital Internship,</w:t>
      </w:r>
      <w:r w:rsidR="006C2982" w:rsidRPr="00B5290B">
        <w:rPr>
          <w:rFonts w:ascii="Times New Roman" w:hAnsi="Times New Roman"/>
          <w:sz w:val="24"/>
          <w:szCs w:val="24"/>
        </w:rPr>
        <w:t xml:space="preserve"> Deaconess Hospital, Oklahoma City, OK</w:t>
      </w:r>
    </w:p>
    <w:p w14:paraId="3716DEB9" w14:textId="71796B1A" w:rsidR="006C2982" w:rsidRPr="00B5290B" w:rsidRDefault="006C2982"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2004</w:t>
      </w:r>
      <w:r w:rsidR="00221BCC" w:rsidRPr="00B5290B">
        <w:rPr>
          <w:rFonts w:ascii="Times New Roman" w:hAnsi="Times New Roman"/>
          <w:sz w:val="24"/>
          <w:szCs w:val="24"/>
        </w:rPr>
        <w:t xml:space="preserve"> – </w:t>
      </w:r>
      <w:r w:rsidR="000F351D" w:rsidRPr="00B5290B">
        <w:rPr>
          <w:rFonts w:ascii="Times New Roman" w:hAnsi="Times New Roman"/>
          <w:sz w:val="24"/>
          <w:szCs w:val="24"/>
        </w:rPr>
        <w:t>2005</w:t>
      </w:r>
      <w:r w:rsidR="000F351D" w:rsidRPr="00B5290B">
        <w:rPr>
          <w:rFonts w:ascii="Times New Roman" w:hAnsi="Times New Roman"/>
          <w:sz w:val="24"/>
          <w:szCs w:val="24"/>
        </w:rPr>
        <w:tab/>
        <w:t>John C. Coburn Scholar,</w:t>
      </w:r>
      <w:r w:rsidRPr="00B5290B">
        <w:rPr>
          <w:rFonts w:ascii="Times New Roman" w:hAnsi="Times New Roman"/>
          <w:sz w:val="24"/>
          <w:szCs w:val="24"/>
        </w:rPr>
        <w:t xml:space="preserve"> OU-COM</w:t>
      </w:r>
    </w:p>
    <w:p w14:paraId="7901A039" w14:textId="0344C0DD" w:rsidR="006C2982" w:rsidRPr="00B5290B" w:rsidRDefault="006C2982"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2005</w:t>
      </w:r>
      <w:r w:rsidR="00221BCC" w:rsidRPr="00B5290B">
        <w:rPr>
          <w:rFonts w:ascii="Times New Roman" w:hAnsi="Times New Roman"/>
          <w:sz w:val="24"/>
          <w:szCs w:val="24"/>
        </w:rPr>
        <w:t xml:space="preserve"> – </w:t>
      </w:r>
      <w:r w:rsidRPr="00B5290B">
        <w:rPr>
          <w:rFonts w:ascii="Times New Roman" w:hAnsi="Times New Roman"/>
          <w:sz w:val="24"/>
          <w:szCs w:val="24"/>
        </w:rPr>
        <w:t>2</w:t>
      </w:r>
      <w:r w:rsidR="000F351D" w:rsidRPr="00B5290B">
        <w:rPr>
          <w:rFonts w:ascii="Times New Roman" w:hAnsi="Times New Roman"/>
          <w:sz w:val="24"/>
          <w:szCs w:val="24"/>
        </w:rPr>
        <w:t>006</w:t>
      </w:r>
      <w:r w:rsidR="000F351D" w:rsidRPr="00B5290B">
        <w:rPr>
          <w:rFonts w:ascii="Times New Roman" w:hAnsi="Times New Roman"/>
          <w:sz w:val="24"/>
          <w:szCs w:val="24"/>
        </w:rPr>
        <w:tab/>
        <w:t>Norman Paul Singer Scholar,</w:t>
      </w:r>
      <w:r w:rsidRPr="00B5290B">
        <w:rPr>
          <w:rFonts w:ascii="Times New Roman" w:hAnsi="Times New Roman"/>
          <w:sz w:val="24"/>
          <w:szCs w:val="24"/>
        </w:rPr>
        <w:t xml:space="preserve"> OU-COM</w:t>
      </w:r>
    </w:p>
    <w:p w14:paraId="0E579EAA" w14:textId="5A6A5932" w:rsidR="006C2982" w:rsidRPr="00B5290B" w:rsidRDefault="00E766FD"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2006</w:t>
      </w:r>
      <w:r w:rsidRPr="00B5290B">
        <w:rPr>
          <w:rFonts w:ascii="Times New Roman" w:hAnsi="Times New Roman"/>
          <w:sz w:val="24"/>
          <w:szCs w:val="24"/>
        </w:rPr>
        <w:tab/>
      </w:r>
      <w:r w:rsidR="006C2982" w:rsidRPr="00B5290B">
        <w:rPr>
          <w:rFonts w:ascii="Times New Roman" w:hAnsi="Times New Roman"/>
          <w:sz w:val="24"/>
          <w:szCs w:val="24"/>
        </w:rPr>
        <w:t>Alpha Ome</w:t>
      </w:r>
      <w:r w:rsidR="000F351D" w:rsidRPr="00B5290B">
        <w:rPr>
          <w:rFonts w:ascii="Times New Roman" w:hAnsi="Times New Roman"/>
          <w:sz w:val="24"/>
          <w:szCs w:val="24"/>
        </w:rPr>
        <w:t>ga Alpha Medical Honor Society,</w:t>
      </w:r>
      <w:r w:rsidR="006C2982" w:rsidRPr="00B5290B">
        <w:rPr>
          <w:rFonts w:ascii="Times New Roman" w:hAnsi="Times New Roman"/>
          <w:sz w:val="24"/>
          <w:szCs w:val="24"/>
        </w:rPr>
        <w:t xml:space="preserve"> OU-COM</w:t>
      </w:r>
    </w:p>
    <w:p w14:paraId="3EEC6608" w14:textId="0C6507FC" w:rsidR="006C2982" w:rsidRPr="00B5290B" w:rsidRDefault="00E766FD"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2010</w:t>
      </w:r>
      <w:r w:rsidRPr="00B5290B">
        <w:rPr>
          <w:rFonts w:ascii="Times New Roman" w:hAnsi="Times New Roman"/>
          <w:sz w:val="24"/>
          <w:szCs w:val="24"/>
        </w:rPr>
        <w:tab/>
      </w:r>
      <w:r w:rsidR="006C2982" w:rsidRPr="00B5290B">
        <w:rPr>
          <w:rFonts w:ascii="Times New Roman" w:hAnsi="Times New Roman"/>
          <w:sz w:val="24"/>
          <w:szCs w:val="24"/>
        </w:rPr>
        <w:t>Excellence on Ophthalmic Knowledge Assessment Program (OKAP) examination</w:t>
      </w:r>
      <w:r w:rsidR="00752D50" w:rsidRPr="00B5290B">
        <w:rPr>
          <w:rFonts w:ascii="Times New Roman" w:hAnsi="Times New Roman"/>
          <w:sz w:val="24"/>
          <w:szCs w:val="24"/>
        </w:rPr>
        <w:t>,</w:t>
      </w:r>
      <w:r w:rsidRPr="00B5290B">
        <w:rPr>
          <w:rFonts w:ascii="Times New Roman" w:hAnsi="Times New Roman"/>
          <w:sz w:val="24"/>
          <w:szCs w:val="24"/>
        </w:rPr>
        <w:t xml:space="preserve"> Department of Ophthalmology, University of Colorado School of Medicine</w:t>
      </w:r>
    </w:p>
    <w:p w14:paraId="4357AE52" w14:textId="1BE305DF" w:rsidR="00010EA7" w:rsidRPr="00B5290B" w:rsidRDefault="00010EA7" w:rsidP="00A21C0C">
      <w:pPr>
        <w:ind w:left="1440" w:hanging="1440"/>
        <w:rPr>
          <w:sz w:val="24"/>
        </w:rPr>
      </w:pPr>
      <w:r w:rsidRPr="00B5290B">
        <w:rPr>
          <w:sz w:val="24"/>
        </w:rPr>
        <w:t>2010</w:t>
      </w:r>
      <w:r w:rsidRPr="00B5290B">
        <w:rPr>
          <w:sz w:val="24"/>
        </w:rPr>
        <w:tab/>
        <w:t>Ambassador, American Academy of Ophthalmology Advocacy Ambassador Program, Washington, DC to attend Congressional Advocacy Day</w:t>
      </w:r>
    </w:p>
    <w:p w14:paraId="5005F432" w14:textId="78F2A717" w:rsidR="006C2982" w:rsidRPr="00B5290B" w:rsidRDefault="00E766FD"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2011</w:t>
      </w:r>
      <w:r w:rsidRPr="00B5290B">
        <w:rPr>
          <w:rFonts w:ascii="Times New Roman" w:hAnsi="Times New Roman"/>
          <w:sz w:val="24"/>
          <w:szCs w:val="24"/>
        </w:rPr>
        <w:tab/>
      </w:r>
      <w:r w:rsidR="006C2982" w:rsidRPr="00B5290B">
        <w:rPr>
          <w:rFonts w:ascii="Times New Roman" w:hAnsi="Times New Roman"/>
          <w:sz w:val="24"/>
          <w:szCs w:val="24"/>
        </w:rPr>
        <w:t>Chief Resident</w:t>
      </w:r>
      <w:r w:rsidRPr="00B5290B">
        <w:rPr>
          <w:rFonts w:ascii="Times New Roman" w:hAnsi="Times New Roman"/>
          <w:sz w:val="24"/>
          <w:szCs w:val="24"/>
        </w:rPr>
        <w:t>, Department of Ophthalmology, University of Colorado School of Medicine</w:t>
      </w:r>
    </w:p>
    <w:p w14:paraId="2D5D426C" w14:textId="77777777" w:rsidR="00CA1DB9" w:rsidRPr="00B5290B" w:rsidRDefault="00CA1DB9" w:rsidP="00CA1DB9">
      <w:pPr>
        <w:ind w:left="1440" w:hanging="1440"/>
        <w:rPr>
          <w:sz w:val="24"/>
        </w:rPr>
      </w:pPr>
      <w:r w:rsidRPr="00B5290B">
        <w:rPr>
          <w:sz w:val="24"/>
        </w:rPr>
        <w:t>2014 – 2015</w:t>
      </w:r>
      <w:r w:rsidRPr="00B5290B">
        <w:rPr>
          <w:sz w:val="24"/>
        </w:rPr>
        <w:tab/>
        <w:t>Elected Participant, Leadership Development Program, Class XVII, AAO</w:t>
      </w:r>
    </w:p>
    <w:p w14:paraId="36A52C93" w14:textId="3BDF61E6" w:rsidR="006C2982" w:rsidRPr="00B5290B" w:rsidRDefault="00E766FD"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2014</w:t>
      </w:r>
      <w:r w:rsidRPr="00B5290B">
        <w:rPr>
          <w:rFonts w:ascii="Times New Roman" w:hAnsi="Times New Roman"/>
          <w:sz w:val="24"/>
          <w:szCs w:val="24"/>
        </w:rPr>
        <w:tab/>
      </w:r>
      <w:r w:rsidR="006C2982" w:rsidRPr="00B5290B">
        <w:rPr>
          <w:rFonts w:ascii="Times New Roman" w:hAnsi="Times New Roman"/>
          <w:sz w:val="24"/>
          <w:szCs w:val="24"/>
        </w:rPr>
        <w:t>First Annual David Epstein Clinician-Scientist Research Award</w:t>
      </w:r>
      <w:r w:rsidR="00752D50" w:rsidRPr="00B5290B">
        <w:rPr>
          <w:rFonts w:ascii="Times New Roman" w:hAnsi="Times New Roman"/>
          <w:sz w:val="24"/>
          <w:szCs w:val="24"/>
        </w:rPr>
        <w:t>, Chandler-Grant Glaucoma Society</w:t>
      </w:r>
    </w:p>
    <w:p w14:paraId="0C6104BB" w14:textId="00FF3AC0" w:rsidR="008E44B1" w:rsidRPr="00B5290B" w:rsidRDefault="008E44B1" w:rsidP="00752D50">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2017</w:t>
      </w:r>
      <w:r w:rsidRPr="00B5290B">
        <w:rPr>
          <w:rFonts w:ascii="Times New Roman" w:hAnsi="Times New Roman"/>
          <w:sz w:val="24"/>
          <w:szCs w:val="24"/>
        </w:rPr>
        <w:tab/>
        <w:t>American Academy of Ophthalmology Achievement Award</w:t>
      </w:r>
    </w:p>
    <w:p w14:paraId="0B070B74" w14:textId="77777777" w:rsidR="0027408D" w:rsidRPr="00B5290B" w:rsidRDefault="0027408D" w:rsidP="00752D50">
      <w:pPr>
        <w:pStyle w:val="Achievement"/>
        <w:tabs>
          <w:tab w:val="clear" w:pos="1440"/>
        </w:tabs>
        <w:spacing w:after="0"/>
        <w:ind w:left="0" w:firstLine="0"/>
        <w:jc w:val="left"/>
        <w:rPr>
          <w:rFonts w:ascii="Times New Roman" w:hAnsi="Times New Roman"/>
          <w:sz w:val="24"/>
          <w:szCs w:val="24"/>
        </w:rPr>
      </w:pPr>
    </w:p>
    <w:p w14:paraId="3447C19F" w14:textId="77777777" w:rsidR="00E104E9" w:rsidRPr="00B5290B" w:rsidRDefault="00E104E9" w:rsidP="00752D50">
      <w:pPr>
        <w:pStyle w:val="Achievement"/>
        <w:tabs>
          <w:tab w:val="clear" w:pos="1440"/>
        </w:tabs>
        <w:spacing w:after="0"/>
        <w:ind w:left="0" w:firstLine="0"/>
        <w:jc w:val="left"/>
        <w:rPr>
          <w:rFonts w:ascii="Times New Roman" w:hAnsi="Times New Roman"/>
          <w:b/>
          <w:sz w:val="24"/>
          <w:szCs w:val="24"/>
        </w:rPr>
      </w:pPr>
    </w:p>
    <w:p w14:paraId="6C37735D" w14:textId="764D3FA0" w:rsidR="00E104E9" w:rsidRPr="00B5290B" w:rsidRDefault="00E104E9"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PROFESSIONAL MEMBERSHIP</w:t>
      </w:r>
      <w:r w:rsidR="00DC0A2B" w:rsidRPr="00B5290B">
        <w:rPr>
          <w:rFonts w:ascii="Times New Roman" w:hAnsi="Times New Roman"/>
          <w:b/>
          <w:sz w:val="24"/>
          <w:szCs w:val="24"/>
        </w:rPr>
        <w:t>S</w:t>
      </w:r>
    </w:p>
    <w:p w14:paraId="04190986" w14:textId="77777777" w:rsidR="00D6691E" w:rsidRPr="00B5290B" w:rsidRDefault="00D6691E" w:rsidP="00D6691E">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2008 –</w:t>
      </w:r>
      <w:r w:rsidRPr="00B5290B">
        <w:rPr>
          <w:rFonts w:ascii="Times New Roman" w:hAnsi="Times New Roman"/>
          <w:sz w:val="24"/>
          <w:szCs w:val="24"/>
        </w:rPr>
        <w:tab/>
      </w:r>
      <w:r w:rsidRPr="00B5290B">
        <w:rPr>
          <w:rFonts w:ascii="Times New Roman" w:hAnsi="Times New Roman"/>
          <w:sz w:val="24"/>
          <w:szCs w:val="24"/>
        </w:rPr>
        <w:tab/>
      </w:r>
      <w:r w:rsidRPr="00B5290B">
        <w:rPr>
          <w:rFonts w:ascii="Times New Roman" w:hAnsi="Times New Roman"/>
          <w:sz w:val="24"/>
          <w:szCs w:val="24"/>
        </w:rPr>
        <w:tab/>
        <w:t>American Academy of Ophthalmology (AAO)</w:t>
      </w:r>
    </w:p>
    <w:p w14:paraId="2F1C4116" w14:textId="30E5C756" w:rsidR="00D6691E" w:rsidRPr="00B5290B" w:rsidRDefault="00D6691E" w:rsidP="00D6691E">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lastRenderedPageBreak/>
        <w:t xml:space="preserve">2008 – 2011 </w:t>
      </w:r>
      <w:r w:rsidRPr="00B5290B">
        <w:rPr>
          <w:rFonts w:ascii="Times New Roman" w:hAnsi="Times New Roman"/>
          <w:sz w:val="24"/>
          <w:szCs w:val="24"/>
        </w:rPr>
        <w:tab/>
      </w:r>
      <w:r w:rsidRPr="00B5290B">
        <w:rPr>
          <w:rFonts w:ascii="Times New Roman" w:hAnsi="Times New Roman"/>
          <w:sz w:val="24"/>
          <w:szCs w:val="24"/>
        </w:rPr>
        <w:tab/>
        <w:t>International Society of Refractive Surgery</w:t>
      </w:r>
      <w:r w:rsidR="00C96DD9" w:rsidRPr="00B5290B">
        <w:rPr>
          <w:rFonts w:ascii="Times New Roman" w:hAnsi="Times New Roman"/>
          <w:sz w:val="24"/>
          <w:szCs w:val="24"/>
        </w:rPr>
        <w:t xml:space="preserve"> (ISRS)</w:t>
      </w:r>
    </w:p>
    <w:p w14:paraId="7D892D29" w14:textId="2C225AE2" w:rsidR="00E104E9" w:rsidRPr="00B5290B" w:rsidRDefault="00E104E9" w:rsidP="00067599">
      <w:pPr>
        <w:pStyle w:val="Achievement"/>
        <w:tabs>
          <w:tab w:val="clear" w:pos="1440"/>
        </w:tabs>
        <w:spacing w:after="0"/>
        <w:ind w:left="0" w:right="-540" w:firstLine="0"/>
        <w:jc w:val="left"/>
        <w:rPr>
          <w:rFonts w:ascii="Times New Roman" w:hAnsi="Times New Roman"/>
          <w:sz w:val="24"/>
          <w:szCs w:val="24"/>
        </w:rPr>
      </w:pPr>
      <w:r w:rsidRPr="00B5290B">
        <w:rPr>
          <w:rFonts w:ascii="Times New Roman" w:hAnsi="Times New Roman"/>
          <w:sz w:val="24"/>
          <w:szCs w:val="24"/>
        </w:rPr>
        <w:t>2009</w:t>
      </w:r>
      <w:r w:rsidR="00221BCC" w:rsidRPr="00B5290B">
        <w:rPr>
          <w:rFonts w:ascii="Times New Roman" w:hAnsi="Times New Roman"/>
          <w:sz w:val="24"/>
          <w:szCs w:val="24"/>
        </w:rPr>
        <w:t xml:space="preserve"> – </w:t>
      </w:r>
      <w:r w:rsidRPr="00B5290B">
        <w:rPr>
          <w:rFonts w:ascii="Times New Roman" w:hAnsi="Times New Roman"/>
          <w:sz w:val="24"/>
          <w:szCs w:val="24"/>
        </w:rPr>
        <w:t>2010</w:t>
      </w:r>
      <w:r w:rsidRPr="00B5290B">
        <w:rPr>
          <w:rFonts w:ascii="Times New Roman" w:hAnsi="Times New Roman"/>
          <w:sz w:val="24"/>
          <w:szCs w:val="24"/>
        </w:rPr>
        <w:tab/>
      </w:r>
      <w:r w:rsidR="00067599" w:rsidRPr="00B5290B">
        <w:rPr>
          <w:rFonts w:ascii="Times New Roman" w:hAnsi="Times New Roman"/>
          <w:sz w:val="24"/>
          <w:szCs w:val="24"/>
        </w:rPr>
        <w:tab/>
        <w:t xml:space="preserve">Colorado Society of Eye Physicians </w:t>
      </w:r>
      <w:r w:rsidR="007359B9" w:rsidRPr="00B5290B">
        <w:rPr>
          <w:rFonts w:ascii="Times New Roman" w:hAnsi="Times New Roman"/>
          <w:sz w:val="24"/>
          <w:szCs w:val="24"/>
        </w:rPr>
        <w:t>&amp;</w:t>
      </w:r>
      <w:r w:rsidR="00067599" w:rsidRPr="00B5290B">
        <w:rPr>
          <w:rFonts w:ascii="Times New Roman" w:hAnsi="Times New Roman"/>
          <w:sz w:val="24"/>
          <w:szCs w:val="24"/>
        </w:rPr>
        <w:t xml:space="preserve"> Surgeons, </w:t>
      </w:r>
      <w:r w:rsidRPr="00B5290B">
        <w:rPr>
          <w:rFonts w:ascii="Times New Roman" w:hAnsi="Times New Roman"/>
          <w:sz w:val="24"/>
          <w:szCs w:val="24"/>
        </w:rPr>
        <w:t>Honorary resident board member</w:t>
      </w:r>
    </w:p>
    <w:p w14:paraId="6656D138" w14:textId="77777777" w:rsidR="00067599" w:rsidRPr="00B5290B" w:rsidRDefault="00067599" w:rsidP="00067599">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2009 – 2011; 14 –</w:t>
      </w:r>
      <w:r w:rsidRPr="00B5290B">
        <w:rPr>
          <w:rFonts w:ascii="Times New Roman" w:hAnsi="Times New Roman"/>
          <w:sz w:val="24"/>
          <w:szCs w:val="24"/>
        </w:rPr>
        <w:tab/>
        <w:t>Association for Research in Vision and Ophthalmology (ARVO)</w:t>
      </w:r>
    </w:p>
    <w:p w14:paraId="6CBDA86E" w14:textId="77777777" w:rsidR="00067599" w:rsidRPr="00B5290B" w:rsidRDefault="00067599" w:rsidP="00067599">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 –</w:t>
      </w:r>
      <w:r w:rsidRPr="00B5290B">
        <w:rPr>
          <w:rFonts w:ascii="Times New Roman" w:hAnsi="Times New Roman"/>
          <w:sz w:val="24"/>
          <w:szCs w:val="24"/>
        </w:rPr>
        <w:tab/>
      </w:r>
      <w:r w:rsidRPr="00B5290B">
        <w:rPr>
          <w:rFonts w:ascii="Times New Roman" w:hAnsi="Times New Roman"/>
          <w:sz w:val="24"/>
          <w:szCs w:val="24"/>
        </w:rPr>
        <w:tab/>
      </w:r>
      <w:r w:rsidRPr="00B5290B">
        <w:rPr>
          <w:rFonts w:ascii="Times New Roman" w:hAnsi="Times New Roman"/>
          <w:sz w:val="24"/>
          <w:szCs w:val="24"/>
        </w:rPr>
        <w:tab/>
        <w:t>American Glaucoma Society (AGS)</w:t>
      </w:r>
    </w:p>
    <w:p w14:paraId="28B86880" w14:textId="77777777" w:rsidR="00067599" w:rsidRPr="00B5290B" w:rsidRDefault="00067599" w:rsidP="00067599">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2012 –</w:t>
      </w:r>
      <w:r w:rsidRPr="00B5290B">
        <w:rPr>
          <w:rFonts w:ascii="Times New Roman" w:hAnsi="Times New Roman"/>
          <w:sz w:val="24"/>
          <w:szCs w:val="24"/>
        </w:rPr>
        <w:tab/>
      </w:r>
      <w:r w:rsidRPr="00B5290B">
        <w:rPr>
          <w:rFonts w:ascii="Times New Roman" w:hAnsi="Times New Roman"/>
          <w:sz w:val="24"/>
          <w:szCs w:val="24"/>
        </w:rPr>
        <w:tab/>
      </w:r>
      <w:r w:rsidRPr="00B5290B">
        <w:rPr>
          <w:rFonts w:ascii="Times New Roman" w:hAnsi="Times New Roman"/>
          <w:sz w:val="24"/>
          <w:szCs w:val="24"/>
        </w:rPr>
        <w:tab/>
        <w:t>Chandler-Grant Glaucoma Society</w:t>
      </w:r>
    </w:p>
    <w:p w14:paraId="473F1D60" w14:textId="1F71CA5C" w:rsidR="00067599" w:rsidRDefault="00067599" w:rsidP="00067599">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w:t>
      </w:r>
      <w:r w:rsidR="001E4FF9" w:rsidRPr="00B5290B">
        <w:rPr>
          <w:rFonts w:ascii="Times New Roman" w:hAnsi="Times New Roman"/>
          <w:sz w:val="24"/>
          <w:szCs w:val="24"/>
        </w:rPr>
        <w:t>2</w:t>
      </w:r>
      <w:r w:rsidRPr="00B5290B">
        <w:rPr>
          <w:rFonts w:ascii="Times New Roman" w:hAnsi="Times New Roman"/>
          <w:sz w:val="24"/>
          <w:szCs w:val="24"/>
        </w:rPr>
        <w:t xml:space="preserve"> –</w:t>
      </w:r>
      <w:r w:rsidRPr="00B5290B">
        <w:rPr>
          <w:rFonts w:ascii="Times New Roman" w:hAnsi="Times New Roman"/>
          <w:sz w:val="24"/>
          <w:szCs w:val="24"/>
        </w:rPr>
        <w:tab/>
      </w:r>
      <w:r w:rsidRPr="00B5290B">
        <w:rPr>
          <w:rFonts w:ascii="Times New Roman" w:hAnsi="Times New Roman"/>
          <w:sz w:val="24"/>
          <w:szCs w:val="24"/>
        </w:rPr>
        <w:tab/>
      </w:r>
      <w:r w:rsidRPr="00B5290B">
        <w:rPr>
          <w:rFonts w:ascii="Times New Roman" w:hAnsi="Times New Roman"/>
          <w:sz w:val="24"/>
          <w:szCs w:val="24"/>
        </w:rPr>
        <w:tab/>
        <w:t>Colorado Society of Eye P</w:t>
      </w:r>
      <w:r w:rsidR="009B6DA9" w:rsidRPr="00B5290B">
        <w:rPr>
          <w:rFonts w:ascii="Times New Roman" w:hAnsi="Times New Roman"/>
          <w:sz w:val="24"/>
          <w:szCs w:val="24"/>
        </w:rPr>
        <w:t>hysicians and Surgeons (CSEPS)</w:t>
      </w:r>
    </w:p>
    <w:p w14:paraId="6B6CFF1D" w14:textId="77777777" w:rsidR="003D49BF" w:rsidRPr="00B5290B" w:rsidRDefault="003D49BF" w:rsidP="00067599">
      <w:pPr>
        <w:pStyle w:val="Achievement"/>
        <w:tabs>
          <w:tab w:val="clear" w:pos="1440"/>
        </w:tabs>
        <w:spacing w:after="0"/>
        <w:ind w:left="0" w:firstLine="0"/>
        <w:jc w:val="left"/>
        <w:rPr>
          <w:rFonts w:ascii="Times New Roman" w:hAnsi="Times New Roman"/>
          <w:sz w:val="24"/>
          <w:szCs w:val="24"/>
        </w:rPr>
      </w:pPr>
    </w:p>
    <w:p w14:paraId="5192F34C" w14:textId="78CB4B3A" w:rsidR="00FC7E19" w:rsidRPr="00B5290B" w:rsidRDefault="001E4FF9" w:rsidP="00752D50">
      <w:pPr>
        <w:rPr>
          <w:b/>
          <w:sz w:val="24"/>
        </w:rPr>
      </w:pPr>
      <w:r w:rsidRPr="00B5290B">
        <w:rPr>
          <w:b/>
          <w:sz w:val="24"/>
        </w:rPr>
        <w:t>MAJOR COMMITTEE AND SERVICE RESPONSIBILITIES</w:t>
      </w:r>
    </w:p>
    <w:p w14:paraId="0D8C9D07" w14:textId="736C9465" w:rsidR="00FC7E19" w:rsidRPr="00B5290B" w:rsidRDefault="00FC7E19" w:rsidP="00752D50">
      <w:pPr>
        <w:rPr>
          <w:b/>
          <w:sz w:val="24"/>
        </w:rPr>
      </w:pPr>
      <w:r w:rsidRPr="00B5290B">
        <w:rPr>
          <w:b/>
          <w:sz w:val="24"/>
        </w:rPr>
        <w:t>Department of Ophthalmology, University of Colorado</w:t>
      </w:r>
      <w:r w:rsidR="005B13FA" w:rsidRPr="00B5290B">
        <w:rPr>
          <w:b/>
          <w:sz w:val="24"/>
        </w:rPr>
        <w:t xml:space="preserve"> </w:t>
      </w:r>
    </w:p>
    <w:p w14:paraId="6A3A5217" w14:textId="2ABEF9CE" w:rsidR="008E44B1" w:rsidRPr="00B5290B" w:rsidRDefault="00FC7E19"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w:t>
      </w:r>
      <w:r w:rsidR="002E3771" w:rsidRPr="00B5290B">
        <w:rPr>
          <w:rFonts w:ascii="Times New Roman" w:hAnsi="Times New Roman"/>
          <w:sz w:val="24"/>
          <w:szCs w:val="24"/>
        </w:rPr>
        <w:t xml:space="preserve"> –</w:t>
      </w:r>
      <w:r w:rsidR="002E3771" w:rsidRPr="00B5290B">
        <w:rPr>
          <w:rFonts w:ascii="Times New Roman" w:hAnsi="Times New Roman"/>
          <w:sz w:val="24"/>
          <w:szCs w:val="24"/>
        </w:rPr>
        <w:tab/>
      </w:r>
      <w:r w:rsidRPr="00B5290B">
        <w:rPr>
          <w:rFonts w:ascii="Times New Roman" w:hAnsi="Times New Roman"/>
          <w:sz w:val="24"/>
          <w:szCs w:val="24"/>
        </w:rPr>
        <w:tab/>
        <w:t xml:space="preserve">Residency Selection Committee </w:t>
      </w:r>
    </w:p>
    <w:p w14:paraId="4AF29E08" w14:textId="039A8B67" w:rsidR="008E44B1" w:rsidRPr="00B5290B" w:rsidRDefault="008E44B1"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2012 –</w:t>
      </w:r>
      <w:r w:rsidRPr="00B5290B">
        <w:rPr>
          <w:rFonts w:ascii="Times New Roman" w:hAnsi="Times New Roman"/>
          <w:sz w:val="24"/>
          <w:szCs w:val="24"/>
        </w:rPr>
        <w:tab/>
      </w:r>
      <w:r w:rsidRPr="00B5290B">
        <w:rPr>
          <w:rFonts w:ascii="Times New Roman" w:hAnsi="Times New Roman"/>
          <w:sz w:val="24"/>
          <w:szCs w:val="24"/>
        </w:rPr>
        <w:tab/>
        <w:t>Residency Program Evaluation Committee</w:t>
      </w:r>
    </w:p>
    <w:p w14:paraId="26BEA6F7" w14:textId="25C51C8F" w:rsidR="00F64935" w:rsidRPr="00B5290B" w:rsidRDefault="00F64935"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2012</w:t>
      </w:r>
      <w:r w:rsidR="002E3771" w:rsidRPr="00B5290B">
        <w:rPr>
          <w:rFonts w:ascii="Times New Roman" w:hAnsi="Times New Roman"/>
          <w:sz w:val="24"/>
          <w:szCs w:val="24"/>
        </w:rPr>
        <w:t xml:space="preserve"> –</w:t>
      </w:r>
      <w:r w:rsidR="002E3771" w:rsidRPr="00B5290B">
        <w:rPr>
          <w:rFonts w:ascii="Times New Roman" w:hAnsi="Times New Roman"/>
          <w:sz w:val="24"/>
          <w:szCs w:val="24"/>
        </w:rPr>
        <w:tab/>
      </w:r>
      <w:r w:rsidR="002E3771" w:rsidRPr="00B5290B">
        <w:rPr>
          <w:rFonts w:ascii="Times New Roman" w:hAnsi="Times New Roman"/>
          <w:sz w:val="24"/>
          <w:szCs w:val="24"/>
        </w:rPr>
        <w:tab/>
      </w:r>
      <w:r w:rsidR="00D44F4C" w:rsidRPr="00B5290B">
        <w:rPr>
          <w:rFonts w:ascii="Times New Roman" w:hAnsi="Times New Roman"/>
          <w:sz w:val="24"/>
          <w:szCs w:val="24"/>
        </w:rPr>
        <w:t>Clinical Competency C</w:t>
      </w:r>
      <w:r w:rsidRPr="00B5290B">
        <w:rPr>
          <w:rFonts w:ascii="Times New Roman" w:hAnsi="Times New Roman"/>
          <w:sz w:val="24"/>
          <w:szCs w:val="24"/>
        </w:rPr>
        <w:t>ommittee, Ophthalmology Residency</w:t>
      </w:r>
      <w:r w:rsidR="00D44F4C" w:rsidRPr="00B5290B">
        <w:rPr>
          <w:rFonts w:ascii="Times New Roman" w:hAnsi="Times New Roman"/>
          <w:sz w:val="24"/>
          <w:szCs w:val="24"/>
        </w:rPr>
        <w:t xml:space="preserve"> Program</w:t>
      </w:r>
    </w:p>
    <w:p w14:paraId="3F56EFE0" w14:textId="29EF1AFD" w:rsidR="00D44F4C" w:rsidRPr="00B5290B" w:rsidRDefault="1BF53F51" w:rsidP="1BF53F51">
      <w:pPr>
        <w:rPr>
          <w:sz w:val="24"/>
        </w:rPr>
      </w:pPr>
      <w:r w:rsidRPr="1BF53F51">
        <w:rPr>
          <w:sz w:val="24"/>
        </w:rPr>
        <w:t>2012 –</w:t>
      </w:r>
      <w:r w:rsidR="00D44F4C">
        <w:tab/>
      </w:r>
      <w:r w:rsidRPr="1BF53F51">
        <w:rPr>
          <w:sz w:val="24"/>
        </w:rPr>
        <w:t>Glaucoma Fellowship Selection Committee</w:t>
      </w:r>
    </w:p>
    <w:p w14:paraId="36B3A361" w14:textId="7081C6CA" w:rsidR="00D44F4C" w:rsidRPr="00B5290B" w:rsidRDefault="00100654" w:rsidP="00D44F4C">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2014 –</w:t>
      </w:r>
      <w:r w:rsidRPr="00B5290B">
        <w:rPr>
          <w:rFonts w:ascii="Times New Roman" w:hAnsi="Times New Roman"/>
          <w:sz w:val="24"/>
          <w:szCs w:val="24"/>
        </w:rPr>
        <w:tab/>
      </w:r>
      <w:r w:rsidR="00D44F4C" w:rsidRPr="00B5290B">
        <w:rPr>
          <w:rFonts w:ascii="Times New Roman" w:hAnsi="Times New Roman"/>
          <w:sz w:val="24"/>
          <w:szCs w:val="24"/>
        </w:rPr>
        <w:tab/>
      </w:r>
      <w:r w:rsidR="001F0B7B">
        <w:rPr>
          <w:rFonts w:ascii="Times New Roman" w:hAnsi="Times New Roman"/>
          <w:sz w:val="24"/>
          <w:szCs w:val="24"/>
        </w:rPr>
        <w:t>Course Director</w:t>
      </w:r>
      <w:r w:rsidR="00D44F4C" w:rsidRPr="00B5290B">
        <w:rPr>
          <w:rFonts w:ascii="Times New Roman" w:hAnsi="Times New Roman"/>
          <w:sz w:val="24"/>
          <w:szCs w:val="24"/>
        </w:rPr>
        <w:t xml:space="preserve"> and Examiner, Mock Oral Board</w:t>
      </w:r>
      <w:r w:rsidR="001F0B7B">
        <w:rPr>
          <w:rFonts w:ascii="Times New Roman" w:hAnsi="Times New Roman"/>
          <w:sz w:val="24"/>
          <w:szCs w:val="24"/>
        </w:rPr>
        <w:t>s Course</w:t>
      </w:r>
    </w:p>
    <w:p w14:paraId="41A14ECB" w14:textId="580CBE4E" w:rsidR="00D44F4C" w:rsidRPr="00B5290B" w:rsidRDefault="00D44F4C" w:rsidP="00D44F4C">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2015 –</w:t>
      </w:r>
      <w:r w:rsidRPr="00B5290B">
        <w:rPr>
          <w:rFonts w:ascii="Times New Roman" w:hAnsi="Times New Roman"/>
          <w:sz w:val="24"/>
          <w:szCs w:val="24"/>
        </w:rPr>
        <w:tab/>
      </w:r>
      <w:r w:rsidRPr="00B5290B">
        <w:rPr>
          <w:rFonts w:ascii="Times New Roman" w:hAnsi="Times New Roman"/>
          <w:sz w:val="24"/>
          <w:szCs w:val="24"/>
        </w:rPr>
        <w:tab/>
        <w:t xml:space="preserve">Director, Annual Ophthalmology Symposium </w:t>
      </w:r>
    </w:p>
    <w:p w14:paraId="645894EA" w14:textId="5AA1D649" w:rsidR="00D44F4C" w:rsidRPr="00B5290B" w:rsidRDefault="00D44F4C" w:rsidP="00D44F4C">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2015 –</w:t>
      </w:r>
      <w:r w:rsidR="00920691">
        <w:rPr>
          <w:rFonts w:ascii="Times New Roman" w:hAnsi="Times New Roman"/>
          <w:sz w:val="24"/>
          <w:szCs w:val="24"/>
        </w:rPr>
        <w:t xml:space="preserve"> 2019</w:t>
      </w:r>
      <w:r w:rsidRPr="00B5290B">
        <w:rPr>
          <w:rFonts w:ascii="Times New Roman" w:hAnsi="Times New Roman"/>
          <w:sz w:val="24"/>
          <w:szCs w:val="24"/>
        </w:rPr>
        <w:tab/>
        <w:t>Co-Director, Glaucoma Fellowship</w:t>
      </w:r>
    </w:p>
    <w:p w14:paraId="350DF424" w14:textId="2AFB04C6" w:rsidR="007D3010" w:rsidRPr="00B5290B" w:rsidRDefault="008E0E10" w:rsidP="00D44F4C">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 xml:space="preserve">2016 </w:t>
      </w:r>
      <w:r w:rsidR="00C947C4" w:rsidRPr="00B5290B">
        <w:rPr>
          <w:rFonts w:ascii="Times New Roman" w:hAnsi="Times New Roman"/>
          <w:sz w:val="24"/>
          <w:szCs w:val="24"/>
        </w:rPr>
        <w:t>–</w:t>
      </w:r>
      <w:r w:rsidRPr="00B5290B">
        <w:rPr>
          <w:rFonts w:ascii="Times New Roman" w:hAnsi="Times New Roman"/>
          <w:sz w:val="24"/>
          <w:szCs w:val="24"/>
        </w:rPr>
        <w:tab/>
      </w:r>
      <w:r w:rsidRPr="00B5290B">
        <w:rPr>
          <w:rFonts w:ascii="Times New Roman" w:hAnsi="Times New Roman"/>
          <w:sz w:val="24"/>
          <w:szCs w:val="24"/>
        </w:rPr>
        <w:tab/>
        <w:t xml:space="preserve">Faculty Sponsor, Advocacy Ambassador </w:t>
      </w:r>
      <w:r w:rsidR="008C1A8A" w:rsidRPr="00B5290B">
        <w:rPr>
          <w:rFonts w:ascii="Times New Roman" w:hAnsi="Times New Roman"/>
          <w:sz w:val="24"/>
          <w:szCs w:val="24"/>
        </w:rPr>
        <w:t>Program</w:t>
      </w:r>
      <w:r w:rsidRPr="00B5290B">
        <w:rPr>
          <w:rFonts w:ascii="Times New Roman" w:hAnsi="Times New Roman"/>
          <w:sz w:val="24"/>
          <w:szCs w:val="24"/>
        </w:rPr>
        <w:t xml:space="preserve"> for AAO Mid-Year Forum Meeting</w:t>
      </w:r>
    </w:p>
    <w:p w14:paraId="64B6DEC1" w14:textId="66F94B28" w:rsidR="007D7A22" w:rsidRDefault="007D7A22" w:rsidP="00D44F4C">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 xml:space="preserve">2019 </w:t>
      </w:r>
      <w:r w:rsidR="00100654" w:rsidRPr="00B5290B">
        <w:rPr>
          <w:rFonts w:ascii="Times New Roman" w:hAnsi="Times New Roman"/>
          <w:sz w:val="24"/>
          <w:szCs w:val="24"/>
        </w:rPr>
        <w:t>–</w:t>
      </w:r>
      <w:r w:rsidRPr="00B5290B">
        <w:rPr>
          <w:rFonts w:ascii="Times New Roman" w:hAnsi="Times New Roman"/>
          <w:sz w:val="24"/>
          <w:szCs w:val="24"/>
        </w:rPr>
        <w:tab/>
      </w:r>
      <w:r w:rsidRPr="00B5290B">
        <w:rPr>
          <w:rFonts w:ascii="Times New Roman" w:hAnsi="Times New Roman"/>
          <w:sz w:val="24"/>
          <w:szCs w:val="24"/>
        </w:rPr>
        <w:tab/>
        <w:t>Director, Glaucoma Fellowship</w:t>
      </w:r>
    </w:p>
    <w:p w14:paraId="04C53DAA" w14:textId="44B4B43B" w:rsidR="002A73FE" w:rsidRPr="00B5290B" w:rsidRDefault="002A73FE" w:rsidP="00D44F4C">
      <w:pPr>
        <w:pStyle w:val="Achievement"/>
        <w:tabs>
          <w:tab w:val="clear" w:pos="1440"/>
        </w:tabs>
        <w:spacing w:after="0"/>
        <w:ind w:left="0" w:firstLine="0"/>
        <w:jc w:val="left"/>
        <w:rPr>
          <w:rFonts w:ascii="Times New Roman" w:hAnsi="Times New Roman"/>
          <w:sz w:val="24"/>
          <w:szCs w:val="24"/>
        </w:rPr>
      </w:pPr>
      <w:r>
        <w:rPr>
          <w:rFonts w:ascii="Times New Roman" w:hAnsi="Times New Roman"/>
          <w:sz w:val="24"/>
          <w:szCs w:val="24"/>
        </w:rPr>
        <w:t>2022 -</w:t>
      </w:r>
      <w:r>
        <w:rPr>
          <w:rFonts w:ascii="Times New Roman" w:hAnsi="Times New Roman"/>
          <w:sz w:val="24"/>
          <w:szCs w:val="24"/>
        </w:rPr>
        <w:tab/>
      </w:r>
      <w:r>
        <w:rPr>
          <w:rFonts w:ascii="Times New Roman" w:hAnsi="Times New Roman"/>
          <w:sz w:val="24"/>
          <w:szCs w:val="24"/>
        </w:rPr>
        <w:tab/>
        <w:t>Associate Director, Glaucoma Service</w:t>
      </w:r>
    </w:p>
    <w:p w14:paraId="3C70C975" w14:textId="77777777" w:rsidR="00F64935" w:rsidRPr="00B5290B" w:rsidRDefault="00F64935" w:rsidP="00752D50">
      <w:pPr>
        <w:pStyle w:val="Achievement"/>
        <w:tabs>
          <w:tab w:val="clear" w:pos="1440"/>
        </w:tabs>
        <w:spacing w:after="0"/>
        <w:ind w:left="0" w:firstLine="0"/>
        <w:jc w:val="left"/>
        <w:rPr>
          <w:rFonts w:ascii="Times New Roman" w:hAnsi="Times New Roman"/>
          <w:b/>
          <w:sz w:val="24"/>
          <w:szCs w:val="24"/>
        </w:rPr>
      </w:pPr>
    </w:p>
    <w:p w14:paraId="206C79AE" w14:textId="5D8B0137" w:rsidR="005B13FA" w:rsidRPr="00B5290B" w:rsidRDefault="00100654" w:rsidP="005B13FA">
      <w:pPr>
        <w:rPr>
          <w:b/>
          <w:sz w:val="24"/>
        </w:rPr>
      </w:pPr>
      <w:r w:rsidRPr="00B5290B">
        <w:rPr>
          <w:b/>
          <w:sz w:val="24"/>
        </w:rPr>
        <w:t xml:space="preserve">Sue Anschutz-Rodgers Eye Center </w:t>
      </w:r>
      <w:proofErr w:type="spellStart"/>
      <w:r w:rsidR="00BA1C51" w:rsidRPr="00B5290B">
        <w:rPr>
          <w:b/>
          <w:sz w:val="24"/>
        </w:rPr>
        <w:t>UC</w:t>
      </w:r>
      <w:r w:rsidR="00762A03" w:rsidRPr="00B5290B">
        <w:rPr>
          <w:b/>
          <w:sz w:val="24"/>
        </w:rPr>
        <w:t>Health</w:t>
      </w:r>
      <w:proofErr w:type="spellEnd"/>
      <w:r w:rsidR="00762A03" w:rsidRPr="00B5290B">
        <w:rPr>
          <w:b/>
          <w:sz w:val="24"/>
        </w:rPr>
        <w:t xml:space="preserve"> Eye C</w:t>
      </w:r>
      <w:r w:rsidR="00430619" w:rsidRPr="00B5290B">
        <w:rPr>
          <w:b/>
          <w:sz w:val="24"/>
        </w:rPr>
        <w:t>enter</w:t>
      </w:r>
      <w:r w:rsidRPr="00B5290B">
        <w:rPr>
          <w:b/>
          <w:sz w:val="24"/>
        </w:rPr>
        <w:t>s</w:t>
      </w:r>
    </w:p>
    <w:p w14:paraId="7C84BA2F" w14:textId="40483E5B" w:rsidR="005B13FA" w:rsidRPr="00B5290B" w:rsidRDefault="005B13FA" w:rsidP="005B13FA">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2014 –</w:t>
      </w:r>
      <w:r w:rsidRPr="00B5290B">
        <w:rPr>
          <w:rFonts w:ascii="Times New Roman" w:hAnsi="Times New Roman"/>
          <w:sz w:val="24"/>
          <w:szCs w:val="24"/>
        </w:rPr>
        <w:tab/>
      </w:r>
      <w:r w:rsidR="006E5B83" w:rsidRPr="00B5290B">
        <w:rPr>
          <w:rFonts w:ascii="Times New Roman" w:hAnsi="Times New Roman"/>
          <w:sz w:val="24"/>
          <w:szCs w:val="24"/>
        </w:rPr>
        <w:tab/>
        <w:t>Operating Room Steering C</w:t>
      </w:r>
      <w:r w:rsidRPr="00B5290B">
        <w:rPr>
          <w:rFonts w:ascii="Times New Roman" w:hAnsi="Times New Roman"/>
          <w:sz w:val="24"/>
          <w:szCs w:val="24"/>
        </w:rPr>
        <w:t>ommittee</w:t>
      </w:r>
    </w:p>
    <w:p w14:paraId="2E8D03CC" w14:textId="19043983" w:rsidR="00BA1C51" w:rsidRPr="00B5290B" w:rsidRDefault="00BA1C51" w:rsidP="005B13FA">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 xml:space="preserve">2018 </w:t>
      </w:r>
      <w:r w:rsidR="00100654" w:rsidRPr="00B5290B">
        <w:rPr>
          <w:rFonts w:ascii="Times New Roman" w:hAnsi="Times New Roman"/>
          <w:sz w:val="24"/>
          <w:szCs w:val="24"/>
        </w:rPr>
        <w:t>–</w:t>
      </w:r>
      <w:r w:rsidRPr="00B5290B">
        <w:rPr>
          <w:rFonts w:ascii="Times New Roman" w:hAnsi="Times New Roman"/>
          <w:sz w:val="24"/>
          <w:szCs w:val="24"/>
        </w:rPr>
        <w:tab/>
      </w:r>
      <w:r w:rsidRPr="00B5290B">
        <w:rPr>
          <w:rFonts w:ascii="Times New Roman" w:hAnsi="Times New Roman"/>
          <w:sz w:val="24"/>
          <w:szCs w:val="24"/>
        </w:rPr>
        <w:tab/>
        <w:t>Medical Director, C</w:t>
      </w:r>
      <w:r w:rsidR="00737537" w:rsidRPr="00B5290B">
        <w:rPr>
          <w:rFonts w:ascii="Times New Roman" w:hAnsi="Times New Roman"/>
          <w:sz w:val="24"/>
          <w:szCs w:val="24"/>
        </w:rPr>
        <w:t xml:space="preserve">olorado Center </w:t>
      </w:r>
      <w:r w:rsidRPr="00B5290B">
        <w:rPr>
          <w:rFonts w:ascii="Times New Roman" w:hAnsi="Times New Roman"/>
          <w:sz w:val="24"/>
          <w:szCs w:val="24"/>
        </w:rPr>
        <w:t xml:space="preserve">Satellite </w:t>
      </w:r>
    </w:p>
    <w:p w14:paraId="0AE7A333" w14:textId="77777777" w:rsidR="005B13FA" w:rsidRPr="00B5290B" w:rsidRDefault="005B13FA" w:rsidP="00752D50">
      <w:pPr>
        <w:rPr>
          <w:b/>
          <w:sz w:val="24"/>
          <w:highlight w:val="yellow"/>
        </w:rPr>
      </w:pPr>
    </w:p>
    <w:p w14:paraId="7D2E3E07" w14:textId="5EE5DC02" w:rsidR="00072293" w:rsidRPr="00B5290B" w:rsidRDefault="00072293" w:rsidP="00752D50">
      <w:pPr>
        <w:rPr>
          <w:b/>
          <w:sz w:val="24"/>
        </w:rPr>
      </w:pPr>
      <w:r w:rsidRPr="00B5290B">
        <w:rPr>
          <w:b/>
          <w:sz w:val="24"/>
        </w:rPr>
        <w:t>University of Colorado School of Medicine</w:t>
      </w:r>
    </w:p>
    <w:p w14:paraId="07AA2B69" w14:textId="4B8C62C4" w:rsidR="00072293" w:rsidRPr="00B5290B" w:rsidRDefault="00072293"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2011</w:t>
      </w:r>
      <w:r w:rsidR="00816303" w:rsidRPr="00B5290B">
        <w:rPr>
          <w:rFonts w:ascii="Times New Roman" w:hAnsi="Times New Roman"/>
          <w:sz w:val="24"/>
          <w:szCs w:val="24"/>
        </w:rPr>
        <w:t xml:space="preserve"> –</w:t>
      </w:r>
      <w:r w:rsidR="00816303" w:rsidRPr="00B5290B">
        <w:rPr>
          <w:rFonts w:ascii="Times New Roman" w:hAnsi="Times New Roman"/>
          <w:sz w:val="24"/>
          <w:szCs w:val="24"/>
        </w:rPr>
        <w:tab/>
      </w:r>
      <w:r w:rsidRPr="00B5290B">
        <w:rPr>
          <w:rFonts w:ascii="Times New Roman" w:hAnsi="Times New Roman"/>
          <w:sz w:val="24"/>
          <w:szCs w:val="24"/>
        </w:rPr>
        <w:t>2013</w:t>
      </w:r>
      <w:r w:rsidRPr="00B5290B">
        <w:rPr>
          <w:rFonts w:ascii="Times New Roman" w:hAnsi="Times New Roman"/>
          <w:sz w:val="24"/>
          <w:szCs w:val="24"/>
        </w:rPr>
        <w:tab/>
        <w:t>Board of Admissions</w:t>
      </w:r>
    </w:p>
    <w:p w14:paraId="02D33FEA" w14:textId="5F607C63" w:rsidR="008E0E10" w:rsidRDefault="008E0E10"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 xml:space="preserve">2011 </w:t>
      </w:r>
      <w:r w:rsidR="00C947C4" w:rsidRPr="00B5290B">
        <w:rPr>
          <w:rFonts w:ascii="Times New Roman" w:hAnsi="Times New Roman"/>
          <w:sz w:val="24"/>
          <w:szCs w:val="24"/>
        </w:rPr>
        <w:t>–</w:t>
      </w:r>
      <w:r w:rsidRPr="00B5290B">
        <w:rPr>
          <w:rFonts w:ascii="Times New Roman" w:hAnsi="Times New Roman"/>
          <w:sz w:val="24"/>
          <w:szCs w:val="24"/>
        </w:rPr>
        <w:tab/>
      </w:r>
      <w:r w:rsidRPr="00B5290B">
        <w:rPr>
          <w:rFonts w:ascii="Times New Roman" w:hAnsi="Times New Roman"/>
          <w:sz w:val="24"/>
          <w:szCs w:val="24"/>
        </w:rPr>
        <w:tab/>
        <w:t>Preceptor, Foundation</w:t>
      </w:r>
      <w:r w:rsidR="00796001" w:rsidRPr="00B5290B">
        <w:rPr>
          <w:rFonts w:ascii="Times New Roman" w:hAnsi="Times New Roman"/>
          <w:sz w:val="24"/>
          <w:szCs w:val="24"/>
        </w:rPr>
        <w:t>s</w:t>
      </w:r>
      <w:r w:rsidRPr="00B5290B">
        <w:rPr>
          <w:rFonts w:ascii="Times New Roman" w:hAnsi="Times New Roman"/>
          <w:sz w:val="24"/>
          <w:szCs w:val="24"/>
        </w:rPr>
        <w:t xml:space="preserve"> of Doctoring</w:t>
      </w:r>
    </w:p>
    <w:p w14:paraId="1390D342" w14:textId="05E88F66" w:rsidR="001F0B7B" w:rsidRPr="00B5290B" w:rsidRDefault="001F0B7B"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2018 –</w:t>
      </w:r>
      <w:r w:rsidRPr="00B5290B">
        <w:rPr>
          <w:rFonts w:ascii="Times New Roman" w:hAnsi="Times New Roman"/>
          <w:sz w:val="24"/>
          <w:szCs w:val="24"/>
        </w:rPr>
        <w:tab/>
      </w:r>
      <w:r w:rsidRPr="00B5290B">
        <w:rPr>
          <w:rFonts w:ascii="Times New Roman" w:hAnsi="Times New Roman"/>
          <w:sz w:val="24"/>
          <w:szCs w:val="24"/>
        </w:rPr>
        <w:tab/>
      </w:r>
      <w:r>
        <w:rPr>
          <w:rFonts w:ascii="Times New Roman" w:hAnsi="Times New Roman"/>
          <w:sz w:val="24"/>
          <w:szCs w:val="24"/>
        </w:rPr>
        <w:t xml:space="preserve">School of Medicine </w:t>
      </w:r>
      <w:r w:rsidRPr="00B5290B">
        <w:rPr>
          <w:rFonts w:ascii="Times New Roman" w:hAnsi="Times New Roman"/>
          <w:sz w:val="24"/>
          <w:szCs w:val="24"/>
        </w:rPr>
        <w:t>Faculty Senator, Ophthalmology</w:t>
      </w:r>
    </w:p>
    <w:p w14:paraId="062C351B" w14:textId="77777777" w:rsidR="00072293" w:rsidRPr="00B5290B" w:rsidRDefault="00072293" w:rsidP="00752D50">
      <w:pPr>
        <w:rPr>
          <w:b/>
          <w:sz w:val="24"/>
        </w:rPr>
      </w:pPr>
    </w:p>
    <w:p w14:paraId="0828F2B2" w14:textId="44B0915A" w:rsidR="002B0789" w:rsidRPr="00B5290B" w:rsidRDefault="002B0789" w:rsidP="002B0789">
      <w:pPr>
        <w:rPr>
          <w:b/>
          <w:sz w:val="24"/>
        </w:rPr>
      </w:pPr>
      <w:r w:rsidRPr="00B5290B">
        <w:rPr>
          <w:b/>
          <w:sz w:val="24"/>
        </w:rPr>
        <w:t xml:space="preserve">University of Colorado </w:t>
      </w:r>
    </w:p>
    <w:p w14:paraId="579DD3FD" w14:textId="23CE9324" w:rsidR="002B0789" w:rsidRPr="00B5290B" w:rsidRDefault="002B0789" w:rsidP="00701E58">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t>2015 –</w:t>
      </w:r>
      <w:r w:rsidR="00DB165B" w:rsidRPr="00B5290B">
        <w:rPr>
          <w:rFonts w:ascii="Times New Roman" w:hAnsi="Times New Roman"/>
          <w:sz w:val="24"/>
          <w:szCs w:val="24"/>
        </w:rPr>
        <w:t xml:space="preserve"> </w:t>
      </w:r>
      <w:r w:rsidR="003D49BF">
        <w:rPr>
          <w:rFonts w:ascii="Times New Roman" w:hAnsi="Times New Roman"/>
          <w:sz w:val="24"/>
          <w:szCs w:val="24"/>
        </w:rPr>
        <w:t>2019</w:t>
      </w:r>
      <w:r w:rsidRPr="00B5290B">
        <w:rPr>
          <w:rFonts w:ascii="Times New Roman" w:hAnsi="Times New Roman"/>
          <w:sz w:val="24"/>
          <w:szCs w:val="24"/>
        </w:rPr>
        <w:tab/>
        <w:t xml:space="preserve">Reviewer, Novel Clinical and Translational Methods (NCTM) </w:t>
      </w:r>
      <w:r w:rsidR="00701E58" w:rsidRPr="00B5290B">
        <w:rPr>
          <w:rFonts w:ascii="Times New Roman" w:hAnsi="Times New Roman"/>
          <w:sz w:val="24"/>
          <w:szCs w:val="24"/>
        </w:rPr>
        <w:t>grants program</w:t>
      </w:r>
      <w:r w:rsidR="00B174C6" w:rsidRPr="00B5290B">
        <w:rPr>
          <w:rFonts w:ascii="Times New Roman" w:hAnsi="Times New Roman"/>
          <w:sz w:val="24"/>
          <w:szCs w:val="24"/>
        </w:rPr>
        <w:t>, Colorado Clinical &amp; Translational Sciences Institute (CCTSI)</w:t>
      </w:r>
    </w:p>
    <w:p w14:paraId="7FFA698F" w14:textId="77777777" w:rsidR="002B0789" w:rsidRPr="00B5290B" w:rsidRDefault="002B0789" w:rsidP="00752D50">
      <w:pPr>
        <w:rPr>
          <w:b/>
          <w:sz w:val="24"/>
        </w:rPr>
      </w:pPr>
    </w:p>
    <w:p w14:paraId="68FE0B99" w14:textId="208810A1" w:rsidR="00072293" w:rsidRPr="00B5290B" w:rsidRDefault="00072293" w:rsidP="00752D50">
      <w:pPr>
        <w:rPr>
          <w:b/>
          <w:sz w:val="24"/>
        </w:rPr>
      </w:pPr>
      <w:r w:rsidRPr="00B5290B">
        <w:rPr>
          <w:b/>
          <w:sz w:val="24"/>
        </w:rPr>
        <w:t>University of Oklahoma</w:t>
      </w:r>
      <w:r w:rsidR="00430619" w:rsidRPr="00B5290B">
        <w:rPr>
          <w:b/>
          <w:sz w:val="24"/>
        </w:rPr>
        <w:t xml:space="preserve"> College of Medicine</w:t>
      </w:r>
    </w:p>
    <w:p w14:paraId="6D8A93A4" w14:textId="584C5ED9" w:rsidR="00072293" w:rsidRPr="00B5290B" w:rsidRDefault="00072293"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2006</w:t>
      </w:r>
      <w:r w:rsidR="00816303" w:rsidRPr="00B5290B">
        <w:rPr>
          <w:rFonts w:ascii="Times New Roman" w:hAnsi="Times New Roman"/>
          <w:sz w:val="24"/>
          <w:szCs w:val="24"/>
        </w:rPr>
        <w:t xml:space="preserve"> –</w:t>
      </w:r>
      <w:r w:rsidR="00816303" w:rsidRPr="00B5290B">
        <w:rPr>
          <w:rFonts w:ascii="Times New Roman" w:hAnsi="Times New Roman"/>
          <w:sz w:val="24"/>
          <w:szCs w:val="24"/>
        </w:rPr>
        <w:tab/>
      </w:r>
      <w:r w:rsidR="00590531" w:rsidRPr="00B5290B">
        <w:rPr>
          <w:rFonts w:ascii="Times New Roman" w:hAnsi="Times New Roman"/>
          <w:sz w:val="24"/>
          <w:szCs w:val="24"/>
        </w:rPr>
        <w:t>2007</w:t>
      </w:r>
      <w:r w:rsidR="00590531" w:rsidRPr="00B5290B">
        <w:rPr>
          <w:rFonts w:ascii="Times New Roman" w:hAnsi="Times New Roman"/>
          <w:sz w:val="24"/>
          <w:szCs w:val="24"/>
        </w:rPr>
        <w:tab/>
        <w:t>Board of Admissions</w:t>
      </w:r>
    </w:p>
    <w:p w14:paraId="7FD560A6" w14:textId="77777777" w:rsidR="001E4FF9" w:rsidRPr="00B5290B" w:rsidRDefault="001E4FF9" w:rsidP="00752D50">
      <w:pPr>
        <w:pStyle w:val="Achievement"/>
        <w:tabs>
          <w:tab w:val="clear" w:pos="1440"/>
        </w:tabs>
        <w:spacing w:after="0"/>
        <w:ind w:left="0" w:firstLine="0"/>
        <w:jc w:val="left"/>
        <w:rPr>
          <w:rFonts w:ascii="Times New Roman" w:hAnsi="Times New Roman"/>
          <w:sz w:val="24"/>
          <w:szCs w:val="24"/>
        </w:rPr>
      </w:pPr>
    </w:p>
    <w:p w14:paraId="1A176F4E" w14:textId="77777777" w:rsidR="00F30D94" w:rsidRDefault="00F30D94" w:rsidP="00752D50">
      <w:pPr>
        <w:pStyle w:val="Achievement"/>
        <w:tabs>
          <w:tab w:val="clear" w:pos="1440"/>
        </w:tabs>
        <w:spacing w:after="0"/>
        <w:ind w:left="0" w:firstLine="0"/>
        <w:jc w:val="left"/>
        <w:rPr>
          <w:rFonts w:ascii="Times New Roman" w:hAnsi="Times New Roman"/>
          <w:b/>
          <w:sz w:val="24"/>
          <w:szCs w:val="24"/>
        </w:rPr>
      </w:pPr>
      <w:r>
        <w:rPr>
          <w:rFonts w:ascii="Times New Roman" w:hAnsi="Times New Roman"/>
          <w:b/>
          <w:sz w:val="24"/>
          <w:szCs w:val="24"/>
        </w:rPr>
        <w:t>American Academy of Ophthalmology</w:t>
      </w:r>
    </w:p>
    <w:p w14:paraId="310F32FC" w14:textId="7CC78937" w:rsidR="00F30D94" w:rsidRPr="00F30D94" w:rsidRDefault="00F30D94" w:rsidP="00752D50">
      <w:pPr>
        <w:pStyle w:val="Achievement"/>
        <w:tabs>
          <w:tab w:val="clear" w:pos="1440"/>
        </w:tabs>
        <w:spacing w:after="0"/>
        <w:ind w:left="0" w:firstLine="0"/>
        <w:jc w:val="left"/>
        <w:rPr>
          <w:rFonts w:ascii="Times New Roman" w:hAnsi="Times New Roman"/>
          <w:sz w:val="24"/>
          <w:szCs w:val="24"/>
        </w:rPr>
      </w:pPr>
      <w:r>
        <w:rPr>
          <w:rFonts w:ascii="Times New Roman" w:hAnsi="Times New Roman"/>
          <w:sz w:val="24"/>
          <w:szCs w:val="24"/>
        </w:rPr>
        <w:t>2020 -</w:t>
      </w:r>
      <w:r>
        <w:rPr>
          <w:rFonts w:ascii="Times New Roman" w:hAnsi="Times New Roman"/>
          <w:sz w:val="24"/>
          <w:szCs w:val="24"/>
        </w:rPr>
        <w:tab/>
      </w:r>
      <w:r>
        <w:rPr>
          <w:rFonts w:ascii="Times New Roman" w:hAnsi="Times New Roman"/>
          <w:sz w:val="24"/>
          <w:szCs w:val="24"/>
        </w:rPr>
        <w:tab/>
        <w:t>Secretariat for State Affairs – Rocky Mountain Regional Representative</w:t>
      </w:r>
    </w:p>
    <w:p w14:paraId="2C32B9D0" w14:textId="77777777" w:rsidR="00F30D94" w:rsidRDefault="00F30D94" w:rsidP="00752D50">
      <w:pPr>
        <w:pStyle w:val="Achievement"/>
        <w:tabs>
          <w:tab w:val="clear" w:pos="1440"/>
        </w:tabs>
        <w:spacing w:after="0"/>
        <w:ind w:left="0" w:firstLine="0"/>
        <w:jc w:val="left"/>
        <w:rPr>
          <w:rFonts w:ascii="Times New Roman" w:hAnsi="Times New Roman"/>
          <w:b/>
          <w:sz w:val="24"/>
          <w:szCs w:val="24"/>
        </w:rPr>
      </w:pPr>
    </w:p>
    <w:p w14:paraId="37E9B139" w14:textId="1015B7A4" w:rsidR="001E4FF9" w:rsidRPr="00B5290B" w:rsidRDefault="001E4FF9"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Colorado Society of Eye Physicians and Surgeons</w:t>
      </w:r>
      <w:r w:rsidR="009A6B57" w:rsidRPr="00B5290B">
        <w:rPr>
          <w:rFonts w:ascii="Times New Roman" w:hAnsi="Times New Roman"/>
          <w:b/>
          <w:sz w:val="24"/>
          <w:szCs w:val="24"/>
        </w:rPr>
        <w:t xml:space="preserve"> (CSEPS)</w:t>
      </w:r>
    </w:p>
    <w:p w14:paraId="6CD5DEA7" w14:textId="734A6F2A" w:rsidR="001A25D1" w:rsidRPr="00B5290B" w:rsidRDefault="00537661"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2012</w:t>
      </w:r>
      <w:r w:rsidR="00742C30" w:rsidRPr="00B5290B">
        <w:rPr>
          <w:rFonts w:ascii="Times New Roman" w:hAnsi="Times New Roman"/>
          <w:sz w:val="24"/>
          <w:szCs w:val="24"/>
        </w:rPr>
        <w:t xml:space="preserve"> –</w:t>
      </w:r>
      <w:r w:rsidR="001A25D1" w:rsidRPr="00B5290B">
        <w:rPr>
          <w:rFonts w:ascii="Times New Roman" w:hAnsi="Times New Roman"/>
          <w:sz w:val="24"/>
          <w:szCs w:val="24"/>
        </w:rPr>
        <w:tab/>
      </w:r>
      <w:r w:rsidRPr="00B5290B">
        <w:rPr>
          <w:rFonts w:ascii="Times New Roman" w:hAnsi="Times New Roman"/>
          <w:sz w:val="24"/>
          <w:szCs w:val="24"/>
        </w:rPr>
        <w:tab/>
      </w:r>
      <w:r w:rsidR="001A25D1" w:rsidRPr="00B5290B">
        <w:rPr>
          <w:rFonts w:ascii="Times New Roman" w:hAnsi="Times New Roman"/>
          <w:sz w:val="24"/>
          <w:szCs w:val="24"/>
        </w:rPr>
        <w:t>Member</w:t>
      </w:r>
    </w:p>
    <w:p w14:paraId="1A612B1F" w14:textId="40A5DFA7" w:rsidR="001E4FF9" w:rsidRPr="00B5290B" w:rsidRDefault="001E4FF9"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2013</w:t>
      </w:r>
      <w:r w:rsidR="00051D01" w:rsidRPr="00B5290B">
        <w:rPr>
          <w:rFonts w:ascii="Times New Roman" w:hAnsi="Times New Roman"/>
          <w:sz w:val="24"/>
          <w:szCs w:val="24"/>
        </w:rPr>
        <w:t xml:space="preserve"> –</w:t>
      </w:r>
      <w:r w:rsidRPr="00B5290B">
        <w:rPr>
          <w:rFonts w:ascii="Times New Roman" w:hAnsi="Times New Roman"/>
          <w:sz w:val="24"/>
          <w:szCs w:val="24"/>
        </w:rPr>
        <w:tab/>
      </w:r>
      <w:r w:rsidRPr="00B5290B">
        <w:rPr>
          <w:rFonts w:ascii="Times New Roman" w:hAnsi="Times New Roman"/>
          <w:sz w:val="24"/>
          <w:szCs w:val="24"/>
        </w:rPr>
        <w:tab/>
        <w:t>Executive Board Member</w:t>
      </w:r>
    </w:p>
    <w:p w14:paraId="5AE29887" w14:textId="09D8A62E" w:rsidR="008E44B1" w:rsidRDefault="0065748A" w:rsidP="00752D50">
      <w:pPr>
        <w:pStyle w:val="Achievement"/>
        <w:tabs>
          <w:tab w:val="clear" w:pos="1440"/>
        </w:tabs>
        <w:spacing w:after="0"/>
        <w:ind w:left="0" w:firstLine="0"/>
        <w:jc w:val="left"/>
        <w:rPr>
          <w:rFonts w:ascii="Times New Roman" w:hAnsi="Times New Roman"/>
          <w:sz w:val="24"/>
          <w:szCs w:val="24"/>
        </w:rPr>
      </w:pPr>
      <w:r w:rsidRPr="00B5290B">
        <w:rPr>
          <w:rFonts w:ascii="Times New Roman" w:hAnsi="Times New Roman"/>
          <w:sz w:val="24"/>
          <w:szCs w:val="24"/>
        </w:rPr>
        <w:t xml:space="preserve">2018 – </w:t>
      </w:r>
      <w:r w:rsidRPr="00B5290B">
        <w:rPr>
          <w:rFonts w:ascii="Times New Roman" w:hAnsi="Times New Roman"/>
          <w:sz w:val="24"/>
          <w:szCs w:val="24"/>
        </w:rPr>
        <w:tab/>
      </w:r>
      <w:r w:rsidR="00BA1C51" w:rsidRPr="00B5290B">
        <w:rPr>
          <w:rFonts w:ascii="Times New Roman" w:hAnsi="Times New Roman"/>
          <w:sz w:val="24"/>
          <w:szCs w:val="24"/>
        </w:rPr>
        <w:t>2019</w:t>
      </w:r>
      <w:r w:rsidRPr="00B5290B">
        <w:rPr>
          <w:rFonts w:ascii="Times New Roman" w:hAnsi="Times New Roman"/>
          <w:sz w:val="24"/>
          <w:szCs w:val="24"/>
        </w:rPr>
        <w:tab/>
        <w:t>President</w:t>
      </w:r>
    </w:p>
    <w:p w14:paraId="4C0E77F6" w14:textId="46EF99B4" w:rsidR="000F7499" w:rsidRPr="00B5290B" w:rsidRDefault="000F7499" w:rsidP="00752D50">
      <w:pPr>
        <w:pStyle w:val="Achievement"/>
        <w:tabs>
          <w:tab w:val="clear" w:pos="1440"/>
        </w:tabs>
        <w:spacing w:after="0"/>
        <w:ind w:left="0" w:firstLine="0"/>
        <w:jc w:val="left"/>
        <w:rPr>
          <w:rFonts w:ascii="Times New Roman" w:hAnsi="Times New Roman"/>
          <w:sz w:val="24"/>
          <w:szCs w:val="24"/>
        </w:rPr>
      </w:pPr>
      <w:r>
        <w:rPr>
          <w:rFonts w:ascii="Times New Roman" w:hAnsi="Times New Roman"/>
          <w:sz w:val="24"/>
          <w:szCs w:val="24"/>
        </w:rPr>
        <w:t>2020 -</w:t>
      </w:r>
      <w:r>
        <w:rPr>
          <w:rFonts w:ascii="Times New Roman" w:hAnsi="Times New Roman"/>
          <w:sz w:val="24"/>
          <w:szCs w:val="24"/>
        </w:rPr>
        <w:tab/>
      </w:r>
      <w:r>
        <w:rPr>
          <w:rFonts w:ascii="Times New Roman" w:hAnsi="Times New Roman"/>
          <w:sz w:val="24"/>
          <w:szCs w:val="24"/>
        </w:rPr>
        <w:tab/>
        <w:t>EYEPAC Board Member</w:t>
      </w:r>
    </w:p>
    <w:p w14:paraId="763AAA7C" w14:textId="77777777" w:rsidR="00DB165B" w:rsidRPr="00B5290B" w:rsidRDefault="00DB165B" w:rsidP="00752D50">
      <w:pPr>
        <w:pStyle w:val="Achievement"/>
        <w:tabs>
          <w:tab w:val="clear" w:pos="1440"/>
        </w:tabs>
        <w:spacing w:after="0"/>
        <w:ind w:left="0" w:firstLine="0"/>
        <w:jc w:val="left"/>
        <w:rPr>
          <w:rFonts w:ascii="Times New Roman" w:hAnsi="Times New Roman"/>
          <w:sz w:val="24"/>
          <w:szCs w:val="24"/>
        </w:rPr>
      </w:pPr>
    </w:p>
    <w:p w14:paraId="43AB5334" w14:textId="4B308736" w:rsidR="00DB165B" w:rsidRPr="00B5290B" w:rsidRDefault="00DB165B" w:rsidP="00DB165B">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American Glaucoma Society</w:t>
      </w:r>
      <w:r w:rsidR="00100654" w:rsidRPr="00B5290B">
        <w:rPr>
          <w:rFonts w:ascii="Times New Roman" w:hAnsi="Times New Roman"/>
          <w:b/>
          <w:sz w:val="24"/>
          <w:szCs w:val="24"/>
        </w:rPr>
        <w:t xml:space="preserve"> (AGS)</w:t>
      </w:r>
    </w:p>
    <w:p w14:paraId="74B02C39" w14:textId="2F1D76C0" w:rsidR="00DB165B" w:rsidRDefault="00DB165B" w:rsidP="00DB165B">
      <w:pPr>
        <w:pStyle w:val="Achievement"/>
        <w:tabs>
          <w:tab w:val="clear" w:pos="1440"/>
        </w:tabs>
        <w:spacing w:after="0"/>
        <w:ind w:hanging="1440"/>
        <w:jc w:val="left"/>
        <w:rPr>
          <w:rFonts w:ascii="Times New Roman" w:hAnsi="Times New Roman"/>
          <w:sz w:val="24"/>
          <w:szCs w:val="24"/>
        </w:rPr>
      </w:pPr>
      <w:r w:rsidRPr="00B5290B">
        <w:rPr>
          <w:rFonts w:ascii="Times New Roman" w:hAnsi="Times New Roman"/>
          <w:sz w:val="24"/>
          <w:szCs w:val="24"/>
        </w:rPr>
        <w:lastRenderedPageBreak/>
        <w:t>2017</w:t>
      </w:r>
      <w:r w:rsidR="00100654" w:rsidRPr="00B5290B">
        <w:rPr>
          <w:rFonts w:ascii="Times New Roman" w:hAnsi="Times New Roman"/>
          <w:sz w:val="24"/>
          <w:szCs w:val="24"/>
        </w:rPr>
        <w:t xml:space="preserve"> –</w:t>
      </w:r>
      <w:r w:rsidR="004A2A75">
        <w:rPr>
          <w:rFonts w:ascii="Times New Roman" w:hAnsi="Times New Roman"/>
          <w:sz w:val="24"/>
          <w:szCs w:val="24"/>
        </w:rPr>
        <w:t xml:space="preserve"> 2021</w:t>
      </w:r>
      <w:r w:rsidRPr="00B5290B">
        <w:rPr>
          <w:rFonts w:ascii="Times New Roman" w:hAnsi="Times New Roman"/>
          <w:sz w:val="24"/>
          <w:szCs w:val="24"/>
        </w:rPr>
        <w:tab/>
        <w:t>Political Awareness and Advocacy Subcommittee member, American Glaucoma Society</w:t>
      </w:r>
    </w:p>
    <w:p w14:paraId="18617174" w14:textId="018F1C7B" w:rsidR="00AF09AA" w:rsidRPr="00B5290B" w:rsidRDefault="00AF09AA" w:rsidP="00DB165B">
      <w:pPr>
        <w:pStyle w:val="Achievement"/>
        <w:tabs>
          <w:tab w:val="clear" w:pos="1440"/>
        </w:tabs>
        <w:spacing w:after="0"/>
        <w:ind w:hanging="1440"/>
        <w:jc w:val="left"/>
        <w:rPr>
          <w:rFonts w:ascii="Times New Roman" w:hAnsi="Times New Roman"/>
          <w:sz w:val="24"/>
          <w:szCs w:val="24"/>
        </w:rPr>
      </w:pPr>
      <w:r>
        <w:rPr>
          <w:rFonts w:ascii="Times New Roman" w:hAnsi="Times New Roman"/>
          <w:sz w:val="24"/>
          <w:szCs w:val="24"/>
        </w:rPr>
        <w:t xml:space="preserve">2022 – 2025 </w:t>
      </w:r>
      <w:r>
        <w:rPr>
          <w:rFonts w:ascii="Times New Roman" w:hAnsi="Times New Roman"/>
          <w:sz w:val="24"/>
          <w:szCs w:val="24"/>
        </w:rPr>
        <w:tab/>
        <w:t>Program Committee</w:t>
      </w:r>
      <w:r>
        <w:rPr>
          <w:rFonts w:ascii="Times New Roman" w:hAnsi="Times New Roman"/>
          <w:sz w:val="24"/>
          <w:szCs w:val="24"/>
        </w:rPr>
        <w:tab/>
      </w:r>
    </w:p>
    <w:p w14:paraId="5D7776E8" w14:textId="77777777" w:rsidR="009B57FF" w:rsidRPr="00B5290B" w:rsidRDefault="009B57FF" w:rsidP="009B57FF">
      <w:pPr>
        <w:rPr>
          <w:b/>
          <w:sz w:val="24"/>
        </w:rPr>
      </w:pPr>
    </w:p>
    <w:p w14:paraId="23AD8A9E" w14:textId="77777777" w:rsidR="007D3010" w:rsidRPr="00B5290B" w:rsidRDefault="007D3010" w:rsidP="00752D50">
      <w:pPr>
        <w:rPr>
          <w:b/>
          <w:sz w:val="24"/>
        </w:rPr>
      </w:pPr>
      <w:r w:rsidRPr="00B5290B">
        <w:rPr>
          <w:b/>
          <w:sz w:val="24"/>
        </w:rPr>
        <w:t>Denver Nuggets</w:t>
      </w:r>
    </w:p>
    <w:p w14:paraId="3543AEA4" w14:textId="21875A39" w:rsidR="007D3010" w:rsidRPr="00B5290B" w:rsidRDefault="007D3010" w:rsidP="00752D50">
      <w:pPr>
        <w:rPr>
          <w:sz w:val="24"/>
        </w:rPr>
      </w:pPr>
      <w:r w:rsidRPr="00B5290B">
        <w:rPr>
          <w:sz w:val="24"/>
        </w:rPr>
        <w:t>2017</w:t>
      </w:r>
      <w:r w:rsidR="00100654" w:rsidRPr="00B5290B">
        <w:rPr>
          <w:sz w:val="24"/>
        </w:rPr>
        <w:t xml:space="preserve"> –</w:t>
      </w:r>
      <w:r w:rsidRPr="00B5290B">
        <w:rPr>
          <w:sz w:val="24"/>
        </w:rPr>
        <w:tab/>
      </w:r>
      <w:r w:rsidRPr="00B5290B">
        <w:rPr>
          <w:sz w:val="24"/>
        </w:rPr>
        <w:tab/>
        <w:t>Team Ophthalmologist</w:t>
      </w:r>
    </w:p>
    <w:p w14:paraId="7AB96424" w14:textId="77777777" w:rsidR="007D3010" w:rsidRPr="00B5290B" w:rsidRDefault="007D3010" w:rsidP="00752D50">
      <w:pPr>
        <w:rPr>
          <w:b/>
          <w:sz w:val="24"/>
        </w:rPr>
      </w:pPr>
    </w:p>
    <w:p w14:paraId="7C0CABFA" w14:textId="53ABA3D7" w:rsidR="00010EA7" w:rsidRPr="00B5290B" w:rsidRDefault="00010EA7" w:rsidP="00C82636">
      <w:pPr>
        <w:spacing w:after="60"/>
        <w:ind w:left="1440" w:hanging="1440"/>
        <w:rPr>
          <w:b/>
          <w:sz w:val="24"/>
        </w:rPr>
      </w:pPr>
      <w:r w:rsidRPr="00B5290B">
        <w:rPr>
          <w:b/>
          <w:sz w:val="24"/>
        </w:rPr>
        <w:t>Professional Society/Meeting Service</w:t>
      </w:r>
    </w:p>
    <w:p w14:paraId="0C847017" w14:textId="103F5F79" w:rsidR="006E7E14" w:rsidRPr="00B5290B" w:rsidRDefault="006E7E14" w:rsidP="00C82636">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2010, 2015 –</w:t>
      </w:r>
      <w:r w:rsidRPr="00B5290B">
        <w:rPr>
          <w:rFonts w:ascii="Times New Roman" w:hAnsi="Times New Roman"/>
          <w:sz w:val="24"/>
          <w:szCs w:val="24"/>
        </w:rPr>
        <w:tab/>
        <w:t>Advocate</w:t>
      </w:r>
      <w:r w:rsidR="006D3181" w:rsidRPr="00B5290B">
        <w:rPr>
          <w:rFonts w:ascii="Times New Roman" w:hAnsi="Times New Roman"/>
          <w:sz w:val="24"/>
          <w:szCs w:val="24"/>
        </w:rPr>
        <w:t>,</w:t>
      </w:r>
      <w:r w:rsidRPr="00B5290B">
        <w:rPr>
          <w:rFonts w:ascii="Times New Roman" w:hAnsi="Times New Roman"/>
          <w:sz w:val="24"/>
          <w:szCs w:val="24"/>
        </w:rPr>
        <w:t xml:space="preserve"> American Academy of Ophthalmology Congressional Advocacy Day</w:t>
      </w:r>
      <w:r w:rsidR="00F70D08" w:rsidRPr="00B5290B">
        <w:rPr>
          <w:rFonts w:ascii="Times New Roman" w:hAnsi="Times New Roman"/>
          <w:sz w:val="24"/>
          <w:szCs w:val="24"/>
        </w:rPr>
        <w:t>, Washington, D.C.</w:t>
      </w:r>
    </w:p>
    <w:p w14:paraId="2C90D00A" w14:textId="77B34AE3" w:rsidR="00AF1064" w:rsidRPr="00B5290B" w:rsidRDefault="00AF1064" w:rsidP="00C82636">
      <w:pPr>
        <w:spacing w:after="60"/>
        <w:ind w:left="1440" w:hanging="1440"/>
        <w:rPr>
          <w:sz w:val="24"/>
        </w:rPr>
      </w:pPr>
      <w:r w:rsidRPr="00B5290B">
        <w:rPr>
          <w:sz w:val="24"/>
        </w:rPr>
        <w:t>2010</w:t>
      </w:r>
      <w:r w:rsidRPr="00B5290B">
        <w:rPr>
          <w:sz w:val="24"/>
        </w:rPr>
        <w:tab/>
        <w:t>Instructor</w:t>
      </w:r>
      <w:r w:rsidR="006D3181" w:rsidRPr="00B5290B">
        <w:rPr>
          <w:sz w:val="24"/>
        </w:rPr>
        <w:t>,</w:t>
      </w:r>
      <w:r w:rsidRPr="00B5290B">
        <w:rPr>
          <w:sz w:val="24"/>
        </w:rPr>
        <w:t xml:space="preserve"> Eye exam. 35th National Primary Care Nurse Practitioner Symposium, Copper Mountain, CO</w:t>
      </w:r>
    </w:p>
    <w:p w14:paraId="64C172FF" w14:textId="0248E1C1" w:rsidR="00AF1064" w:rsidRPr="00B5290B" w:rsidRDefault="00DA5F9F" w:rsidP="00C82636">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2013</w:t>
      </w:r>
      <w:r w:rsidRPr="00B5290B">
        <w:rPr>
          <w:rFonts w:ascii="Times New Roman" w:hAnsi="Times New Roman"/>
          <w:sz w:val="24"/>
          <w:szCs w:val="24"/>
        </w:rPr>
        <w:tab/>
      </w:r>
      <w:r w:rsidR="00AF1064" w:rsidRPr="00B5290B">
        <w:rPr>
          <w:rFonts w:ascii="Times New Roman" w:hAnsi="Times New Roman"/>
          <w:sz w:val="24"/>
          <w:szCs w:val="24"/>
        </w:rPr>
        <w:t>Instructor</w:t>
      </w:r>
      <w:r w:rsidR="006D3181" w:rsidRPr="00B5290B">
        <w:rPr>
          <w:rFonts w:ascii="Times New Roman" w:hAnsi="Times New Roman"/>
          <w:sz w:val="24"/>
          <w:szCs w:val="24"/>
        </w:rPr>
        <w:t>,</w:t>
      </w:r>
      <w:r w:rsidR="00AF1064" w:rsidRPr="00B5290B">
        <w:rPr>
          <w:rFonts w:ascii="Times New Roman" w:hAnsi="Times New Roman"/>
          <w:sz w:val="24"/>
          <w:szCs w:val="24"/>
        </w:rPr>
        <w:t xml:space="preserve"> Glaucoma laser lab course. AAO Annual Meeting, New Orleans, LA. November 17, 2013.</w:t>
      </w:r>
    </w:p>
    <w:p w14:paraId="6EF73C05" w14:textId="2100A9B6" w:rsidR="00AF1064" w:rsidRPr="00B5290B" w:rsidRDefault="00DA5F9F" w:rsidP="00C82636">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2014</w:t>
      </w:r>
      <w:r w:rsidRPr="00B5290B">
        <w:rPr>
          <w:rFonts w:ascii="Times New Roman" w:hAnsi="Times New Roman"/>
          <w:sz w:val="24"/>
          <w:szCs w:val="24"/>
        </w:rPr>
        <w:tab/>
      </w:r>
      <w:r w:rsidR="00AF1064" w:rsidRPr="00B5290B">
        <w:rPr>
          <w:rFonts w:ascii="Times New Roman" w:hAnsi="Times New Roman"/>
          <w:sz w:val="24"/>
          <w:szCs w:val="24"/>
        </w:rPr>
        <w:t>Poster tour leader</w:t>
      </w:r>
      <w:r w:rsidR="006D3181" w:rsidRPr="00B5290B">
        <w:rPr>
          <w:rFonts w:ascii="Times New Roman" w:hAnsi="Times New Roman"/>
          <w:sz w:val="24"/>
          <w:szCs w:val="24"/>
        </w:rPr>
        <w:t>,</w:t>
      </w:r>
      <w:r w:rsidR="00AF1064" w:rsidRPr="00B5290B">
        <w:rPr>
          <w:rFonts w:ascii="Times New Roman" w:hAnsi="Times New Roman"/>
          <w:sz w:val="24"/>
          <w:szCs w:val="24"/>
        </w:rPr>
        <w:t xml:space="preserve"> Glaucoma posters. AAO Annual Meeting, Chicago, IL. October 20, 2014.</w:t>
      </w:r>
    </w:p>
    <w:p w14:paraId="53A52BBD" w14:textId="6697EB7D" w:rsidR="00010EA7" w:rsidRPr="00B5290B" w:rsidRDefault="00DA5F9F" w:rsidP="00C82636">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 xml:space="preserve">2015 </w:t>
      </w:r>
      <w:r w:rsidRPr="00B5290B">
        <w:rPr>
          <w:rFonts w:ascii="Times New Roman" w:hAnsi="Times New Roman"/>
          <w:sz w:val="24"/>
          <w:szCs w:val="24"/>
        </w:rPr>
        <w:tab/>
      </w:r>
      <w:r w:rsidR="00010EA7" w:rsidRPr="00B5290B">
        <w:rPr>
          <w:rFonts w:ascii="Times New Roman" w:hAnsi="Times New Roman"/>
          <w:sz w:val="24"/>
          <w:szCs w:val="24"/>
        </w:rPr>
        <w:t>Paper session moderator</w:t>
      </w:r>
      <w:r w:rsidR="006D3181" w:rsidRPr="00B5290B">
        <w:rPr>
          <w:rFonts w:ascii="Times New Roman" w:hAnsi="Times New Roman"/>
          <w:sz w:val="24"/>
          <w:szCs w:val="24"/>
        </w:rPr>
        <w:t>,</w:t>
      </w:r>
      <w:r w:rsidR="00010EA7" w:rsidRPr="00B5290B">
        <w:rPr>
          <w:rFonts w:ascii="Times New Roman" w:hAnsi="Times New Roman"/>
          <w:sz w:val="24"/>
          <w:szCs w:val="24"/>
        </w:rPr>
        <w:t xml:space="preserve"> Glaucoma pharmacology and drug studies. ARVO Annual Meeting, </w:t>
      </w:r>
      <w:r w:rsidR="00D92A97" w:rsidRPr="00B5290B">
        <w:rPr>
          <w:rFonts w:ascii="Times New Roman" w:hAnsi="Times New Roman"/>
          <w:sz w:val="24"/>
          <w:szCs w:val="24"/>
        </w:rPr>
        <w:t xml:space="preserve">Denver, CO. </w:t>
      </w:r>
      <w:r w:rsidR="00010EA7" w:rsidRPr="00B5290B">
        <w:rPr>
          <w:rFonts w:ascii="Times New Roman" w:hAnsi="Times New Roman"/>
          <w:sz w:val="24"/>
          <w:szCs w:val="24"/>
        </w:rPr>
        <w:t>May 7, 2015.</w:t>
      </w:r>
    </w:p>
    <w:p w14:paraId="6CC9A6DB" w14:textId="357BD2FC" w:rsidR="00D92A97" w:rsidRPr="00B5290B" w:rsidRDefault="00DA5F9F" w:rsidP="00C82636">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2015</w:t>
      </w:r>
      <w:r w:rsidRPr="00B5290B">
        <w:rPr>
          <w:rFonts w:ascii="Times New Roman" w:hAnsi="Times New Roman"/>
          <w:sz w:val="24"/>
          <w:szCs w:val="24"/>
        </w:rPr>
        <w:tab/>
      </w:r>
      <w:r w:rsidR="00D92A97" w:rsidRPr="00B5290B">
        <w:rPr>
          <w:rFonts w:ascii="Times New Roman" w:hAnsi="Times New Roman"/>
          <w:sz w:val="24"/>
          <w:szCs w:val="24"/>
        </w:rPr>
        <w:t>Panelist</w:t>
      </w:r>
      <w:r w:rsidR="006D3181" w:rsidRPr="00B5290B">
        <w:rPr>
          <w:rFonts w:ascii="Times New Roman" w:hAnsi="Times New Roman"/>
          <w:sz w:val="24"/>
          <w:szCs w:val="24"/>
        </w:rPr>
        <w:t>,</w:t>
      </w:r>
      <w:r w:rsidR="00D92A97" w:rsidRPr="00B5290B">
        <w:rPr>
          <w:rFonts w:ascii="Times New Roman" w:hAnsi="Times New Roman"/>
          <w:sz w:val="24"/>
          <w:szCs w:val="24"/>
        </w:rPr>
        <w:t xml:space="preserve"> Welcome to the real world of ophthalmology. AAO Annual Meeting, Las Vegas, NV. November 16, 2015. </w:t>
      </w:r>
    </w:p>
    <w:p w14:paraId="6B435E4C" w14:textId="154B1B6F" w:rsidR="00D92A97" w:rsidRPr="00B5290B" w:rsidRDefault="00DA5F9F" w:rsidP="00C82636">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2015</w:t>
      </w:r>
      <w:r w:rsidRPr="00B5290B">
        <w:rPr>
          <w:rFonts w:ascii="Times New Roman" w:hAnsi="Times New Roman"/>
          <w:sz w:val="24"/>
          <w:szCs w:val="24"/>
        </w:rPr>
        <w:tab/>
      </w:r>
      <w:r w:rsidR="00D92A97" w:rsidRPr="00B5290B">
        <w:rPr>
          <w:rFonts w:ascii="Times New Roman" w:hAnsi="Times New Roman"/>
          <w:sz w:val="24"/>
          <w:szCs w:val="24"/>
        </w:rPr>
        <w:t>Paper sessio</w:t>
      </w:r>
      <w:r w:rsidR="006D3181" w:rsidRPr="00B5290B">
        <w:rPr>
          <w:rFonts w:ascii="Times New Roman" w:hAnsi="Times New Roman"/>
          <w:sz w:val="24"/>
          <w:szCs w:val="24"/>
        </w:rPr>
        <w:t>n moderator,</w:t>
      </w:r>
      <w:r w:rsidR="00D92A97" w:rsidRPr="00B5290B">
        <w:rPr>
          <w:rFonts w:ascii="Times New Roman" w:hAnsi="Times New Roman"/>
          <w:sz w:val="24"/>
          <w:szCs w:val="24"/>
        </w:rPr>
        <w:t xml:space="preserve"> </w:t>
      </w:r>
      <w:proofErr w:type="gramStart"/>
      <w:r w:rsidR="00D92A97" w:rsidRPr="00B5290B">
        <w:rPr>
          <w:rFonts w:ascii="Times New Roman" w:hAnsi="Times New Roman"/>
          <w:sz w:val="24"/>
          <w:szCs w:val="24"/>
        </w:rPr>
        <w:t>Original</w:t>
      </w:r>
      <w:proofErr w:type="gramEnd"/>
      <w:r w:rsidR="00D92A97" w:rsidRPr="00B5290B">
        <w:rPr>
          <w:rFonts w:ascii="Times New Roman" w:hAnsi="Times New Roman"/>
          <w:sz w:val="24"/>
          <w:szCs w:val="24"/>
        </w:rPr>
        <w:t xml:space="preserve"> glaucoma papers. AAO Annual Meeting, Las Vegas, NV. November 17, 2015.</w:t>
      </w:r>
    </w:p>
    <w:p w14:paraId="38AB9A91" w14:textId="2107CABF" w:rsidR="00D92A97" w:rsidRPr="00B5290B" w:rsidRDefault="00DA5F9F" w:rsidP="00C82636">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2015</w:t>
      </w:r>
      <w:r w:rsidRPr="00B5290B">
        <w:rPr>
          <w:rFonts w:ascii="Times New Roman" w:hAnsi="Times New Roman"/>
          <w:sz w:val="24"/>
          <w:szCs w:val="24"/>
        </w:rPr>
        <w:tab/>
      </w:r>
      <w:r w:rsidR="00D92A97" w:rsidRPr="00B5290B">
        <w:rPr>
          <w:rFonts w:ascii="Times New Roman" w:hAnsi="Times New Roman"/>
          <w:sz w:val="24"/>
          <w:szCs w:val="24"/>
        </w:rPr>
        <w:t>Course monitor</w:t>
      </w:r>
      <w:r w:rsidR="006D3181" w:rsidRPr="00B5290B">
        <w:rPr>
          <w:rFonts w:ascii="Times New Roman" w:hAnsi="Times New Roman"/>
          <w:sz w:val="24"/>
          <w:szCs w:val="24"/>
        </w:rPr>
        <w:t>,</w:t>
      </w:r>
      <w:r w:rsidR="00D92A97" w:rsidRPr="00B5290B">
        <w:rPr>
          <w:rFonts w:ascii="Times New Roman" w:hAnsi="Times New Roman"/>
          <w:sz w:val="24"/>
          <w:szCs w:val="24"/>
        </w:rPr>
        <w:t xml:space="preserve"> Tackling posterior capsule rupture. AAO Annual Meeting, Las Vegas, NV. November 17, 2015. </w:t>
      </w:r>
    </w:p>
    <w:p w14:paraId="68F9AB1C" w14:textId="05A41A06" w:rsidR="00D92A97" w:rsidRPr="00B5290B" w:rsidRDefault="00D92A97" w:rsidP="00C82636">
      <w:pPr>
        <w:spacing w:after="60"/>
        <w:ind w:left="1440" w:hanging="1440"/>
        <w:rPr>
          <w:spacing w:val="-5"/>
          <w:sz w:val="24"/>
        </w:rPr>
      </w:pPr>
      <w:r w:rsidRPr="00B5290B">
        <w:rPr>
          <w:sz w:val="24"/>
        </w:rPr>
        <w:t>2</w:t>
      </w:r>
      <w:r w:rsidR="00DA5F9F" w:rsidRPr="00B5290B">
        <w:rPr>
          <w:sz w:val="24"/>
        </w:rPr>
        <w:t>016</w:t>
      </w:r>
      <w:r w:rsidR="00DA5F9F" w:rsidRPr="00B5290B">
        <w:rPr>
          <w:sz w:val="24"/>
        </w:rPr>
        <w:tab/>
      </w:r>
      <w:r w:rsidRPr="00B5290B">
        <w:rPr>
          <w:sz w:val="24"/>
        </w:rPr>
        <w:t>Poster tour leader</w:t>
      </w:r>
      <w:r w:rsidR="006D3181" w:rsidRPr="00B5290B">
        <w:rPr>
          <w:sz w:val="24"/>
        </w:rPr>
        <w:t>,</w:t>
      </w:r>
      <w:r w:rsidRPr="00B5290B">
        <w:rPr>
          <w:sz w:val="24"/>
        </w:rPr>
        <w:t xml:space="preserve"> Glaucoma posters. ARVO Annual Meeting, Seattle, WA. May 3, 2016.</w:t>
      </w:r>
    </w:p>
    <w:p w14:paraId="4D263B1F" w14:textId="6CACEE6F" w:rsidR="00D92A97" w:rsidRPr="00B5290B" w:rsidRDefault="00D92A97" w:rsidP="00C82636">
      <w:pPr>
        <w:spacing w:after="60"/>
        <w:ind w:left="1440" w:hanging="1440"/>
        <w:rPr>
          <w:spacing w:val="-5"/>
          <w:sz w:val="24"/>
        </w:rPr>
      </w:pPr>
      <w:r w:rsidRPr="00B5290B">
        <w:rPr>
          <w:spacing w:val="-5"/>
          <w:sz w:val="24"/>
        </w:rPr>
        <w:t>2016</w:t>
      </w:r>
      <w:r w:rsidRPr="00B5290B">
        <w:rPr>
          <w:spacing w:val="-5"/>
          <w:sz w:val="24"/>
        </w:rPr>
        <w:tab/>
        <w:t>Course monitor</w:t>
      </w:r>
      <w:r w:rsidR="004B0B9C" w:rsidRPr="00B5290B">
        <w:rPr>
          <w:spacing w:val="-5"/>
          <w:sz w:val="24"/>
        </w:rPr>
        <w:t>:</w:t>
      </w:r>
      <w:r w:rsidRPr="00B5290B">
        <w:rPr>
          <w:spacing w:val="-5"/>
          <w:sz w:val="24"/>
        </w:rPr>
        <w:t xml:space="preserve"> Intraoperative gonioscopy and microinvasive glaucoma surgery: Technology and techniques. AAO Annual Meeting, Chicago, IL. October 17, 2016.</w:t>
      </w:r>
    </w:p>
    <w:p w14:paraId="59ED77B8" w14:textId="0CA8E18E" w:rsidR="00D92A97" w:rsidRPr="00B5290B" w:rsidRDefault="00D92A97" w:rsidP="00C82636">
      <w:pPr>
        <w:spacing w:after="60"/>
        <w:ind w:left="1440" w:hanging="1440"/>
        <w:rPr>
          <w:sz w:val="24"/>
        </w:rPr>
      </w:pPr>
      <w:r w:rsidRPr="00B5290B">
        <w:rPr>
          <w:spacing w:val="-5"/>
          <w:sz w:val="24"/>
        </w:rPr>
        <w:t>2016</w:t>
      </w:r>
      <w:r w:rsidRPr="00B5290B">
        <w:rPr>
          <w:spacing w:val="-5"/>
          <w:sz w:val="24"/>
        </w:rPr>
        <w:tab/>
      </w:r>
      <w:r w:rsidRPr="00B5290B">
        <w:rPr>
          <w:sz w:val="24"/>
        </w:rPr>
        <w:t>Paper session moderator</w:t>
      </w:r>
      <w:r w:rsidR="006D3181" w:rsidRPr="00B5290B">
        <w:rPr>
          <w:sz w:val="24"/>
        </w:rPr>
        <w:t>,</w:t>
      </w:r>
      <w:r w:rsidRPr="00B5290B">
        <w:rPr>
          <w:sz w:val="24"/>
        </w:rPr>
        <w:t xml:space="preserve"> </w:t>
      </w:r>
      <w:proofErr w:type="gramStart"/>
      <w:r w:rsidRPr="00B5290B">
        <w:rPr>
          <w:sz w:val="24"/>
        </w:rPr>
        <w:t>Original</w:t>
      </w:r>
      <w:proofErr w:type="gramEnd"/>
      <w:r w:rsidRPr="00B5290B">
        <w:rPr>
          <w:sz w:val="24"/>
        </w:rPr>
        <w:t xml:space="preserve"> glaucoma papers. AAO Annual Meeting, Chicago, IL. October 17, 2016.</w:t>
      </w:r>
    </w:p>
    <w:p w14:paraId="45E1B5D0" w14:textId="7F8E283D" w:rsidR="004B0B9C" w:rsidRPr="00B5290B" w:rsidRDefault="004B0B9C" w:rsidP="00C82636">
      <w:pPr>
        <w:spacing w:after="60"/>
        <w:ind w:left="1440" w:hanging="1440"/>
        <w:rPr>
          <w:sz w:val="24"/>
        </w:rPr>
      </w:pPr>
      <w:r w:rsidRPr="00B5290B">
        <w:rPr>
          <w:sz w:val="24"/>
        </w:rPr>
        <w:t>2018</w:t>
      </w:r>
      <w:r w:rsidRPr="00B5290B">
        <w:rPr>
          <w:sz w:val="24"/>
        </w:rPr>
        <w:tab/>
        <w:t>Course monitor: Ophthalmic Premier League: A Team Symposium on Managing Cataract Complications. AAO Annual Meeting, Chicago, IL. October 28, 2018</w:t>
      </w:r>
    </w:p>
    <w:p w14:paraId="79AC1CF6" w14:textId="56B49783" w:rsidR="004B0B9C" w:rsidRPr="00B5290B" w:rsidRDefault="004B0B9C" w:rsidP="00C82636">
      <w:pPr>
        <w:spacing w:after="60"/>
        <w:ind w:left="1440" w:hanging="1440"/>
        <w:rPr>
          <w:sz w:val="24"/>
        </w:rPr>
      </w:pPr>
      <w:r w:rsidRPr="00B5290B">
        <w:rPr>
          <w:sz w:val="24"/>
        </w:rPr>
        <w:t>2018</w:t>
      </w:r>
      <w:r w:rsidRPr="00B5290B">
        <w:rPr>
          <w:sz w:val="24"/>
        </w:rPr>
        <w:tab/>
        <w:t>Course monitor: How are we doing in childhood glaucoma? AAO Annual Meeting, Chicago, IL. October 29, 2018</w:t>
      </w:r>
    </w:p>
    <w:p w14:paraId="692553BB" w14:textId="5F52E5E1" w:rsidR="007D7A22" w:rsidRDefault="007D7A22" w:rsidP="00C82636">
      <w:pPr>
        <w:spacing w:after="60"/>
        <w:ind w:left="1440" w:hanging="1440"/>
        <w:rPr>
          <w:sz w:val="24"/>
        </w:rPr>
      </w:pPr>
      <w:r w:rsidRPr="00B5290B">
        <w:rPr>
          <w:sz w:val="24"/>
        </w:rPr>
        <w:t>2019</w:t>
      </w:r>
      <w:r w:rsidRPr="00B5290B">
        <w:rPr>
          <w:sz w:val="24"/>
        </w:rPr>
        <w:tab/>
        <w:t>Table Leader, L.E.A.P. Forward Program, AAO Mid-Year Forum Meeting. Washington DC. April 12, 2019.</w:t>
      </w:r>
    </w:p>
    <w:p w14:paraId="43927805" w14:textId="5EF85A6B" w:rsidR="00CB28B4" w:rsidRDefault="0087687B" w:rsidP="00CB28B4">
      <w:pPr>
        <w:spacing w:after="60"/>
        <w:ind w:left="1440" w:hanging="1440"/>
        <w:rPr>
          <w:sz w:val="24"/>
        </w:rPr>
      </w:pPr>
      <w:r>
        <w:rPr>
          <w:sz w:val="24"/>
        </w:rPr>
        <w:t>2021</w:t>
      </w:r>
      <w:r>
        <w:rPr>
          <w:sz w:val="24"/>
        </w:rPr>
        <w:tab/>
        <w:t>YOGS Room Moderator: Work-Life Balance. AGS Annual Meeting (virtual), March 6, 2021.</w:t>
      </w:r>
      <w:r w:rsidR="00CB28B4">
        <w:rPr>
          <w:sz w:val="24"/>
        </w:rPr>
        <w:t xml:space="preserve"> </w:t>
      </w:r>
    </w:p>
    <w:p w14:paraId="78B1A3D8" w14:textId="5E0A6C2E" w:rsidR="0041661D" w:rsidRDefault="0041661D" w:rsidP="00CB28B4">
      <w:pPr>
        <w:spacing w:after="60"/>
        <w:ind w:left="1440" w:hanging="1440"/>
        <w:rPr>
          <w:sz w:val="24"/>
        </w:rPr>
      </w:pPr>
      <w:r>
        <w:rPr>
          <w:sz w:val="24"/>
        </w:rPr>
        <w:t>2022</w:t>
      </w:r>
      <w:r>
        <w:rPr>
          <w:sz w:val="24"/>
        </w:rPr>
        <w:tab/>
      </w:r>
      <w:r w:rsidRPr="00B5290B">
        <w:rPr>
          <w:sz w:val="24"/>
        </w:rPr>
        <w:t xml:space="preserve">Table Leader, L.E.A.P. Forward Program, AAO Mid-Year Forum Meeting. Washington DC. April </w:t>
      </w:r>
      <w:r>
        <w:rPr>
          <w:sz w:val="24"/>
        </w:rPr>
        <w:t>8</w:t>
      </w:r>
      <w:r w:rsidRPr="00B5290B">
        <w:rPr>
          <w:sz w:val="24"/>
        </w:rPr>
        <w:t>, 20</w:t>
      </w:r>
      <w:r>
        <w:rPr>
          <w:sz w:val="24"/>
        </w:rPr>
        <w:t>22</w:t>
      </w:r>
      <w:r w:rsidRPr="00B5290B">
        <w:rPr>
          <w:sz w:val="24"/>
        </w:rPr>
        <w:t>.</w:t>
      </w:r>
    </w:p>
    <w:p w14:paraId="50E4FA8D" w14:textId="479B4C40" w:rsidR="003C6BF8" w:rsidRPr="00B5290B" w:rsidRDefault="003C6BF8" w:rsidP="00CB28B4">
      <w:pPr>
        <w:spacing w:after="60"/>
        <w:ind w:left="1440" w:hanging="1440"/>
        <w:rPr>
          <w:sz w:val="24"/>
        </w:rPr>
      </w:pPr>
      <w:r>
        <w:rPr>
          <w:sz w:val="24"/>
        </w:rPr>
        <w:t>2023</w:t>
      </w:r>
      <w:r>
        <w:rPr>
          <w:sz w:val="24"/>
        </w:rPr>
        <w:tab/>
        <w:t>Symposium moderator: Take it or leave it: The role of the lens in glaucoma surgery. AGS Annual Meeting, Austin, TX. March 2, 2023.</w:t>
      </w:r>
    </w:p>
    <w:p w14:paraId="63E6972A" w14:textId="77777777" w:rsidR="000B070B" w:rsidRPr="00B5290B" w:rsidRDefault="000B070B" w:rsidP="00A21C0C">
      <w:pPr>
        <w:ind w:left="1440" w:hanging="1440"/>
        <w:rPr>
          <w:sz w:val="24"/>
        </w:rPr>
      </w:pPr>
    </w:p>
    <w:p w14:paraId="318A52CF" w14:textId="77777777" w:rsidR="000B070B" w:rsidRPr="00B5290B" w:rsidRDefault="000B070B" w:rsidP="000B070B">
      <w:pPr>
        <w:rPr>
          <w:b/>
          <w:sz w:val="24"/>
        </w:rPr>
      </w:pPr>
      <w:r w:rsidRPr="00B5290B">
        <w:rPr>
          <w:b/>
          <w:sz w:val="24"/>
        </w:rPr>
        <w:lastRenderedPageBreak/>
        <w:t>Advocacy</w:t>
      </w:r>
    </w:p>
    <w:p w14:paraId="2297AE96" w14:textId="77777777" w:rsidR="000B070B" w:rsidRPr="00B5290B" w:rsidRDefault="000B070B" w:rsidP="00113A87">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2010, 2015 –</w:t>
      </w:r>
      <w:r w:rsidRPr="00B5290B">
        <w:rPr>
          <w:rFonts w:ascii="Times New Roman" w:hAnsi="Times New Roman"/>
          <w:sz w:val="24"/>
          <w:szCs w:val="24"/>
        </w:rPr>
        <w:tab/>
        <w:t>Advocate, American Academy of Ophthalmology Congressional Advocacy Day</w:t>
      </w:r>
    </w:p>
    <w:p w14:paraId="30116CBC" w14:textId="77777777" w:rsidR="000B070B" w:rsidRPr="00B5290B" w:rsidRDefault="000B070B" w:rsidP="00113A87">
      <w:pPr>
        <w:spacing w:after="60"/>
        <w:ind w:left="1440" w:hanging="1440"/>
        <w:rPr>
          <w:sz w:val="24"/>
        </w:rPr>
      </w:pPr>
      <w:r w:rsidRPr="00B5290B">
        <w:rPr>
          <w:sz w:val="24"/>
        </w:rPr>
        <w:t>2016</w:t>
      </w:r>
      <w:r w:rsidRPr="00B5290B">
        <w:rPr>
          <w:sz w:val="24"/>
        </w:rPr>
        <w:tab/>
        <w:t>Expert Testimony, House Committee of Health, Insurance and Environment; Senate Committee of Health and Human Services, Colorado House Bill 16-1095 “Health Insurance Coverage for Early Refills of Prescription Eye Drops”, February 2, CSEPS</w:t>
      </w:r>
    </w:p>
    <w:p w14:paraId="278543A3" w14:textId="14245C1F" w:rsidR="000B070B" w:rsidRPr="00B5290B" w:rsidRDefault="000B070B" w:rsidP="00113A87">
      <w:pPr>
        <w:spacing w:after="60"/>
        <w:ind w:left="1440" w:hanging="1440"/>
        <w:rPr>
          <w:sz w:val="24"/>
        </w:rPr>
      </w:pPr>
      <w:r w:rsidRPr="00B5290B">
        <w:rPr>
          <w:sz w:val="24"/>
        </w:rPr>
        <w:t>2016</w:t>
      </w:r>
      <w:r w:rsidR="00A75099" w:rsidRPr="00B5290B">
        <w:rPr>
          <w:sz w:val="24"/>
        </w:rPr>
        <w:t xml:space="preserve"> – </w:t>
      </w:r>
      <w:r w:rsidRPr="00B5290B">
        <w:rPr>
          <w:sz w:val="24"/>
        </w:rPr>
        <w:tab/>
        <w:t xml:space="preserve">Organizer, Annual Ophthalmology Day at the </w:t>
      </w:r>
      <w:r w:rsidR="004B3F1E" w:rsidRPr="00B5290B">
        <w:rPr>
          <w:sz w:val="24"/>
        </w:rPr>
        <w:t xml:space="preserve">Colorado State </w:t>
      </w:r>
      <w:r w:rsidRPr="00B5290B">
        <w:rPr>
          <w:sz w:val="24"/>
        </w:rPr>
        <w:t>Capitol, CSEPS</w:t>
      </w:r>
    </w:p>
    <w:p w14:paraId="1F2866F8" w14:textId="1FC98ADB" w:rsidR="00BC2275" w:rsidRPr="00B5290B" w:rsidRDefault="00BC2275" w:rsidP="00113A87">
      <w:pPr>
        <w:spacing w:after="60"/>
        <w:ind w:left="1440" w:hanging="1440"/>
        <w:rPr>
          <w:sz w:val="24"/>
        </w:rPr>
      </w:pPr>
      <w:r w:rsidRPr="00B5290B">
        <w:rPr>
          <w:sz w:val="24"/>
        </w:rPr>
        <w:t>201</w:t>
      </w:r>
      <w:r w:rsidR="00A75099" w:rsidRPr="00B5290B">
        <w:rPr>
          <w:sz w:val="24"/>
        </w:rPr>
        <w:t xml:space="preserve">7 – </w:t>
      </w:r>
      <w:r w:rsidRPr="00B5290B">
        <w:rPr>
          <w:sz w:val="24"/>
        </w:rPr>
        <w:tab/>
      </w:r>
      <w:r w:rsidR="00DB165B" w:rsidRPr="00B5290B">
        <w:rPr>
          <w:sz w:val="24"/>
        </w:rPr>
        <w:t xml:space="preserve">Political Awareness and </w:t>
      </w:r>
      <w:r w:rsidRPr="00B5290B">
        <w:rPr>
          <w:sz w:val="24"/>
        </w:rPr>
        <w:t>Advocacy Subcommittee member, American Glaucoma Society</w:t>
      </w:r>
    </w:p>
    <w:p w14:paraId="43D26077" w14:textId="1B0BCB7B" w:rsidR="00203D3E" w:rsidRPr="00B5290B" w:rsidRDefault="00203D3E" w:rsidP="00113A87">
      <w:pPr>
        <w:spacing w:after="60"/>
        <w:ind w:left="1440" w:hanging="1440"/>
        <w:rPr>
          <w:sz w:val="24"/>
        </w:rPr>
      </w:pPr>
      <w:proofErr w:type="gramStart"/>
      <w:r w:rsidRPr="00B5290B">
        <w:rPr>
          <w:sz w:val="24"/>
        </w:rPr>
        <w:t>2018</w:t>
      </w:r>
      <w:r w:rsidR="004A5A99" w:rsidRPr="00B5290B">
        <w:rPr>
          <w:sz w:val="24"/>
        </w:rPr>
        <w:t xml:space="preserve">  </w:t>
      </w:r>
      <w:r w:rsidRPr="00B5290B">
        <w:rPr>
          <w:sz w:val="24"/>
        </w:rPr>
        <w:tab/>
      </w:r>
      <w:proofErr w:type="gramEnd"/>
      <w:r w:rsidRPr="00B5290B">
        <w:rPr>
          <w:sz w:val="24"/>
        </w:rPr>
        <w:t>Organizer,</w:t>
      </w:r>
      <w:r w:rsidR="004A5A99" w:rsidRPr="00B5290B">
        <w:rPr>
          <w:sz w:val="24"/>
        </w:rPr>
        <w:t xml:space="preserve"> </w:t>
      </w:r>
      <w:r w:rsidRPr="00B5290B">
        <w:rPr>
          <w:sz w:val="24"/>
        </w:rPr>
        <w:t>CSEPS Legislative Reception, State Capitol, Denver, CO, April 12</w:t>
      </w:r>
      <w:r w:rsidRPr="00B5290B">
        <w:rPr>
          <w:sz w:val="24"/>
          <w:vertAlign w:val="superscript"/>
        </w:rPr>
        <w:t>th</w:t>
      </w:r>
      <w:r w:rsidRPr="00B5290B">
        <w:rPr>
          <w:sz w:val="24"/>
        </w:rPr>
        <w:t>, 2018</w:t>
      </w:r>
    </w:p>
    <w:p w14:paraId="322ED4D2" w14:textId="01930664" w:rsidR="00203D3E" w:rsidRPr="00B5290B" w:rsidRDefault="00203D3E" w:rsidP="00113A87">
      <w:pPr>
        <w:spacing w:after="60"/>
        <w:ind w:left="1440" w:hanging="1440"/>
        <w:rPr>
          <w:sz w:val="24"/>
        </w:rPr>
      </w:pPr>
      <w:r w:rsidRPr="00B5290B">
        <w:rPr>
          <w:sz w:val="24"/>
        </w:rPr>
        <w:t>2018</w:t>
      </w:r>
      <w:r w:rsidRPr="00B5290B">
        <w:rPr>
          <w:sz w:val="24"/>
        </w:rPr>
        <w:tab/>
      </w:r>
      <w:r w:rsidR="008C7915" w:rsidRPr="00B5290B">
        <w:rPr>
          <w:sz w:val="24"/>
        </w:rPr>
        <w:t>Hosted a</w:t>
      </w:r>
      <w:r w:rsidRPr="00B5290B">
        <w:rPr>
          <w:sz w:val="24"/>
        </w:rPr>
        <w:t xml:space="preserve">dvocacy visit at </w:t>
      </w:r>
      <w:proofErr w:type="spellStart"/>
      <w:r w:rsidRPr="00B5290B">
        <w:rPr>
          <w:sz w:val="24"/>
        </w:rPr>
        <w:t>UCHealth</w:t>
      </w:r>
      <w:proofErr w:type="spellEnd"/>
      <w:r w:rsidRPr="00B5290B">
        <w:rPr>
          <w:sz w:val="24"/>
        </w:rPr>
        <w:t xml:space="preserve"> Eye Center with US Representative Mike Coffman, CO-district 6, August 24</w:t>
      </w:r>
      <w:r w:rsidRPr="00B5290B">
        <w:rPr>
          <w:sz w:val="24"/>
          <w:vertAlign w:val="superscript"/>
        </w:rPr>
        <w:t>th</w:t>
      </w:r>
      <w:r w:rsidRPr="00B5290B">
        <w:rPr>
          <w:sz w:val="24"/>
        </w:rPr>
        <w:t xml:space="preserve">, </w:t>
      </w:r>
      <w:proofErr w:type="gramStart"/>
      <w:r w:rsidRPr="00B5290B">
        <w:rPr>
          <w:sz w:val="24"/>
        </w:rPr>
        <w:t>2018</w:t>
      </w:r>
      <w:proofErr w:type="gramEnd"/>
    </w:p>
    <w:p w14:paraId="783778FC" w14:textId="5C170045" w:rsidR="00561550" w:rsidRPr="00B5290B" w:rsidRDefault="00F6180C" w:rsidP="00113A87">
      <w:pPr>
        <w:spacing w:after="60"/>
        <w:ind w:left="1440" w:hanging="1440"/>
        <w:rPr>
          <w:sz w:val="24"/>
        </w:rPr>
      </w:pPr>
      <w:r w:rsidRPr="00B5290B">
        <w:rPr>
          <w:sz w:val="24"/>
        </w:rPr>
        <w:t>2018</w:t>
      </w:r>
      <w:r w:rsidRPr="00B5290B">
        <w:rPr>
          <w:sz w:val="24"/>
        </w:rPr>
        <w:tab/>
        <w:t>Co-authored AGS position statement on Access to Medical Therapy for People with Glaucoma</w:t>
      </w:r>
    </w:p>
    <w:p w14:paraId="79725145" w14:textId="45C96B55" w:rsidR="004A5A99" w:rsidRDefault="004A5A99" w:rsidP="00113A87">
      <w:pPr>
        <w:spacing w:after="60"/>
        <w:ind w:left="1440" w:hanging="1440"/>
        <w:rPr>
          <w:sz w:val="24"/>
        </w:rPr>
      </w:pPr>
      <w:r w:rsidRPr="00B5290B">
        <w:rPr>
          <w:sz w:val="24"/>
        </w:rPr>
        <w:t>2019</w:t>
      </w:r>
      <w:r w:rsidRPr="00B5290B">
        <w:rPr>
          <w:sz w:val="24"/>
        </w:rPr>
        <w:tab/>
        <w:t>Organizer, CSEPS Legislative Reception, State Capitol, Denver, CO, April 4</w:t>
      </w:r>
      <w:r w:rsidRPr="00B5290B">
        <w:rPr>
          <w:sz w:val="24"/>
          <w:vertAlign w:val="superscript"/>
        </w:rPr>
        <w:t>th</w:t>
      </w:r>
      <w:r w:rsidRPr="00B5290B">
        <w:rPr>
          <w:sz w:val="24"/>
        </w:rPr>
        <w:t>, 2019</w:t>
      </w:r>
    </w:p>
    <w:p w14:paraId="54EF6CDE" w14:textId="32724B6B" w:rsidR="0043446A" w:rsidRDefault="0043446A" w:rsidP="00113A87">
      <w:pPr>
        <w:spacing w:after="60"/>
        <w:ind w:left="1440" w:hanging="1440"/>
        <w:rPr>
          <w:sz w:val="24"/>
        </w:rPr>
      </w:pPr>
      <w:r>
        <w:rPr>
          <w:sz w:val="24"/>
        </w:rPr>
        <w:t>2020</w:t>
      </w:r>
      <w:r>
        <w:rPr>
          <w:sz w:val="24"/>
        </w:rPr>
        <w:tab/>
      </w:r>
      <w:r w:rsidR="006647A7">
        <w:rPr>
          <w:sz w:val="24"/>
        </w:rPr>
        <w:t>AGS Advocacy Day Champion, Washington DC, February 26</w:t>
      </w:r>
      <w:r w:rsidR="006647A7" w:rsidRPr="006647A7">
        <w:rPr>
          <w:sz w:val="24"/>
          <w:vertAlign w:val="superscript"/>
        </w:rPr>
        <w:t>th</w:t>
      </w:r>
      <w:r w:rsidR="006647A7">
        <w:rPr>
          <w:sz w:val="24"/>
        </w:rPr>
        <w:t>, 2020</w:t>
      </w:r>
    </w:p>
    <w:p w14:paraId="5B276E4C" w14:textId="77777777" w:rsidR="00D102EC" w:rsidRPr="00B5290B" w:rsidRDefault="00D102EC" w:rsidP="00113A87">
      <w:pPr>
        <w:spacing w:after="60"/>
        <w:ind w:left="1440" w:hanging="1440"/>
        <w:rPr>
          <w:sz w:val="24"/>
        </w:rPr>
      </w:pPr>
    </w:p>
    <w:p w14:paraId="2623A36B" w14:textId="77777777" w:rsidR="00F676CD" w:rsidRPr="00B5290B" w:rsidRDefault="00F676CD" w:rsidP="00F676CD">
      <w:pPr>
        <w:rPr>
          <w:b/>
          <w:sz w:val="24"/>
        </w:rPr>
      </w:pPr>
      <w:r w:rsidRPr="00B5290B">
        <w:rPr>
          <w:b/>
          <w:sz w:val="24"/>
        </w:rPr>
        <w:t>Community Service</w:t>
      </w:r>
    </w:p>
    <w:p w14:paraId="40410149" w14:textId="77777777" w:rsidR="00F676CD" w:rsidRPr="00B5290B" w:rsidRDefault="00F676CD" w:rsidP="00113A87">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1999 – 2003</w:t>
      </w:r>
      <w:r w:rsidRPr="00B5290B">
        <w:rPr>
          <w:rFonts w:ascii="Times New Roman" w:hAnsi="Times New Roman"/>
          <w:sz w:val="24"/>
          <w:szCs w:val="24"/>
        </w:rPr>
        <w:tab/>
        <w:t>Volunteer, Agape Free Health Clinic, Weatherford, OK</w:t>
      </w:r>
    </w:p>
    <w:p w14:paraId="18DB16F4" w14:textId="77777777" w:rsidR="00F676CD" w:rsidRPr="00B5290B" w:rsidRDefault="00F676CD" w:rsidP="00113A87">
      <w:pPr>
        <w:pStyle w:val="Achievement"/>
        <w:tabs>
          <w:tab w:val="clear" w:pos="1440"/>
        </w:tabs>
        <w:spacing w:line="240" w:lineRule="auto"/>
        <w:ind w:hanging="1440"/>
        <w:jc w:val="left"/>
        <w:rPr>
          <w:rFonts w:ascii="Times New Roman" w:hAnsi="Times New Roman"/>
          <w:sz w:val="24"/>
          <w:szCs w:val="24"/>
        </w:rPr>
      </w:pPr>
      <w:r w:rsidRPr="00B5290B">
        <w:rPr>
          <w:rFonts w:ascii="Times New Roman" w:hAnsi="Times New Roman"/>
          <w:sz w:val="24"/>
          <w:szCs w:val="24"/>
        </w:rPr>
        <w:t>2005 – 2006</w:t>
      </w:r>
      <w:r w:rsidRPr="00B5290B">
        <w:rPr>
          <w:rFonts w:ascii="Times New Roman" w:hAnsi="Times New Roman"/>
          <w:sz w:val="24"/>
          <w:szCs w:val="24"/>
        </w:rPr>
        <w:tab/>
        <w:t>Mentor for new members, St. Monica’s Catholic Church, Edmond, OK</w:t>
      </w:r>
    </w:p>
    <w:p w14:paraId="280C426B" w14:textId="5EAEDEF4" w:rsidR="00F676CD" w:rsidRPr="00B5290B" w:rsidRDefault="00F676CD" w:rsidP="00113A87">
      <w:pPr>
        <w:spacing w:after="60"/>
        <w:ind w:left="1440" w:right="-270" w:hanging="1440"/>
        <w:rPr>
          <w:sz w:val="24"/>
        </w:rPr>
      </w:pPr>
      <w:r w:rsidRPr="00B5290B">
        <w:rPr>
          <w:sz w:val="24"/>
        </w:rPr>
        <w:t>2006</w:t>
      </w:r>
      <w:r w:rsidRPr="00B5290B">
        <w:rPr>
          <w:sz w:val="24"/>
        </w:rPr>
        <w:tab/>
        <w:t>Volunteer intake coordinator, St. Charles/McAuley</w:t>
      </w:r>
      <w:r w:rsidR="00B74F2A" w:rsidRPr="00B5290B">
        <w:rPr>
          <w:sz w:val="24"/>
        </w:rPr>
        <w:t xml:space="preserve"> Free</w:t>
      </w:r>
      <w:r w:rsidRPr="00B5290B">
        <w:rPr>
          <w:sz w:val="24"/>
        </w:rPr>
        <w:t xml:space="preserve"> Clinic, Oklahoma City, OK</w:t>
      </w:r>
    </w:p>
    <w:p w14:paraId="795CCA0D" w14:textId="0A15386B" w:rsidR="00F676CD" w:rsidRPr="00B5290B" w:rsidRDefault="00F676CD" w:rsidP="00113A87">
      <w:pPr>
        <w:spacing w:after="60"/>
        <w:ind w:left="1440" w:right="-450" w:hanging="1440"/>
        <w:rPr>
          <w:sz w:val="24"/>
        </w:rPr>
      </w:pPr>
      <w:r w:rsidRPr="00B5290B">
        <w:rPr>
          <w:sz w:val="24"/>
        </w:rPr>
        <w:t>2010</w:t>
      </w:r>
      <w:r w:rsidRPr="00B5290B">
        <w:rPr>
          <w:sz w:val="24"/>
        </w:rPr>
        <w:tab/>
        <w:t xml:space="preserve">Volunteer ophthalmologist, </w:t>
      </w:r>
      <w:r w:rsidR="00B74F2A" w:rsidRPr="00B5290B">
        <w:rPr>
          <w:sz w:val="24"/>
        </w:rPr>
        <w:t xml:space="preserve">Eye Exams, </w:t>
      </w:r>
      <w:r w:rsidRPr="00B5290B">
        <w:rPr>
          <w:sz w:val="24"/>
        </w:rPr>
        <w:t>Center for African American Health, 8</w:t>
      </w:r>
      <w:r w:rsidRPr="00B5290B">
        <w:rPr>
          <w:sz w:val="24"/>
          <w:vertAlign w:val="superscript"/>
        </w:rPr>
        <w:t>th</w:t>
      </w:r>
      <w:r w:rsidRPr="00B5290B">
        <w:rPr>
          <w:sz w:val="24"/>
        </w:rPr>
        <w:t xml:space="preserve"> Annual Health Fair, Denver, CO</w:t>
      </w:r>
    </w:p>
    <w:p w14:paraId="77C043FD" w14:textId="1B98EF9F" w:rsidR="00F676CD" w:rsidRPr="00B5290B" w:rsidRDefault="00F676CD" w:rsidP="00113A87">
      <w:pPr>
        <w:spacing w:after="60"/>
        <w:ind w:left="1440" w:hanging="1440"/>
        <w:rPr>
          <w:sz w:val="24"/>
        </w:rPr>
      </w:pPr>
      <w:r w:rsidRPr="00B5290B">
        <w:rPr>
          <w:sz w:val="24"/>
        </w:rPr>
        <w:t>2012 –</w:t>
      </w:r>
      <w:r w:rsidRPr="00B5290B">
        <w:rPr>
          <w:sz w:val="24"/>
        </w:rPr>
        <w:tab/>
        <w:t xml:space="preserve">Volunteer ophthalmologist, Eye Exams, </w:t>
      </w:r>
      <w:proofErr w:type="spellStart"/>
      <w:r w:rsidRPr="00B5290B">
        <w:rPr>
          <w:sz w:val="24"/>
        </w:rPr>
        <w:t>EyeCare</w:t>
      </w:r>
      <w:proofErr w:type="spellEnd"/>
      <w:r w:rsidRPr="00B5290B">
        <w:rPr>
          <w:sz w:val="24"/>
        </w:rPr>
        <w:t xml:space="preserve"> America, Denver, CO</w:t>
      </w:r>
    </w:p>
    <w:p w14:paraId="25FD3713" w14:textId="77777777" w:rsidR="00F676CD" w:rsidRPr="00B5290B" w:rsidRDefault="00F676CD" w:rsidP="00113A87">
      <w:pPr>
        <w:spacing w:after="60"/>
        <w:ind w:left="1440" w:hanging="1440"/>
        <w:rPr>
          <w:sz w:val="24"/>
        </w:rPr>
      </w:pPr>
      <w:r w:rsidRPr="00B5290B">
        <w:rPr>
          <w:sz w:val="24"/>
        </w:rPr>
        <w:t>2013</w:t>
      </w:r>
      <w:r w:rsidRPr="00B5290B">
        <w:rPr>
          <w:sz w:val="24"/>
        </w:rPr>
        <w:tab/>
        <w:t>Presenter, Glaucoma Awareness Lecture and Screening for Seniors, Atria Inn at Lakewood, Lakewood, CO. February 8, 2013.</w:t>
      </w:r>
    </w:p>
    <w:p w14:paraId="7E36989C" w14:textId="77777777" w:rsidR="00F676CD" w:rsidRPr="00B5290B" w:rsidRDefault="00F676CD" w:rsidP="00113A87">
      <w:pPr>
        <w:spacing w:after="60"/>
        <w:ind w:left="1440" w:hanging="1440"/>
        <w:rPr>
          <w:sz w:val="24"/>
        </w:rPr>
      </w:pPr>
      <w:r w:rsidRPr="00B5290B">
        <w:rPr>
          <w:sz w:val="24"/>
        </w:rPr>
        <w:t>2013</w:t>
      </w:r>
      <w:r w:rsidRPr="00B5290B">
        <w:rPr>
          <w:sz w:val="24"/>
        </w:rPr>
        <w:tab/>
        <w:t>Volunteer, Vision/Eye Screening, 9News Health Fair, Denver, CO</w:t>
      </w:r>
    </w:p>
    <w:p w14:paraId="0F89882B" w14:textId="6260407D" w:rsidR="00F676CD" w:rsidRPr="00B5290B" w:rsidRDefault="00F676CD" w:rsidP="00113A87">
      <w:pPr>
        <w:spacing w:after="60"/>
        <w:ind w:left="1440" w:right="-360" w:hanging="1440"/>
        <w:rPr>
          <w:sz w:val="24"/>
        </w:rPr>
      </w:pPr>
      <w:r w:rsidRPr="00B5290B">
        <w:rPr>
          <w:sz w:val="24"/>
        </w:rPr>
        <w:t>2014</w:t>
      </w:r>
      <w:r w:rsidRPr="00B5290B">
        <w:rPr>
          <w:sz w:val="24"/>
        </w:rPr>
        <w:tab/>
        <w:t>Volunteer, Stout Street Eye Clinic, Colorado Coalition for the Homeless, Denver</w:t>
      </w:r>
      <w:r w:rsidR="00696980" w:rsidRPr="00B5290B">
        <w:rPr>
          <w:sz w:val="24"/>
        </w:rPr>
        <w:t>, CO</w:t>
      </w:r>
    </w:p>
    <w:p w14:paraId="2A3997E3" w14:textId="458C9651" w:rsidR="00F676CD" w:rsidRPr="00B5290B" w:rsidRDefault="00EA2BC6" w:rsidP="00113A87">
      <w:pPr>
        <w:spacing w:after="60"/>
        <w:ind w:left="1440" w:hanging="1440"/>
        <w:rPr>
          <w:sz w:val="24"/>
        </w:rPr>
      </w:pPr>
      <w:r w:rsidRPr="00B5290B">
        <w:rPr>
          <w:sz w:val="24"/>
        </w:rPr>
        <w:t>2015 –</w:t>
      </w:r>
      <w:r w:rsidRPr="00B5290B">
        <w:rPr>
          <w:sz w:val="24"/>
        </w:rPr>
        <w:tab/>
        <w:t>Volunteer, O</w:t>
      </w:r>
      <w:r w:rsidR="00F676CD" w:rsidRPr="00B5290B">
        <w:rPr>
          <w:sz w:val="24"/>
        </w:rPr>
        <w:t>phthalmology exams and e-consults, DAWN Free Clinic, Aurora, CO</w:t>
      </w:r>
    </w:p>
    <w:p w14:paraId="7E84B721" w14:textId="77777777" w:rsidR="00F676CD" w:rsidRPr="00B5290B" w:rsidRDefault="00F676CD" w:rsidP="00113A87">
      <w:pPr>
        <w:spacing w:after="60"/>
        <w:ind w:left="1440" w:hanging="1440"/>
        <w:rPr>
          <w:sz w:val="24"/>
        </w:rPr>
      </w:pPr>
      <w:r w:rsidRPr="00B5290B">
        <w:rPr>
          <w:sz w:val="24"/>
        </w:rPr>
        <w:t>2016</w:t>
      </w:r>
      <w:r w:rsidRPr="00B5290B">
        <w:rPr>
          <w:sz w:val="24"/>
        </w:rPr>
        <w:tab/>
        <w:t>Volunteer, Vision/Eye Screening, 9News Health Fair, Aurora, CO</w:t>
      </w:r>
    </w:p>
    <w:p w14:paraId="2FECC53F" w14:textId="77777777" w:rsidR="001E06E5" w:rsidRPr="00B5290B" w:rsidRDefault="001E06E5" w:rsidP="001E06E5">
      <w:pPr>
        <w:pStyle w:val="Achievement"/>
        <w:tabs>
          <w:tab w:val="clear" w:pos="1440"/>
        </w:tabs>
        <w:spacing w:after="0"/>
        <w:ind w:left="0" w:firstLine="0"/>
        <w:jc w:val="left"/>
        <w:rPr>
          <w:rFonts w:ascii="Times New Roman" w:hAnsi="Times New Roman"/>
          <w:sz w:val="24"/>
          <w:szCs w:val="24"/>
        </w:rPr>
      </w:pPr>
    </w:p>
    <w:p w14:paraId="44725AC2" w14:textId="77777777" w:rsidR="00F676CD" w:rsidRPr="00B5290B" w:rsidRDefault="00F676CD" w:rsidP="00752D50">
      <w:pPr>
        <w:pStyle w:val="Achievement"/>
        <w:tabs>
          <w:tab w:val="clear" w:pos="1440"/>
        </w:tabs>
        <w:spacing w:after="0"/>
        <w:ind w:left="0" w:firstLine="0"/>
        <w:jc w:val="left"/>
        <w:rPr>
          <w:rFonts w:ascii="Times New Roman" w:hAnsi="Times New Roman"/>
          <w:sz w:val="24"/>
          <w:szCs w:val="24"/>
        </w:rPr>
      </w:pPr>
    </w:p>
    <w:p w14:paraId="74AAC86C" w14:textId="56D7BBC9" w:rsidR="00413859" w:rsidRPr="00B5290B" w:rsidRDefault="00413859" w:rsidP="00413859">
      <w:pPr>
        <w:pStyle w:val="Heading2"/>
        <w:rPr>
          <w:rFonts w:ascii="Times New Roman" w:hAnsi="Times New Roman"/>
        </w:rPr>
      </w:pPr>
      <w:r w:rsidRPr="00B5290B">
        <w:rPr>
          <w:rFonts w:ascii="Times New Roman" w:hAnsi="Times New Roman"/>
          <w:caps/>
        </w:rPr>
        <w:t>Editorial Services to Scholarly Publications</w:t>
      </w:r>
    </w:p>
    <w:p w14:paraId="110AC298" w14:textId="77777777" w:rsidR="00113A87" w:rsidRPr="00B5290B" w:rsidRDefault="00113A87" w:rsidP="00113A87">
      <w:pPr>
        <w:rPr>
          <w:b/>
          <w:sz w:val="24"/>
        </w:rPr>
      </w:pPr>
      <w:r w:rsidRPr="00B5290B">
        <w:rPr>
          <w:b/>
          <w:sz w:val="24"/>
        </w:rPr>
        <w:t>Editorial Board Member</w:t>
      </w:r>
    </w:p>
    <w:p w14:paraId="64D7EFE6" w14:textId="77777777" w:rsidR="00113A87" w:rsidRPr="00B5290B" w:rsidRDefault="00113A87" w:rsidP="00113A87">
      <w:pPr>
        <w:rPr>
          <w:sz w:val="24"/>
        </w:rPr>
      </w:pPr>
      <w:r w:rsidRPr="00B5290B">
        <w:rPr>
          <w:sz w:val="24"/>
        </w:rPr>
        <w:t>2013 –</w:t>
      </w:r>
      <w:r w:rsidRPr="00B5290B">
        <w:rPr>
          <w:sz w:val="24"/>
        </w:rPr>
        <w:tab/>
      </w:r>
      <w:r w:rsidRPr="00B5290B">
        <w:rPr>
          <w:sz w:val="24"/>
        </w:rPr>
        <w:tab/>
        <w:t>Eyewiki.AAO.org, Glaucoma section</w:t>
      </w:r>
    </w:p>
    <w:p w14:paraId="4B1B2A9D" w14:textId="2AB292A2" w:rsidR="00113A87" w:rsidRDefault="00113A87" w:rsidP="00113A87">
      <w:pPr>
        <w:spacing w:line="276" w:lineRule="auto"/>
        <w:rPr>
          <w:sz w:val="24"/>
        </w:rPr>
      </w:pPr>
      <w:r w:rsidRPr="00B5290B">
        <w:rPr>
          <w:sz w:val="24"/>
        </w:rPr>
        <w:t>2013 –</w:t>
      </w:r>
      <w:r w:rsidRPr="00B5290B">
        <w:rPr>
          <w:sz w:val="24"/>
        </w:rPr>
        <w:tab/>
      </w:r>
      <w:r w:rsidRPr="00B5290B">
        <w:rPr>
          <w:sz w:val="24"/>
        </w:rPr>
        <w:tab/>
        <w:t>International Journal of Ophthalmology</w:t>
      </w:r>
    </w:p>
    <w:p w14:paraId="1840B4C2" w14:textId="2329B699" w:rsidR="00F23222" w:rsidRPr="00B5290B" w:rsidRDefault="00F23222" w:rsidP="00113A87">
      <w:pPr>
        <w:spacing w:line="276" w:lineRule="auto"/>
        <w:rPr>
          <w:sz w:val="24"/>
        </w:rPr>
      </w:pPr>
      <w:r>
        <w:rPr>
          <w:sz w:val="24"/>
        </w:rPr>
        <w:t>2022 -</w:t>
      </w:r>
      <w:r>
        <w:rPr>
          <w:sz w:val="24"/>
        </w:rPr>
        <w:tab/>
      </w:r>
      <w:r>
        <w:rPr>
          <w:sz w:val="24"/>
        </w:rPr>
        <w:tab/>
        <w:t>Glaucoma Today (Editorial Advisory Board)</w:t>
      </w:r>
    </w:p>
    <w:p w14:paraId="6C3E9DA0" w14:textId="77777777" w:rsidR="00113A87" w:rsidRDefault="00113A87" w:rsidP="00720339">
      <w:pPr>
        <w:rPr>
          <w:sz w:val="24"/>
        </w:rPr>
      </w:pPr>
    </w:p>
    <w:p w14:paraId="3932061A" w14:textId="4F20DA67" w:rsidR="00113A87" w:rsidRPr="00113A87" w:rsidRDefault="00113A87" w:rsidP="00720339">
      <w:pPr>
        <w:rPr>
          <w:b/>
          <w:sz w:val="24"/>
        </w:rPr>
      </w:pPr>
      <w:r w:rsidRPr="00113A87">
        <w:rPr>
          <w:b/>
          <w:sz w:val="24"/>
        </w:rPr>
        <w:t>Reviewer</w:t>
      </w:r>
    </w:p>
    <w:p w14:paraId="24175A99" w14:textId="3A677BC8" w:rsidR="00720339" w:rsidRPr="00B5290B" w:rsidRDefault="00720339" w:rsidP="00720339">
      <w:pPr>
        <w:rPr>
          <w:sz w:val="24"/>
        </w:rPr>
      </w:pPr>
      <w:r w:rsidRPr="00B5290B">
        <w:rPr>
          <w:sz w:val="24"/>
        </w:rPr>
        <w:lastRenderedPageBreak/>
        <w:t>2012 – 2016</w:t>
      </w:r>
      <w:r w:rsidRPr="00B5290B">
        <w:rPr>
          <w:sz w:val="24"/>
        </w:rPr>
        <w:tab/>
        <w:t>Faculty of 1000: Post-publication peer-review</w:t>
      </w:r>
    </w:p>
    <w:p w14:paraId="41731C49" w14:textId="2F0483BF" w:rsidR="00AF1064" w:rsidRPr="00B5290B" w:rsidRDefault="00AF1064" w:rsidP="00AF1064">
      <w:pPr>
        <w:rPr>
          <w:sz w:val="24"/>
        </w:rPr>
      </w:pPr>
      <w:r w:rsidRPr="00B5290B">
        <w:rPr>
          <w:sz w:val="24"/>
        </w:rPr>
        <w:t>2012</w:t>
      </w:r>
      <w:r w:rsidR="00051D01" w:rsidRPr="00B5290B">
        <w:rPr>
          <w:sz w:val="24"/>
        </w:rPr>
        <w:t xml:space="preserve"> –</w:t>
      </w:r>
      <w:r w:rsidRPr="00B5290B">
        <w:rPr>
          <w:sz w:val="24"/>
        </w:rPr>
        <w:tab/>
      </w:r>
      <w:r w:rsidRPr="00B5290B">
        <w:rPr>
          <w:sz w:val="24"/>
        </w:rPr>
        <w:tab/>
        <w:t>Survey of Ophthalmology</w:t>
      </w:r>
    </w:p>
    <w:p w14:paraId="7AF33504" w14:textId="5B3EF2ED" w:rsidR="00720339" w:rsidRPr="00B5290B" w:rsidRDefault="00720339" w:rsidP="00720339">
      <w:pPr>
        <w:rPr>
          <w:sz w:val="24"/>
        </w:rPr>
      </w:pPr>
      <w:r w:rsidRPr="00B5290B">
        <w:rPr>
          <w:sz w:val="24"/>
        </w:rPr>
        <w:t>2013 –</w:t>
      </w:r>
      <w:r w:rsidRPr="00B5290B">
        <w:rPr>
          <w:sz w:val="24"/>
        </w:rPr>
        <w:tab/>
      </w:r>
      <w:r w:rsidRPr="00B5290B">
        <w:rPr>
          <w:sz w:val="24"/>
        </w:rPr>
        <w:tab/>
        <w:t>Current Eye Research</w:t>
      </w:r>
    </w:p>
    <w:p w14:paraId="3B24777C" w14:textId="18FA6550" w:rsidR="00AF1064" w:rsidRPr="00B5290B" w:rsidRDefault="00AF1064" w:rsidP="00AF1064">
      <w:pPr>
        <w:rPr>
          <w:sz w:val="24"/>
        </w:rPr>
      </w:pPr>
      <w:r w:rsidRPr="00B5290B">
        <w:rPr>
          <w:sz w:val="24"/>
        </w:rPr>
        <w:t>2013</w:t>
      </w:r>
      <w:r w:rsidR="00051D01" w:rsidRPr="00B5290B">
        <w:rPr>
          <w:sz w:val="24"/>
        </w:rPr>
        <w:t xml:space="preserve"> – </w:t>
      </w:r>
      <w:r w:rsidR="00051D01" w:rsidRPr="00B5290B">
        <w:rPr>
          <w:sz w:val="24"/>
        </w:rPr>
        <w:tab/>
      </w:r>
      <w:r w:rsidRPr="00B5290B">
        <w:rPr>
          <w:sz w:val="24"/>
        </w:rPr>
        <w:t>International Journal of Ophthalmology</w:t>
      </w:r>
    </w:p>
    <w:p w14:paraId="6B6D29FC" w14:textId="590D612A" w:rsidR="00AF1064" w:rsidRPr="00B5290B" w:rsidRDefault="00AF1064" w:rsidP="00AF1064">
      <w:pPr>
        <w:rPr>
          <w:sz w:val="24"/>
        </w:rPr>
      </w:pPr>
      <w:r w:rsidRPr="00B5290B">
        <w:rPr>
          <w:sz w:val="24"/>
        </w:rPr>
        <w:t>2013</w:t>
      </w:r>
      <w:r w:rsidR="00051D01" w:rsidRPr="00B5290B">
        <w:rPr>
          <w:sz w:val="24"/>
        </w:rPr>
        <w:t xml:space="preserve"> –</w:t>
      </w:r>
      <w:r w:rsidRPr="00B5290B">
        <w:rPr>
          <w:sz w:val="24"/>
        </w:rPr>
        <w:tab/>
      </w:r>
      <w:r w:rsidRPr="00B5290B">
        <w:rPr>
          <w:sz w:val="24"/>
        </w:rPr>
        <w:tab/>
        <w:t>Journal of Ocular Pharmacology and Therapeutics</w:t>
      </w:r>
    </w:p>
    <w:p w14:paraId="5CBDAAB7" w14:textId="71555D73" w:rsidR="00720339" w:rsidRPr="00B5290B" w:rsidRDefault="00720339" w:rsidP="00720339">
      <w:pPr>
        <w:rPr>
          <w:sz w:val="24"/>
        </w:rPr>
      </w:pPr>
      <w:r w:rsidRPr="00B5290B">
        <w:rPr>
          <w:sz w:val="24"/>
        </w:rPr>
        <w:t xml:space="preserve">2014 – </w:t>
      </w:r>
      <w:r w:rsidRPr="00B5290B">
        <w:rPr>
          <w:sz w:val="24"/>
        </w:rPr>
        <w:tab/>
        <w:t>Investigative Ophthalmology &amp; Visual Science</w:t>
      </w:r>
    </w:p>
    <w:p w14:paraId="55F088D4" w14:textId="72EEF2C5" w:rsidR="00AF1064" w:rsidRPr="00B5290B" w:rsidRDefault="00AF1064" w:rsidP="00AF1064">
      <w:pPr>
        <w:rPr>
          <w:sz w:val="24"/>
        </w:rPr>
      </w:pPr>
      <w:r w:rsidRPr="00B5290B">
        <w:rPr>
          <w:sz w:val="24"/>
        </w:rPr>
        <w:t>2015</w:t>
      </w:r>
      <w:r w:rsidR="00051D01" w:rsidRPr="00B5290B">
        <w:rPr>
          <w:sz w:val="24"/>
        </w:rPr>
        <w:t xml:space="preserve"> –</w:t>
      </w:r>
      <w:r w:rsidRPr="00B5290B">
        <w:rPr>
          <w:sz w:val="24"/>
        </w:rPr>
        <w:tab/>
      </w:r>
      <w:r w:rsidRPr="00B5290B">
        <w:rPr>
          <w:sz w:val="24"/>
        </w:rPr>
        <w:tab/>
        <w:t>BMC Ophthalmology</w:t>
      </w:r>
    </w:p>
    <w:p w14:paraId="127E17D6" w14:textId="53E46248" w:rsidR="00720339" w:rsidRPr="00B5290B" w:rsidRDefault="00720339" w:rsidP="00720339">
      <w:pPr>
        <w:rPr>
          <w:sz w:val="24"/>
        </w:rPr>
      </w:pPr>
      <w:r w:rsidRPr="00B5290B">
        <w:rPr>
          <w:sz w:val="24"/>
        </w:rPr>
        <w:t>2015 –</w:t>
      </w:r>
      <w:r w:rsidRPr="00B5290B">
        <w:rPr>
          <w:sz w:val="24"/>
        </w:rPr>
        <w:tab/>
      </w:r>
      <w:r w:rsidRPr="00B5290B">
        <w:rPr>
          <w:sz w:val="24"/>
        </w:rPr>
        <w:tab/>
        <w:t>Expert Review of Ophthalmology</w:t>
      </w:r>
    </w:p>
    <w:p w14:paraId="07BE1698" w14:textId="7B9B4197" w:rsidR="00AF1064" w:rsidRPr="00B5290B" w:rsidRDefault="00AF1064" w:rsidP="00AF1064">
      <w:pPr>
        <w:rPr>
          <w:sz w:val="24"/>
        </w:rPr>
      </w:pPr>
      <w:r w:rsidRPr="00B5290B">
        <w:rPr>
          <w:sz w:val="24"/>
        </w:rPr>
        <w:t>2015</w:t>
      </w:r>
      <w:r w:rsidR="00051D01" w:rsidRPr="00B5290B">
        <w:rPr>
          <w:sz w:val="24"/>
        </w:rPr>
        <w:t xml:space="preserve"> – </w:t>
      </w:r>
      <w:r w:rsidR="00051D01" w:rsidRPr="00B5290B">
        <w:rPr>
          <w:sz w:val="24"/>
        </w:rPr>
        <w:tab/>
      </w:r>
      <w:r w:rsidRPr="00B5290B">
        <w:rPr>
          <w:sz w:val="24"/>
        </w:rPr>
        <w:t>PLOS ONE</w:t>
      </w:r>
    </w:p>
    <w:p w14:paraId="3BD98D4B" w14:textId="0E302B1B" w:rsidR="00AD58F1" w:rsidRPr="00B5290B" w:rsidRDefault="00AD58F1" w:rsidP="00AD58F1">
      <w:pPr>
        <w:rPr>
          <w:sz w:val="24"/>
        </w:rPr>
      </w:pPr>
      <w:r w:rsidRPr="00B5290B">
        <w:rPr>
          <w:sz w:val="24"/>
        </w:rPr>
        <w:t>2016</w:t>
      </w:r>
      <w:r w:rsidR="00051D01" w:rsidRPr="00B5290B">
        <w:rPr>
          <w:sz w:val="24"/>
        </w:rPr>
        <w:t xml:space="preserve"> –</w:t>
      </w:r>
      <w:r w:rsidRPr="00B5290B">
        <w:rPr>
          <w:sz w:val="24"/>
        </w:rPr>
        <w:tab/>
      </w:r>
      <w:r w:rsidRPr="00B5290B">
        <w:rPr>
          <w:sz w:val="24"/>
        </w:rPr>
        <w:tab/>
        <w:t>American Journal of Ophthalmology</w:t>
      </w:r>
    </w:p>
    <w:p w14:paraId="51EED226" w14:textId="68F257FD" w:rsidR="00A75099" w:rsidRPr="00B5290B" w:rsidRDefault="00A75099" w:rsidP="00AD58F1">
      <w:pPr>
        <w:rPr>
          <w:sz w:val="24"/>
        </w:rPr>
      </w:pPr>
      <w:r w:rsidRPr="00B5290B">
        <w:rPr>
          <w:sz w:val="24"/>
        </w:rPr>
        <w:t xml:space="preserve">2017 – </w:t>
      </w:r>
      <w:r w:rsidRPr="00B5290B">
        <w:rPr>
          <w:sz w:val="24"/>
        </w:rPr>
        <w:tab/>
        <w:t>Journal of Ophthalmology</w:t>
      </w:r>
    </w:p>
    <w:p w14:paraId="10B836BA" w14:textId="3426730E" w:rsidR="009C0362" w:rsidRPr="00B5290B" w:rsidRDefault="009C0362" w:rsidP="00AD58F1">
      <w:pPr>
        <w:rPr>
          <w:sz w:val="24"/>
        </w:rPr>
      </w:pPr>
      <w:r w:rsidRPr="00B5290B">
        <w:rPr>
          <w:sz w:val="24"/>
        </w:rPr>
        <w:t>2018 –</w:t>
      </w:r>
      <w:r w:rsidRPr="00B5290B">
        <w:rPr>
          <w:sz w:val="24"/>
        </w:rPr>
        <w:tab/>
      </w:r>
      <w:r w:rsidRPr="00B5290B">
        <w:rPr>
          <w:sz w:val="24"/>
        </w:rPr>
        <w:tab/>
        <w:t>American Journal of Ophthalmology Case Reports</w:t>
      </w:r>
    </w:p>
    <w:p w14:paraId="06184967" w14:textId="4218BA60" w:rsidR="009C0362" w:rsidRPr="00B5290B" w:rsidRDefault="009C0362" w:rsidP="00AD58F1">
      <w:pPr>
        <w:rPr>
          <w:sz w:val="24"/>
        </w:rPr>
      </w:pPr>
      <w:r w:rsidRPr="00B5290B">
        <w:rPr>
          <w:sz w:val="24"/>
        </w:rPr>
        <w:t>2018 –</w:t>
      </w:r>
      <w:r w:rsidRPr="00B5290B">
        <w:rPr>
          <w:sz w:val="24"/>
        </w:rPr>
        <w:tab/>
      </w:r>
      <w:r w:rsidRPr="00B5290B">
        <w:rPr>
          <w:sz w:val="24"/>
        </w:rPr>
        <w:tab/>
        <w:t>Clinical and Experimental Ophthalmology</w:t>
      </w:r>
      <w:r w:rsidRPr="00B5290B">
        <w:rPr>
          <w:sz w:val="24"/>
        </w:rPr>
        <w:tab/>
      </w:r>
    </w:p>
    <w:p w14:paraId="6CC4A0FF" w14:textId="49B2C9FE" w:rsidR="009C0362" w:rsidRPr="00B5290B" w:rsidRDefault="009C0362" w:rsidP="00AD58F1">
      <w:pPr>
        <w:rPr>
          <w:sz w:val="24"/>
        </w:rPr>
      </w:pPr>
      <w:r w:rsidRPr="00B5290B">
        <w:rPr>
          <w:sz w:val="24"/>
        </w:rPr>
        <w:t>2018 –</w:t>
      </w:r>
      <w:r w:rsidRPr="00B5290B">
        <w:rPr>
          <w:sz w:val="24"/>
        </w:rPr>
        <w:tab/>
      </w:r>
      <w:r w:rsidRPr="00B5290B">
        <w:rPr>
          <w:sz w:val="24"/>
        </w:rPr>
        <w:tab/>
        <w:t>Clinical Ophthalmology</w:t>
      </w:r>
    </w:p>
    <w:p w14:paraId="4E6159C3" w14:textId="6AFBFC4C" w:rsidR="009C0362" w:rsidRPr="00B5290B" w:rsidRDefault="009C0362" w:rsidP="00AD58F1">
      <w:pPr>
        <w:rPr>
          <w:sz w:val="24"/>
        </w:rPr>
      </w:pPr>
      <w:r w:rsidRPr="00B5290B">
        <w:rPr>
          <w:sz w:val="24"/>
        </w:rPr>
        <w:t>2018 –</w:t>
      </w:r>
      <w:r w:rsidRPr="00B5290B">
        <w:rPr>
          <w:sz w:val="24"/>
        </w:rPr>
        <w:tab/>
      </w:r>
      <w:r w:rsidRPr="00B5290B">
        <w:rPr>
          <w:sz w:val="24"/>
        </w:rPr>
        <w:tab/>
        <w:t>Digital Journal of Ophthalmology</w:t>
      </w:r>
    </w:p>
    <w:p w14:paraId="07BD62E3" w14:textId="600AE672" w:rsidR="009C0362" w:rsidRPr="00B5290B" w:rsidRDefault="009C0362" w:rsidP="00AD58F1">
      <w:pPr>
        <w:rPr>
          <w:sz w:val="24"/>
        </w:rPr>
      </w:pPr>
      <w:r w:rsidRPr="00B5290B">
        <w:rPr>
          <w:sz w:val="24"/>
        </w:rPr>
        <w:t>2018 –</w:t>
      </w:r>
      <w:r w:rsidRPr="00B5290B">
        <w:rPr>
          <w:sz w:val="24"/>
        </w:rPr>
        <w:tab/>
      </w:r>
      <w:r w:rsidRPr="00B5290B">
        <w:rPr>
          <w:sz w:val="24"/>
        </w:rPr>
        <w:tab/>
        <w:t>Journal of Glaucoma</w:t>
      </w:r>
    </w:p>
    <w:p w14:paraId="0787582A" w14:textId="1D37808D" w:rsidR="009C0362" w:rsidRPr="00B5290B" w:rsidRDefault="009C0362" w:rsidP="00AD58F1">
      <w:pPr>
        <w:rPr>
          <w:sz w:val="24"/>
        </w:rPr>
      </w:pPr>
      <w:r w:rsidRPr="00B5290B">
        <w:rPr>
          <w:sz w:val="24"/>
        </w:rPr>
        <w:t>2018 –</w:t>
      </w:r>
      <w:r w:rsidRPr="00B5290B">
        <w:rPr>
          <w:sz w:val="24"/>
        </w:rPr>
        <w:tab/>
      </w:r>
      <w:r w:rsidRPr="00B5290B">
        <w:rPr>
          <w:sz w:val="24"/>
        </w:rPr>
        <w:tab/>
        <w:t xml:space="preserve">Ophthalmology </w:t>
      </w:r>
    </w:p>
    <w:p w14:paraId="6E4DF17C" w14:textId="754B7298" w:rsidR="009C0362" w:rsidRDefault="009C0362" w:rsidP="00AD58F1">
      <w:pPr>
        <w:rPr>
          <w:sz w:val="24"/>
        </w:rPr>
      </w:pPr>
      <w:r w:rsidRPr="00B5290B">
        <w:rPr>
          <w:sz w:val="24"/>
        </w:rPr>
        <w:t>2018 –</w:t>
      </w:r>
      <w:r w:rsidRPr="00B5290B">
        <w:rPr>
          <w:sz w:val="24"/>
        </w:rPr>
        <w:tab/>
      </w:r>
      <w:r w:rsidRPr="00B5290B">
        <w:rPr>
          <w:sz w:val="24"/>
        </w:rPr>
        <w:tab/>
        <w:t>Ophthalmology Glaucoma</w:t>
      </w:r>
    </w:p>
    <w:p w14:paraId="6AB53D0D" w14:textId="6460FC4B" w:rsidR="00DE04AE" w:rsidRDefault="00DE04AE" w:rsidP="00AD58F1">
      <w:pPr>
        <w:rPr>
          <w:sz w:val="24"/>
        </w:rPr>
      </w:pPr>
      <w:r>
        <w:rPr>
          <w:sz w:val="24"/>
        </w:rPr>
        <w:t>2019 -</w:t>
      </w:r>
      <w:r>
        <w:rPr>
          <w:sz w:val="24"/>
        </w:rPr>
        <w:tab/>
      </w:r>
      <w:r>
        <w:rPr>
          <w:sz w:val="24"/>
        </w:rPr>
        <w:tab/>
        <w:t>British Journal of Ophthalmology</w:t>
      </w:r>
    </w:p>
    <w:p w14:paraId="3F81748C" w14:textId="264247CD" w:rsidR="00DE04AE" w:rsidRDefault="00DE04AE" w:rsidP="00AD58F1">
      <w:pPr>
        <w:rPr>
          <w:sz w:val="24"/>
        </w:rPr>
      </w:pPr>
      <w:r>
        <w:rPr>
          <w:sz w:val="24"/>
        </w:rPr>
        <w:t>2019 -</w:t>
      </w:r>
      <w:r>
        <w:rPr>
          <w:sz w:val="24"/>
        </w:rPr>
        <w:tab/>
      </w:r>
      <w:r>
        <w:rPr>
          <w:sz w:val="24"/>
        </w:rPr>
        <w:tab/>
        <w:t>Journal of American Association for Pediatric Ophthalmology and Strabismus</w:t>
      </w:r>
    </w:p>
    <w:p w14:paraId="57C95465" w14:textId="1C19A3DF" w:rsidR="009E6BEC" w:rsidRDefault="009E6BEC" w:rsidP="00AD58F1">
      <w:pPr>
        <w:rPr>
          <w:sz w:val="24"/>
        </w:rPr>
      </w:pPr>
      <w:r>
        <w:rPr>
          <w:sz w:val="24"/>
        </w:rPr>
        <w:t xml:space="preserve">2020 - </w:t>
      </w:r>
      <w:r>
        <w:rPr>
          <w:sz w:val="24"/>
        </w:rPr>
        <w:tab/>
      </w:r>
      <w:r>
        <w:rPr>
          <w:sz w:val="24"/>
        </w:rPr>
        <w:tab/>
        <w:t>Eye and Vision</w:t>
      </w:r>
    </w:p>
    <w:p w14:paraId="28639398" w14:textId="20C40031" w:rsidR="00776702" w:rsidRDefault="00776702" w:rsidP="00AD58F1">
      <w:pPr>
        <w:rPr>
          <w:sz w:val="24"/>
        </w:rPr>
      </w:pPr>
      <w:r>
        <w:rPr>
          <w:sz w:val="24"/>
        </w:rPr>
        <w:t xml:space="preserve">2020 - </w:t>
      </w:r>
      <w:r>
        <w:rPr>
          <w:sz w:val="24"/>
        </w:rPr>
        <w:tab/>
      </w:r>
      <w:r>
        <w:rPr>
          <w:sz w:val="24"/>
        </w:rPr>
        <w:tab/>
        <w:t>Expert Review of Medical Devices</w:t>
      </w:r>
    </w:p>
    <w:p w14:paraId="1A481672" w14:textId="277A80A4" w:rsidR="00BE7F5D" w:rsidRDefault="00BE7F5D" w:rsidP="00AD58F1">
      <w:pPr>
        <w:rPr>
          <w:sz w:val="24"/>
        </w:rPr>
      </w:pPr>
      <w:r>
        <w:rPr>
          <w:sz w:val="24"/>
        </w:rPr>
        <w:t>2021 -</w:t>
      </w:r>
      <w:r>
        <w:rPr>
          <w:sz w:val="24"/>
        </w:rPr>
        <w:tab/>
      </w:r>
      <w:r>
        <w:rPr>
          <w:sz w:val="24"/>
        </w:rPr>
        <w:tab/>
        <w:t>European Journal of Ophthalmology</w:t>
      </w:r>
    </w:p>
    <w:p w14:paraId="21A5D631" w14:textId="4386E640" w:rsidR="00AD251E" w:rsidRDefault="00AD251E" w:rsidP="00AD58F1">
      <w:pPr>
        <w:rPr>
          <w:sz w:val="24"/>
        </w:rPr>
      </w:pPr>
      <w:r>
        <w:rPr>
          <w:sz w:val="24"/>
        </w:rPr>
        <w:t>2021 -</w:t>
      </w:r>
      <w:r>
        <w:rPr>
          <w:sz w:val="24"/>
        </w:rPr>
        <w:tab/>
      </w:r>
      <w:r>
        <w:rPr>
          <w:sz w:val="24"/>
        </w:rPr>
        <w:tab/>
        <w:t>Ophthalmology Science</w:t>
      </w:r>
    </w:p>
    <w:p w14:paraId="2BB6B0B0" w14:textId="77777777" w:rsidR="000F2E85" w:rsidRDefault="000F2E85" w:rsidP="00603C14">
      <w:pPr>
        <w:spacing w:line="276" w:lineRule="auto"/>
        <w:rPr>
          <w:sz w:val="24"/>
        </w:rPr>
      </w:pPr>
    </w:p>
    <w:p w14:paraId="1AA52AFA" w14:textId="77777777" w:rsidR="000F2E85" w:rsidRPr="00B5290B" w:rsidRDefault="000F2E85" w:rsidP="00603C14">
      <w:pPr>
        <w:spacing w:line="276" w:lineRule="auto"/>
        <w:rPr>
          <w:sz w:val="24"/>
        </w:rPr>
      </w:pPr>
    </w:p>
    <w:p w14:paraId="7D24F87C" w14:textId="060C5E4C" w:rsidR="00AA163C" w:rsidRPr="00B5290B" w:rsidRDefault="00603C14" w:rsidP="002166AE">
      <w:pPr>
        <w:rPr>
          <w:b/>
          <w:sz w:val="24"/>
        </w:rPr>
      </w:pPr>
      <w:r w:rsidRPr="00B5290B">
        <w:rPr>
          <w:b/>
          <w:sz w:val="24"/>
        </w:rPr>
        <w:t>CLASSROOM INSTRUCTIONAL ACTIVITIES, DIDACTIC TEACHING</w:t>
      </w:r>
    </w:p>
    <w:p w14:paraId="21BFCC5E" w14:textId="4A8176E9" w:rsidR="006E5863" w:rsidRPr="00B5290B" w:rsidRDefault="006E5863" w:rsidP="00A60A2A">
      <w:pPr>
        <w:pStyle w:val="ListParagraph"/>
        <w:numPr>
          <w:ilvl w:val="0"/>
          <w:numId w:val="28"/>
        </w:numPr>
        <w:spacing w:after="120" w:line="276" w:lineRule="auto"/>
        <w:ind w:left="734" w:hanging="547"/>
        <w:contextualSpacing w:val="0"/>
        <w:rPr>
          <w:sz w:val="24"/>
        </w:rPr>
      </w:pPr>
      <w:r w:rsidRPr="00B5290B">
        <w:rPr>
          <w:sz w:val="24"/>
        </w:rPr>
        <w:t>Various retinal disorders. Video Surgical Review. Department of Ophthalmology, University of Colorado</w:t>
      </w:r>
      <w:r w:rsidR="00E341C8" w:rsidRPr="00B5290B">
        <w:rPr>
          <w:sz w:val="24"/>
        </w:rPr>
        <w:t xml:space="preserve"> SOM</w:t>
      </w:r>
      <w:r w:rsidRPr="00B5290B">
        <w:rPr>
          <w:sz w:val="24"/>
        </w:rPr>
        <w:t>, Aurora, CO. March 10, 2010.</w:t>
      </w:r>
    </w:p>
    <w:p w14:paraId="22DFD17B" w14:textId="63BBB690" w:rsidR="002166AE" w:rsidRPr="00B5290B" w:rsidRDefault="00190ACC" w:rsidP="00A60A2A">
      <w:pPr>
        <w:pStyle w:val="ListParagraph"/>
        <w:numPr>
          <w:ilvl w:val="0"/>
          <w:numId w:val="28"/>
        </w:numPr>
        <w:spacing w:after="120" w:line="276" w:lineRule="auto"/>
        <w:ind w:left="734" w:hanging="547"/>
        <w:contextualSpacing w:val="0"/>
        <w:rPr>
          <w:sz w:val="24"/>
        </w:rPr>
      </w:pPr>
      <w:r w:rsidRPr="00B5290B">
        <w:rPr>
          <w:sz w:val="24"/>
        </w:rPr>
        <w:t>Optics. Basic and Clinical Science Course, Department of Ophthalmology, University of Colorado</w:t>
      </w:r>
      <w:r w:rsidR="00E341C8" w:rsidRPr="00B5290B">
        <w:rPr>
          <w:sz w:val="24"/>
        </w:rPr>
        <w:t xml:space="preserve"> SOM</w:t>
      </w:r>
      <w:r w:rsidRPr="00B5290B">
        <w:rPr>
          <w:sz w:val="24"/>
        </w:rPr>
        <w:t>, Aurora, CO. November 5, 2010.</w:t>
      </w:r>
    </w:p>
    <w:p w14:paraId="2EF8586C" w14:textId="0FDED3C5" w:rsidR="005C205E" w:rsidRPr="00B5290B" w:rsidRDefault="00E600E7" w:rsidP="00A60A2A">
      <w:pPr>
        <w:pStyle w:val="ListParagraph"/>
        <w:numPr>
          <w:ilvl w:val="0"/>
          <w:numId w:val="28"/>
        </w:numPr>
        <w:spacing w:after="120" w:line="276" w:lineRule="auto"/>
        <w:ind w:left="734" w:hanging="547"/>
        <w:contextualSpacing w:val="0"/>
        <w:rPr>
          <w:sz w:val="24"/>
        </w:rPr>
      </w:pPr>
      <w:r w:rsidRPr="00B5290B">
        <w:rPr>
          <w:sz w:val="24"/>
        </w:rPr>
        <w:t>Preceptor</w:t>
      </w:r>
      <w:r w:rsidR="00F21E24" w:rsidRPr="00B5290B">
        <w:rPr>
          <w:sz w:val="24"/>
        </w:rPr>
        <w:t>,</w:t>
      </w:r>
      <w:r w:rsidRPr="00B5290B">
        <w:rPr>
          <w:sz w:val="24"/>
        </w:rPr>
        <w:t xml:space="preserve"> </w:t>
      </w:r>
      <w:r w:rsidR="009669AB" w:rsidRPr="00B5290B">
        <w:rPr>
          <w:sz w:val="24"/>
        </w:rPr>
        <w:t>Glaucoma Journal Club. Department of Ophthalmology, University of Colorado</w:t>
      </w:r>
      <w:r w:rsidR="00E341C8" w:rsidRPr="00B5290B">
        <w:rPr>
          <w:sz w:val="24"/>
        </w:rPr>
        <w:t xml:space="preserve"> SOM</w:t>
      </w:r>
      <w:r w:rsidR="009669AB" w:rsidRPr="00B5290B">
        <w:rPr>
          <w:sz w:val="24"/>
        </w:rPr>
        <w:t>, Aurora, CO. December 8, 201</w:t>
      </w:r>
      <w:r w:rsidR="00F9518A" w:rsidRPr="00B5290B">
        <w:rPr>
          <w:sz w:val="24"/>
        </w:rPr>
        <w:t>1</w:t>
      </w:r>
      <w:r w:rsidR="009669AB" w:rsidRPr="00B5290B">
        <w:rPr>
          <w:sz w:val="24"/>
        </w:rPr>
        <w:t>.</w:t>
      </w:r>
    </w:p>
    <w:p w14:paraId="3BF7C828" w14:textId="435786EE" w:rsidR="00D10AEC" w:rsidRPr="00B5290B" w:rsidRDefault="00C651A8" w:rsidP="00A60A2A">
      <w:pPr>
        <w:pStyle w:val="ListParagraph"/>
        <w:numPr>
          <w:ilvl w:val="0"/>
          <w:numId w:val="28"/>
        </w:numPr>
        <w:spacing w:after="120" w:line="276" w:lineRule="auto"/>
        <w:ind w:left="734" w:hanging="547"/>
        <w:contextualSpacing w:val="0"/>
        <w:rPr>
          <w:sz w:val="24"/>
        </w:rPr>
      </w:pPr>
      <w:r w:rsidRPr="00B5290B">
        <w:rPr>
          <w:sz w:val="24"/>
        </w:rPr>
        <w:t>Laser and Surgical Treatment of Glaucoma</w:t>
      </w:r>
      <w:r w:rsidR="005C205E" w:rsidRPr="00B5290B">
        <w:rPr>
          <w:sz w:val="24"/>
        </w:rPr>
        <w:t>. Basic and Clinical Science Course, Department of Ophthalmology, University of Colorado</w:t>
      </w:r>
      <w:r w:rsidR="00E341C8" w:rsidRPr="00B5290B">
        <w:rPr>
          <w:sz w:val="24"/>
        </w:rPr>
        <w:t xml:space="preserve"> SOM</w:t>
      </w:r>
      <w:r w:rsidR="005C205E" w:rsidRPr="00B5290B">
        <w:rPr>
          <w:sz w:val="24"/>
        </w:rPr>
        <w:t xml:space="preserve">, Aurora, CO. </w:t>
      </w:r>
      <w:r w:rsidR="000033CC" w:rsidRPr="00B5290B">
        <w:rPr>
          <w:sz w:val="24"/>
        </w:rPr>
        <w:t>December 21</w:t>
      </w:r>
      <w:r w:rsidR="005C205E" w:rsidRPr="00B5290B">
        <w:rPr>
          <w:sz w:val="24"/>
        </w:rPr>
        <w:t>, 2012.</w:t>
      </w:r>
    </w:p>
    <w:p w14:paraId="7A51AD9E" w14:textId="24E03D4A" w:rsidR="00F9518A" w:rsidRPr="00B5290B" w:rsidRDefault="00E600E7" w:rsidP="00A60A2A">
      <w:pPr>
        <w:pStyle w:val="ListParagraph"/>
        <w:numPr>
          <w:ilvl w:val="0"/>
          <w:numId w:val="28"/>
        </w:numPr>
        <w:spacing w:after="120" w:line="276" w:lineRule="auto"/>
        <w:ind w:left="734" w:hanging="547"/>
        <w:contextualSpacing w:val="0"/>
        <w:rPr>
          <w:sz w:val="24"/>
        </w:rPr>
      </w:pPr>
      <w:r w:rsidRPr="00B5290B">
        <w:rPr>
          <w:sz w:val="24"/>
        </w:rPr>
        <w:t>Preceptor</w:t>
      </w:r>
      <w:r w:rsidR="00F21E24" w:rsidRPr="00B5290B">
        <w:rPr>
          <w:sz w:val="24"/>
        </w:rPr>
        <w:t>,</w:t>
      </w:r>
      <w:r w:rsidRPr="00B5290B">
        <w:rPr>
          <w:sz w:val="24"/>
        </w:rPr>
        <w:t xml:space="preserve"> </w:t>
      </w:r>
      <w:r w:rsidR="00F9518A" w:rsidRPr="00B5290B">
        <w:rPr>
          <w:sz w:val="24"/>
        </w:rPr>
        <w:t>Glaucoma Journal Club. Department of Ophthalmology, University of Colorado</w:t>
      </w:r>
      <w:r w:rsidR="00E341C8" w:rsidRPr="00B5290B">
        <w:rPr>
          <w:sz w:val="24"/>
        </w:rPr>
        <w:t xml:space="preserve"> SOM</w:t>
      </w:r>
      <w:r w:rsidR="00F9518A" w:rsidRPr="00B5290B">
        <w:rPr>
          <w:sz w:val="24"/>
        </w:rPr>
        <w:t>, Aurora, CO. January 10, 2013.</w:t>
      </w:r>
    </w:p>
    <w:p w14:paraId="1AEE1DBE" w14:textId="0B390026" w:rsidR="00D10AEC" w:rsidRPr="00B5290B" w:rsidRDefault="00E600E7" w:rsidP="00A60A2A">
      <w:pPr>
        <w:pStyle w:val="ListParagraph"/>
        <w:numPr>
          <w:ilvl w:val="0"/>
          <w:numId w:val="28"/>
        </w:numPr>
        <w:spacing w:after="120" w:line="276" w:lineRule="auto"/>
        <w:ind w:left="734" w:hanging="547"/>
        <w:contextualSpacing w:val="0"/>
        <w:rPr>
          <w:sz w:val="24"/>
        </w:rPr>
      </w:pPr>
      <w:r w:rsidRPr="00B5290B">
        <w:rPr>
          <w:sz w:val="24"/>
        </w:rPr>
        <w:t>Glaucoma Con</w:t>
      </w:r>
      <w:r w:rsidR="001B128F" w:rsidRPr="00B5290B">
        <w:rPr>
          <w:sz w:val="24"/>
        </w:rPr>
        <w:t xml:space="preserve">ference. Preceptor and lead for this </w:t>
      </w:r>
      <w:r w:rsidRPr="00B5290B">
        <w:rPr>
          <w:sz w:val="24"/>
        </w:rPr>
        <w:t xml:space="preserve">bimonthly educational conference between glaucoma faculty and residents and fellows to discuss challenging </w:t>
      </w:r>
      <w:r w:rsidR="006E3035" w:rsidRPr="00B5290B">
        <w:rPr>
          <w:sz w:val="24"/>
        </w:rPr>
        <w:t>and</w:t>
      </w:r>
      <w:r w:rsidRPr="00B5290B">
        <w:rPr>
          <w:sz w:val="24"/>
        </w:rPr>
        <w:t xml:space="preserve"> interesting </w:t>
      </w:r>
      <w:r w:rsidR="00857DF2" w:rsidRPr="00B5290B">
        <w:rPr>
          <w:sz w:val="24"/>
        </w:rPr>
        <w:t xml:space="preserve">glaucoma </w:t>
      </w:r>
      <w:r w:rsidRPr="00B5290B">
        <w:rPr>
          <w:sz w:val="24"/>
        </w:rPr>
        <w:t>cases</w:t>
      </w:r>
      <w:r w:rsidR="00F9518A" w:rsidRPr="00B5290B">
        <w:rPr>
          <w:sz w:val="24"/>
        </w:rPr>
        <w:t>. Department of Ophthalmology, University of Colorado</w:t>
      </w:r>
      <w:r w:rsidR="00E341C8" w:rsidRPr="00B5290B">
        <w:rPr>
          <w:sz w:val="24"/>
        </w:rPr>
        <w:t xml:space="preserve"> SOM</w:t>
      </w:r>
      <w:r w:rsidR="00F9518A" w:rsidRPr="00B5290B">
        <w:rPr>
          <w:sz w:val="24"/>
        </w:rPr>
        <w:t xml:space="preserve">, Aurora, CO. </w:t>
      </w:r>
      <w:r w:rsidRPr="00B5290B">
        <w:rPr>
          <w:sz w:val="24"/>
        </w:rPr>
        <w:t>2012-Present.</w:t>
      </w:r>
    </w:p>
    <w:p w14:paraId="77CBECB0" w14:textId="6676C8CA" w:rsidR="001E19E2" w:rsidRPr="00B5290B" w:rsidRDefault="00E600E7" w:rsidP="00A60A2A">
      <w:pPr>
        <w:pStyle w:val="ListParagraph"/>
        <w:numPr>
          <w:ilvl w:val="0"/>
          <w:numId w:val="28"/>
        </w:numPr>
        <w:spacing w:after="120"/>
        <w:ind w:left="734" w:hanging="547"/>
        <w:contextualSpacing w:val="0"/>
        <w:rPr>
          <w:sz w:val="24"/>
        </w:rPr>
      </w:pPr>
      <w:r w:rsidRPr="00B5290B">
        <w:rPr>
          <w:sz w:val="24"/>
        </w:rPr>
        <w:lastRenderedPageBreak/>
        <w:t>OKAP review of glaucoma</w:t>
      </w:r>
      <w:r w:rsidR="001E19E2" w:rsidRPr="00B5290B">
        <w:rPr>
          <w:sz w:val="24"/>
        </w:rPr>
        <w:t xml:space="preserve">. </w:t>
      </w:r>
      <w:r w:rsidR="006E3035" w:rsidRPr="00B5290B">
        <w:rPr>
          <w:sz w:val="24"/>
        </w:rPr>
        <w:t xml:space="preserve">Resident Basic and Clinical Science Course, </w:t>
      </w:r>
      <w:r w:rsidR="001E19E2" w:rsidRPr="00B5290B">
        <w:rPr>
          <w:sz w:val="24"/>
        </w:rPr>
        <w:t xml:space="preserve">Department of Ophthalmology, University of Colorado </w:t>
      </w:r>
      <w:r w:rsidR="00E341C8" w:rsidRPr="00B5290B">
        <w:rPr>
          <w:sz w:val="24"/>
        </w:rPr>
        <w:t xml:space="preserve">SOM, </w:t>
      </w:r>
      <w:r w:rsidR="001E19E2" w:rsidRPr="00B5290B">
        <w:rPr>
          <w:sz w:val="24"/>
        </w:rPr>
        <w:t>Aurora, CO. March 29, 2013.</w:t>
      </w:r>
    </w:p>
    <w:p w14:paraId="0B11CC2F" w14:textId="7D8AF6C2" w:rsidR="00674AF2" w:rsidRPr="00B5290B" w:rsidRDefault="00E600E7" w:rsidP="00A60A2A">
      <w:pPr>
        <w:pStyle w:val="ListParagraph"/>
        <w:numPr>
          <w:ilvl w:val="0"/>
          <w:numId w:val="28"/>
        </w:numPr>
        <w:spacing w:after="120"/>
        <w:ind w:left="734" w:hanging="547"/>
        <w:contextualSpacing w:val="0"/>
        <w:rPr>
          <w:sz w:val="24"/>
        </w:rPr>
      </w:pPr>
      <w:r w:rsidRPr="00B5290B">
        <w:rPr>
          <w:sz w:val="24"/>
        </w:rPr>
        <w:t>Glaucoma Surgery</w:t>
      </w:r>
      <w:r w:rsidR="00674AF2" w:rsidRPr="00B5290B">
        <w:rPr>
          <w:sz w:val="24"/>
        </w:rPr>
        <w:t xml:space="preserve">, </w:t>
      </w:r>
      <w:r w:rsidR="006E3035" w:rsidRPr="00B5290B">
        <w:rPr>
          <w:sz w:val="24"/>
        </w:rPr>
        <w:t xml:space="preserve">Basic and Clinical Science Course, </w:t>
      </w:r>
      <w:r w:rsidR="00674AF2" w:rsidRPr="00B5290B">
        <w:rPr>
          <w:sz w:val="24"/>
        </w:rPr>
        <w:t>Department of Ophthalmology, University of Colorado</w:t>
      </w:r>
      <w:r w:rsidR="00E341C8" w:rsidRPr="00B5290B">
        <w:rPr>
          <w:sz w:val="24"/>
        </w:rPr>
        <w:t xml:space="preserve"> SOM</w:t>
      </w:r>
      <w:r w:rsidR="00674AF2" w:rsidRPr="00B5290B">
        <w:rPr>
          <w:sz w:val="24"/>
        </w:rPr>
        <w:t>, Aurora, CO. September 6, 2013.</w:t>
      </w:r>
    </w:p>
    <w:p w14:paraId="4867898F" w14:textId="1595D74C" w:rsidR="005F5EDA" w:rsidRPr="00B5290B" w:rsidRDefault="006E3035" w:rsidP="00A60A2A">
      <w:pPr>
        <w:pStyle w:val="ListParagraph"/>
        <w:numPr>
          <w:ilvl w:val="0"/>
          <w:numId w:val="28"/>
        </w:numPr>
        <w:spacing w:after="120" w:line="276" w:lineRule="auto"/>
        <w:ind w:left="734" w:hanging="547"/>
        <w:contextualSpacing w:val="0"/>
        <w:rPr>
          <w:sz w:val="24"/>
        </w:rPr>
      </w:pPr>
      <w:r w:rsidRPr="00B5290B">
        <w:rPr>
          <w:sz w:val="24"/>
        </w:rPr>
        <w:t xml:space="preserve">Preceptor, </w:t>
      </w:r>
      <w:r w:rsidR="000238F2" w:rsidRPr="00B5290B">
        <w:rPr>
          <w:sz w:val="24"/>
        </w:rPr>
        <w:t>Ahmed Valve. Surgical Wet Lab, Department of Ophthalmology, University of Colorado</w:t>
      </w:r>
      <w:r w:rsidR="00E341C8" w:rsidRPr="00B5290B">
        <w:rPr>
          <w:sz w:val="24"/>
        </w:rPr>
        <w:t xml:space="preserve"> SOM</w:t>
      </w:r>
      <w:r w:rsidR="000238F2" w:rsidRPr="00B5290B">
        <w:rPr>
          <w:sz w:val="24"/>
        </w:rPr>
        <w:t>, Aurora, CO. August 19, 2014.</w:t>
      </w:r>
    </w:p>
    <w:p w14:paraId="18BFADF5" w14:textId="1FD0E709" w:rsidR="008B661C" w:rsidRPr="00B5290B" w:rsidRDefault="006E3035" w:rsidP="00A60A2A">
      <w:pPr>
        <w:pStyle w:val="ListParagraph"/>
        <w:numPr>
          <w:ilvl w:val="0"/>
          <w:numId w:val="28"/>
        </w:numPr>
        <w:spacing w:after="120" w:line="276" w:lineRule="auto"/>
        <w:ind w:left="734" w:hanging="547"/>
        <w:contextualSpacing w:val="0"/>
        <w:rPr>
          <w:sz w:val="24"/>
        </w:rPr>
      </w:pPr>
      <w:r w:rsidRPr="00B5290B">
        <w:rPr>
          <w:sz w:val="24"/>
        </w:rPr>
        <w:t xml:space="preserve">Preceptor, </w:t>
      </w:r>
      <w:r w:rsidR="005F5EDA" w:rsidRPr="00B5290B">
        <w:rPr>
          <w:sz w:val="24"/>
        </w:rPr>
        <w:t>Phaco</w:t>
      </w:r>
      <w:r w:rsidR="00E600E7" w:rsidRPr="00B5290B">
        <w:rPr>
          <w:sz w:val="24"/>
        </w:rPr>
        <w:t>emulsification surgery</w:t>
      </w:r>
      <w:r w:rsidR="005F5EDA" w:rsidRPr="00B5290B">
        <w:rPr>
          <w:sz w:val="24"/>
        </w:rPr>
        <w:t>. Surgical Wet Lab, Department of Ophthalmology, University of Colorado</w:t>
      </w:r>
      <w:r w:rsidR="00E341C8" w:rsidRPr="00B5290B">
        <w:rPr>
          <w:sz w:val="24"/>
        </w:rPr>
        <w:t xml:space="preserve"> SOM</w:t>
      </w:r>
      <w:r w:rsidR="005F5EDA" w:rsidRPr="00B5290B">
        <w:rPr>
          <w:sz w:val="24"/>
        </w:rPr>
        <w:t>, Aurora, CO. September 4, 2014.</w:t>
      </w:r>
    </w:p>
    <w:p w14:paraId="3F23C50C" w14:textId="49AE0DB1" w:rsidR="0096057D" w:rsidRPr="00B5290B" w:rsidRDefault="0096057D" w:rsidP="00A60A2A">
      <w:pPr>
        <w:pStyle w:val="ListParagraph"/>
        <w:numPr>
          <w:ilvl w:val="0"/>
          <w:numId w:val="28"/>
        </w:numPr>
        <w:spacing w:after="120"/>
        <w:ind w:left="734" w:hanging="547"/>
        <w:contextualSpacing w:val="0"/>
        <w:rPr>
          <w:sz w:val="24"/>
        </w:rPr>
      </w:pPr>
      <w:r w:rsidRPr="00B5290B">
        <w:rPr>
          <w:sz w:val="24"/>
        </w:rPr>
        <w:t xml:space="preserve">Selective Laser Trabeculoplasty: Basic Principles and Pearls for Practice. Instruction Course 167. </w:t>
      </w:r>
      <w:r w:rsidR="00E341C8" w:rsidRPr="00B5290B">
        <w:rPr>
          <w:sz w:val="24"/>
        </w:rPr>
        <w:t>American Academy of Ophthalmology Annual Meeting</w:t>
      </w:r>
      <w:r w:rsidRPr="00B5290B">
        <w:rPr>
          <w:sz w:val="24"/>
        </w:rPr>
        <w:t xml:space="preserve">. October 19, 2014. </w:t>
      </w:r>
    </w:p>
    <w:p w14:paraId="5A4B3ACB" w14:textId="51503A94" w:rsidR="0096057D" w:rsidRPr="00B5290B" w:rsidRDefault="0096057D" w:rsidP="00A60A2A">
      <w:pPr>
        <w:pStyle w:val="ListParagraph"/>
        <w:numPr>
          <w:ilvl w:val="0"/>
          <w:numId w:val="28"/>
        </w:numPr>
        <w:spacing w:after="120"/>
        <w:ind w:left="734" w:hanging="547"/>
        <w:contextualSpacing w:val="0"/>
        <w:rPr>
          <w:sz w:val="24"/>
        </w:rPr>
      </w:pPr>
      <w:r w:rsidRPr="00B5290B">
        <w:rPr>
          <w:sz w:val="24"/>
        </w:rPr>
        <w:t xml:space="preserve">Introduction to MIGS: Minimally Invasive Glaucoma Surgery. Diagnosing and managing glaucoma. Council on Optometric Practitioner Education (COPE) approved course. </w:t>
      </w:r>
      <w:proofErr w:type="spellStart"/>
      <w:r w:rsidRPr="00B5290B">
        <w:rPr>
          <w:sz w:val="24"/>
        </w:rPr>
        <w:t>UCHealth</w:t>
      </w:r>
      <w:proofErr w:type="spellEnd"/>
      <w:r w:rsidRPr="00B5290B">
        <w:rPr>
          <w:sz w:val="24"/>
        </w:rPr>
        <w:t xml:space="preserve"> Eye Center</w:t>
      </w:r>
      <w:r w:rsidR="00BE7F4A" w:rsidRPr="00B5290B">
        <w:rPr>
          <w:sz w:val="24"/>
        </w:rPr>
        <w:t xml:space="preserve"> – </w:t>
      </w:r>
      <w:r w:rsidRPr="00B5290B">
        <w:rPr>
          <w:sz w:val="24"/>
        </w:rPr>
        <w:t>Cherry Creek. November 4, 2014.</w:t>
      </w:r>
    </w:p>
    <w:p w14:paraId="366801BD" w14:textId="0D82D07A" w:rsidR="00992934" w:rsidRPr="00B5290B" w:rsidRDefault="00D17B58" w:rsidP="00A60A2A">
      <w:pPr>
        <w:pStyle w:val="ListParagraph"/>
        <w:numPr>
          <w:ilvl w:val="0"/>
          <w:numId w:val="28"/>
        </w:numPr>
        <w:spacing w:after="120" w:line="276" w:lineRule="auto"/>
        <w:ind w:left="734" w:hanging="547"/>
        <w:contextualSpacing w:val="0"/>
        <w:rPr>
          <w:sz w:val="24"/>
        </w:rPr>
      </w:pPr>
      <w:r w:rsidRPr="00B5290B">
        <w:rPr>
          <w:sz w:val="24"/>
        </w:rPr>
        <w:t>Preceptor</w:t>
      </w:r>
      <w:r w:rsidR="00E27F62" w:rsidRPr="00B5290B">
        <w:rPr>
          <w:sz w:val="24"/>
        </w:rPr>
        <w:t>,</w:t>
      </w:r>
      <w:r w:rsidRPr="00B5290B">
        <w:rPr>
          <w:sz w:val="24"/>
        </w:rPr>
        <w:t xml:space="preserve"> </w:t>
      </w:r>
      <w:r w:rsidR="008C2D3A" w:rsidRPr="00B5290B">
        <w:rPr>
          <w:sz w:val="24"/>
        </w:rPr>
        <w:t>Glaucoma Journal Club. Department of Ophthalmology, University of Colorado</w:t>
      </w:r>
      <w:r w:rsidR="00E341C8" w:rsidRPr="00B5290B">
        <w:rPr>
          <w:sz w:val="24"/>
        </w:rPr>
        <w:t xml:space="preserve"> SOM</w:t>
      </w:r>
      <w:r w:rsidR="008C2D3A" w:rsidRPr="00B5290B">
        <w:rPr>
          <w:sz w:val="24"/>
        </w:rPr>
        <w:t>, Aurora, CO. December 18, 2014.</w:t>
      </w:r>
    </w:p>
    <w:p w14:paraId="3C3313D3" w14:textId="7E4C0898" w:rsidR="00D17B58" w:rsidRPr="00B5290B" w:rsidRDefault="00D17B58" w:rsidP="00A60A2A">
      <w:pPr>
        <w:pStyle w:val="ListParagraph"/>
        <w:numPr>
          <w:ilvl w:val="0"/>
          <w:numId w:val="28"/>
        </w:numPr>
        <w:spacing w:after="120"/>
        <w:ind w:left="734" w:hanging="547"/>
        <w:contextualSpacing w:val="0"/>
        <w:rPr>
          <w:sz w:val="24"/>
        </w:rPr>
      </w:pPr>
      <w:r w:rsidRPr="00B5290B">
        <w:rPr>
          <w:sz w:val="24"/>
        </w:rPr>
        <w:t xml:space="preserve">Refractory Glaucoma Conference.  Director, </w:t>
      </w:r>
      <w:proofErr w:type="gramStart"/>
      <w:r w:rsidRPr="00B5290B">
        <w:rPr>
          <w:sz w:val="24"/>
        </w:rPr>
        <w:t>lecturer</w:t>
      </w:r>
      <w:proofErr w:type="gramEnd"/>
      <w:r w:rsidRPr="00B5290B">
        <w:rPr>
          <w:sz w:val="24"/>
        </w:rPr>
        <w:t xml:space="preserve"> and host for 12 visiting Japanese glaucoma specialists from the Japanese Tube Society. Department of Ophthalmology, University of Colorado</w:t>
      </w:r>
      <w:r w:rsidR="00E341C8" w:rsidRPr="00B5290B">
        <w:rPr>
          <w:sz w:val="24"/>
        </w:rPr>
        <w:t xml:space="preserve"> SOM</w:t>
      </w:r>
      <w:r w:rsidRPr="00B5290B">
        <w:rPr>
          <w:sz w:val="24"/>
        </w:rPr>
        <w:t xml:space="preserve">, Aurora, CO. May 1, 2015. </w:t>
      </w:r>
    </w:p>
    <w:p w14:paraId="6F07E0E0" w14:textId="622D0D48" w:rsidR="00626B3A" w:rsidRPr="00B5290B" w:rsidRDefault="00626B3A" w:rsidP="00A60A2A">
      <w:pPr>
        <w:pStyle w:val="ListParagraph"/>
        <w:numPr>
          <w:ilvl w:val="0"/>
          <w:numId w:val="28"/>
        </w:numPr>
        <w:spacing w:after="120"/>
        <w:ind w:left="734" w:hanging="547"/>
        <w:contextualSpacing w:val="0"/>
        <w:rPr>
          <w:sz w:val="24"/>
        </w:rPr>
      </w:pPr>
      <w:r w:rsidRPr="00B5290B">
        <w:rPr>
          <w:sz w:val="24"/>
        </w:rPr>
        <w:t xml:space="preserve">Selective Laser Trabeculoplasty for Open Angle Glaucoma: analyzing the data. Course chair, course C-M-19. 6th World Glaucoma Congress. Hong Kong. June 8, 2015. </w:t>
      </w:r>
    </w:p>
    <w:p w14:paraId="5F71188F" w14:textId="079D124D" w:rsidR="00D17B58" w:rsidRPr="00B5290B" w:rsidRDefault="00D17B58" w:rsidP="00A60A2A">
      <w:pPr>
        <w:pStyle w:val="ListParagraph"/>
        <w:numPr>
          <w:ilvl w:val="0"/>
          <w:numId w:val="28"/>
        </w:numPr>
        <w:spacing w:after="120"/>
        <w:ind w:left="734" w:hanging="547"/>
        <w:contextualSpacing w:val="0"/>
        <w:rPr>
          <w:sz w:val="24"/>
        </w:rPr>
      </w:pPr>
      <w:r w:rsidRPr="00B5290B">
        <w:rPr>
          <w:sz w:val="24"/>
        </w:rPr>
        <w:t>Heed Ophthalmic Foundation Retreat. Panelist for career planning workshop. October 30,</w:t>
      </w:r>
      <w:r w:rsidR="00E341C8" w:rsidRPr="00B5290B">
        <w:rPr>
          <w:sz w:val="24"/>
        </w:rPr>
        <w:t xml:space="preserve"> </w:t>
      </w:r>
      <w:r w:rsidRPr="00B5290B">
        <w:rPr>
          <w:sz w:val="24"/>
        </w:rPr>
        <w:t>2015</w:t>
      </w:r>
      <w:r w:rsidR="00E341C8" w:rsidRPr="00B5290B">
        <w:rPr>
          <w:sz w:val="24"/>
        </w:rPr>
        <w:t>.</w:t>
      </w:r>
    </w:p>
    <w:p w14:paraId="6EFA912A" w14:textId="101E4321" w:rsidR="00B12BD4" w:rsidRPr="00B5290B" w:rsidRDefault="00B12BD4" w:rsidP="00A60A2A">
      <w:pPr>
        <w:pStyle w:val="ListParagraph"/>
        <w:numPr>
          <w:ilvl w:val="0"/>
          <w:numId w:val="28"/>
        </w:numPr>
        <w:spacing w:after="120"/>
        <w:ind w:left="734" w:hanging="547"/>
        <w:contextualSpacing w:val="0"/>
        <w:rPr>
          <w:sz w:val="24"/>
        </w:rPr>
      </w:pPr>
      <w:r w:rsidRPr="00B5290B">
        <w:rPr>
          <w:sz w:val="24"/>
        </w:rPr>
        <w:t xml:space="preserve">Selective Laser Trabeculoplasty: Basic Principles and Pearls for Practice. Instruction Course 520. American Academy of Ophthalmology Annual Meeting. November 16, 2015. </w:t>
      </w:r>
    </w:p>
    <w:p w14:paraId="0D37D203" w14:textId="563A72A9" w:rsidR="00F21E24" w:rsidRPr="00B5290B" w:rsidRDefault="00F21E24" w:rsidP="00F21E24">
      <w:pPr>
        <w:pStyle w:val="ListParagraph"/>
        <w:numPr>
          <w:ilvl w:val="0"/>
          <w:numId w:val="28"/>
        </w:numPr>
        <w:spacing w:after="120"/>
        <w:ind w:left="734" w:hanging="547"/>
        <w:contextualSpacing w:val="0"/>
        <w:rPr>
          <w:sz w:val="24"/>
        </w:rPr>
      </w:pPr>
      <w:r w:rsidRPr="00B5290B">
        <w:rPr>
          <w:sz w:val="24"/>
        </w:rPr>
        <w:t xml:space="preserve">Glaucoma Surgery. </w:t>
      </w:r>
      <w:r w:rsidR="00E27F62" w:rsidRPr="00B5290B">
        <w:rPr>
          <w:sz w:val="24"/>
        </w:rPr>
        <w:t xml:space="preserve">Resident Basic and Clinical Science Course, </w:t>
      </w:r>
      <w:r w:rsidRPr="00B5290B">
        <w:rPr>
          <w:sz w:val="24"/>
        </w:rPr>
        <w:t>Department of Ophthalmology, University of Colorado SOM. Aurora, CO. November 20, 2015.</w:t>
      </w:r>
    </w:p>
    <w:p w14:paraId="40955CC8" w14:textId="0B50A33B" w:rsidR="00F21E24" w:rsidRPr="00B5290B" w:rsidRDefault="00F21E24" w:rsidP="00F21E24">
      <w:pPr>
        <w:pStyle w:val="ListParagraph"/>
        <w:numPr>
          <w:ilvl w:val="0"/>
          <w:numId w:val="28"/>
        </w:numPr>
        <w:spacing w:after="120" w:line="276" w:lineRule="auto"/>
        <w:ind w:left="734" w:hanging="547"/>
        <w:contextualSpacing w:val="0"/>
        <w:rPr>
          <w:sz w:val="24"/>
        </w:rPr>
      </w:pPr>
      <w:r w:rsidRPr="00B5290B">
        <w:rPr>
          <w:sz w:val="24"/>
        </w:rPr>
        <w:t>Preceptor</w:t>
      </w:r>
      <w:r w:rsidR="00E27F62" w:rsidRPr="00B5290B">
        <w:rPr>
          <w:sz w:val="24"/>
        </w:rPr>
        <w:t>,</w:t>
      </w:r>
      <w:r w:rsidRPr="00B5290B">
        <w:rPr>
          <w:sz w:val="24"/>
        </w:rPr>
        <w:t xml:space="preserve"> Glaucoma Journal Club. Department of Ophthalmology, University of Colorado SOM, Aurora, CO. December 10, 2015.</w:t>
      </w:r>
    </w:p>
    <w:p w14:paraId="34726150" w14:textId="35500C67" w:rsidR="00D17B58" w:rsidRPr="00B5290B" w:rsidRDefault="00D17B58" w:rsidP="00A60A2A">
      <w:pPr>
        <w:pStyle w:val="ListParagraph"/>
        <w:numPr>
          <w:ilvl w:val="0"/>
          <w:numId w:val="28"/>
        </w:numPr>
        <w:spacing w:after="120"/>
        <w:ind w:left="734" w:hanging="547"/>
        <w:contextualSpacing w:val="0"/>
        <w:rPr>
          <w:sz w:val="24"/>
        </w:rPr>
      </w:pPr>
      <w:r w:rsidRPr="00B5290B">
        <w:rPr>
          <w:sz w:val="24"/>
        </w:rPr>
        <w:t>Heed Ophthalmic Foundation Retreat. “Balancing Life-Work Balance,” December 11, 2015</w:t>
      </w:r>
      <w:r w:rsidR="00E341C8" w:rsidRPr="00B5290B">
        <w:rPr>
          <w:sz w:val="24"/>
        </w:rPr>
        <w:t>.</w:t>
      </w:r>
    </w:p>
    <w:p w14:paraId="32481F3E" w14:textId="68BFCA82" w:rsidR="003A6344" w:rsidRPr="00B5290B" w:rsidRDefault="003A6344" w:rsidP="00A60A2A">
      <w:pPr>
        <w:pStyle w:val="ListParagraph"/>
        <w:numPr>
          <w:ilvl w:val="0"/>
          <w:numId w:val="28"/>
        </w:numPr>
        <w:spacing w:after="120"/>
        <w:ind w:left="734" w:hanging="547"/>
        <w:contextualSpacing w:val="0"/>
        <w:rPr>
          <w:sz w:val="24"/>
        </w:rPr>
      </w:pPr>
      <w:r w:rsidRPr="00B5290B">
        <w:rPr>
          <w:sz w:val="24"/>
        </w:rPr>
        <w:t xml:space="preserve">Cataract Surgery in the Glaucoma Patient. </w:t>
      </w:r>
      <w:r w:rsidR="00D43D67" w:rsidRPr="00B5290B">
        <w:rPr>
          <w:sz w:val="24"/>
        </w:rPr>
        <w:t xml:space="preserve">Council on Optometric Practitioner Education (COPE) approved course. </w:t>
      </w:r>
      <w:proofErr w:type="spellStart"/>
      <w:r w:rsidR="0096057D" w:rsidRPr="00B5290B">
        <w:rPr>
          <w:sz w:val="24"/>
        </w:rPr>
        <w:t>UCHealth</w:t>
      </w:r>
      <w:proofErr w:type="spellEnd"/>
      <w:r w:rsidR="0096057D" w:rsidRPr="00B5290B">
        <w:rPr>
          <w:sz w:val="24"/>
        </w:rPr>
        <w:t xml:space="preserve"> Eye Center</w:t>
      </w:r>
      <w:r w:rsidR="00BE7F4A" w:rsidRPr="00B5290B">
        <w:rPr>
          <w:sz w:val="24"/>
        </w:rPr>
        <w:t xml:space="preserve"> – </w:t>
      </w:r>
      <w:r w:rsidRPr="00B5290B">
        <w:rPr>
          <w:sz w:val="24"/>
        </w:rPr>
        <w:t>Aurora. January 20, 2016.</w:t>
      </w:r>
    </w:p>
    <w:p w14:paraId="52F2AA83" w14:textId="340D2468" w:rsidR="00857DF2" w:rsidRPr="00B5290B" w:rsidRDefault="00857DF2" w:rsidP="00857DF2">
      <w:pPr>
        <w:pStyle w:val="ListParagraph"/>
        <w:numPr>
          <w:ilvl w:val="0"/>
          <w:numId w:val="28"/>
        </w:numPr>
        <w:spacing w:after="120"/>
        <w:ind w:left="734" w:hanging="547"/>
        <w:contextualSpacing w:val="0"/>
        <w:rPr>
          <w:sz w:val="24"/>
        </w:rPr>
      </w:pPr>
      <w:r w:rsidRPr="00B5290B">
        <w:rPr>
          <w:sz w:val="24"/>
        </w:rPr>
        <w:t>Glaucoma Lasers. Resident Basic and Clinical Science Course, Department of Ophthalmology, University of Colorado SOM. Aurora, CO. September 30, 2016.</w:t>
      </w:r>
    </w:p>
    <w:p w14:paraId="0318DC80" w14:textId="14BB09A4" w:rsidR="00B12BD4" w:rsidRPr="00B5290B" w:rsidRDefault="00B12BD4" w:rsidP="00A60A2A">
      <w:pPr>
        <w:pStyle w:val="ListParagraph"/>
        <w:numPr>
          <w:ilvl w:val="0"/>
          <w:numId w:val="28"/>
        </w:numPr>
        <w:spacing w:after="120"/>
        <w:ind w:left="734" w:hanging="547"/>
        <w:contextualSpacing w:val="0"/>
        <w:rPr>
          <w:sz w:val="24"/>
        </w:rPr>
      </w:pPr>
      <w:r w:rsidRPr="00B5290B">
        <w:rPr>
          <w:sz w:val="24"/>
        </w:rPr>
        <w:t>Selective Laser Trabeculoplasty: Basic Principles and Pearls for Practice. Instruction Course</w:t>
      </w:r>
      <w:r w:rsidR="00CE1C6E" w:rsidRPr="00B5290B">
        <w:rPr>
          <w:sz w:val="24"/>
        </w:rPr>
        <w:t xml:space="preserve"> 657</w:t>
      </w:r>
      <w:r w:rsidRPr="00B5290B">
        <w:rPr>
          <w:sz w:val="24"/>
        </w:rPr>
        <w:t>. American Academy of Ophthalmology Annual Meeting. Oc</w:t>
      </w:r>
      <w:r w:rsidR="00CE1C6E" w:rsidRPr="00B5290B">
        <w:rPr>
          <w:sz w:val="24"/>
        </w:rPr>
        <w:t>tober 18, 2016</w:t>
      </w:r>
      <w:r w:rsidRPr="00B5290B">
        <w:rPr>
          <w:sz w:val="24"/>
        </w:rPr>
        <w:t xml:space="preserve">. </w:t>
      </w:r>
    </w:p>
    <w:p w14:paraId="382BADB8" w14:textId="37855661" w:rsidR="00B458B6" w:rsidRPr="00B5290B" w:rsidRDefault="00B458B6" w:rsidP="00A60A2A">
      <w:pPr>
        <w:pStyle w:val="ListParagraph"/>
        <w:numPr>
          <w:ilvl w:val="0"/>
          <w:numId w:val="28"/>
        </w:numPr>
        <w:spacing w:after="120"/>
        <w:ind w:left="734" w:hanging="547"/>
        <w:contextualSpacing w:val="0"/>
        <w:rPr>
          <w:sz w:val="24"/>
        </w:rPr>
      </w:pPr>
      <w:r w:rsidRPr="00B5290B">
        <w:rPr>
          <w:sz w:val="24"/>
        </w:rPr>
        <w:lastRenderedPageBreak/>
        <w:t xml:space="preserve">Getting started with the </w:t>
      </w:r>
      <w:proofErr w:type="spellStart"/>
      <w:r w:rsidRPr="00B5290B">
        <w:rPr>
          <w:sz w:val="24"/>
        </w:rPr>
        <w:t>Kahook</w:t>
      </w:r>
      <w:proofErr w:type="spellEnd"/>
      <w:r w:rsidRPr="00B5290B">
        <w:rPr>
          <w:sz w:val="24"/>
        </w:rPr>
        <w:t xml:space="preserve"> Dual Blade – Lecturer and lead preceptor for surgical wet lab. AAO Cataract Surgery: Telling it like it is Annual Meeting, Naples, FL. January 28, 2017. </w:t>
      </w:r>
    </w:p>
    <w:p w14:paraId="70709F74" w14:textId="05B827FE" w:rsidR="00DD1E13" w:rsidRPr="00B5290B" w:rsidRDefault="00DD1E13" w:rsidP="00A60A2A">
      <w:pPr>
        <w:pStyle w:val="ListParagraph"/>
        <w:numPr>
          <w:ilvl w:val="0"/>
          <w:numId w:val="28"/>
        </w:numPr>
        <w:spacing w:after="120"/>
        <w:ind w:left="734" w:hanging="547"/>
        <w:contextualSpacing w:val="0"/>
        <w:rPr>
          <w:sz w:val="24"/>
        </w:rPr>
      </w:pPr>
      <w:r w:rsidRPr="00B5290B">
        <w:rPr>
          <w:sz w:val="24"/>
        </w:rPr>
        <w:t>Co-Director, University of Colorado Ophthalmology Mock Oral Examination Course. Aurora, CO. June 3, 2016</w:t>
      </w:r>
    </w:p>
    <w:p w14:paraId="3A252A1A" w14:textId="099B1C61" w:rsidR="00183D89" w:rsidRPr="00B5290B" w:rsidRDefault="00A779C3" w:rsidP="0023437F">
      <w:pPr>
        <w:pStyle w:val="ListParagraph"/>
        <w:numPr>
          <w:ilvl w:val="0"/>
          <w:numId w:val="28"/>
        </w:numPr>
        <w:spacing w:after="120"/>
        <w:ind w:left="734" w:hanging="547"/>
        <w:contextualSpacing w:val="0"/>
        <w:rPr>
          <w:sz w:val="24"/>
        </w:rPr>
      </w:pPr>
      <w:r w:rsidRPr="00B5290B">
        <w:rPr>
          <w:sz w:val="24"/>
        </w:rPr>
        <w:t xml:space="preserve">Co-Director, University of Colorado Ophthalmology Mock Oral Examination Course. Aurora, CO. </w:t>
      </w:r>
      <w:r w:rsidR="00183D89" w:rsidRPr="00B5290B">
        <w:rPr>
          <w:sz w:val="24"/>
        </w:rPr>
        <w:t>October 7</w:t>
      </w:r>
      <w:r w:rsidRPr="00B5290B">
        <w:rPr>
          <w:sz w:val="24"/>
        </w:rPr>
        <w:t>, 2016</w:t>
      </w:r>
    </w:p>
    <w:p w14:paraId="5255B024" w14:textId="7170B115" w:rsidR="00A779C3" w:rsidRPr="00B5290B" w:rsidRDefault="0023437F" w:rsidP="00A60A2A">
      <w:pPr>
        <w:pStyle w:val="ListParagraph"/>
        <w:numPr>
          <w:ilvl w:val="0"/>
          <w:numId w:val="28"/>
        </w:numPr>
        <w:spacing w:after="120"/>
        <w:ind w:left="734" w:hanging="547"/>
        <w:contextualSpacing w:val="0"/>
        <w:rPr>
          <w:sz w:val="24"/>
        </w:rPr>
      </w:pPr>
      <w:r w:rsidRPr="00B5290B">
        <w:rPr>
          <w:color w:val="000000"/>
          <w:sz w:val="24"/>
        </w:rPr>
        <w:t xml:space="preserve">Evidence-Based Guidelines in the Management of Glaucoma: Advanced Glaucoma Intervention Study. Instruction Course </w:t>
      </w:r>
      <w:r w:rsidR="0080410F" w:rsidRPr="00B5290B">
        <w:rPr>
          <w:color w:val="000000"/>
          <w:sz w:val="24"/>
        </w:rPr>
        <w:t>203. American Academy of Ophthalmology Annual Meeting. November 12, 2017.</w:t>
      </w:r>
    </w:p>
    <w:p w14:paraId="26F072CC" w14:textId="182ADA55" w:rsidR="0080410F" w:rsidRPr="00B5290B" w:rsidRDefault="0080410F" w:rsidP="00A60A2A">
      <w:pPr>
        <w:pStyle w:val="ListParagraph"/>
        <w:numPr>
          <w:ilvl w:val="0"/>
          <w:numId w:val="28"/>
        </w:numPr>
        <w:spacing w:after="120"/>
        <w:ind w:left="734" w:hanging="547"/>
        <w:contextualSpacing w:val="0"/>
        <w:rPr>
          <w:sz w:val="24"/>
        </w:rPr>
      </w:pPr>
      <w:r w:rsidRPr="00B5290B">
        <w:rPr>
          <w:sz w:val="24"/>
        </w:rPr>
        <w:t>Selective Laser Trabeculoplasty: Basic Principles and Pearls for Practice. Instruction Course 244. American Academy of Ophthalmology Annual Meeting. November 12, 2017.</w:t>
      </w:r>
    </w:p>
    <w:p w14:paraId="3B77E5CA" w14:textId="60C95380" w:rsidR="0080410F" w:rsidRPr="00B5290B" w:rsidRDefault="0080410F" w:rsidP="0024637C">
      <w:pPr>
        <w:pStyle w:val="ListParagraph"/>
        <w:numPr>
          <w:ilvl w:val="0"/>
          <w:numId w:val="28"/>
        </w:numPr>
        <w:spacing w:after="120"/>
        <w:ind w:left="734" w:hanging="547"/>
        <w:contextualSpacing w:val="0"/>
        <w:rPr>
          <w:sz w:val="24"/>
        </w:rPr>
      </w:pPr>
      <w:proofErr w:type="spellStart"/>
      <w:r w:rsidRPr="00B5290B">
        <w:rPr>
          <w:sz w:val="24"/>
        </w:rPr>
        <w:t>Kahook</w:t>
      </w:r>
      <w:proofErr w:type="spellEnd"/>
      <w:r w:rsidRPr="00B5290B">
        <w:rPr>
          <w:sz w:val="24"/>
        </w:rPr>
        <w:t xml:space="preserve"> Dual Blade – Lecturer and lead preceptor for surgical wet lab. American Academy of Ophthalmology Annual Meeting. November 11, 2017. </w:t>
      </w:r>
    </w:p>
    <w:p w14:paraId="2695448C" w14:textId="60055F86" w:rsidR="00561550" w:rsidRDefault="00561550" w:rsidP="00561550">
      <w:pPr>
        <w:pStyle w:val="ListParagraph"/>
        <w:numPr>
          <w:ilvl w:val="0"/>
          <w:numId w:val="28"/>
        </w:numPr>
        <w:spacing w:after="120"/>
        <w:ind w:left="734" w:hanging="547"/>
        <w:contextualSpacing w:val="0"/>
        <w:rPr>
          <w:sz w:val="24"/>
        </w:rPr>
      </w:pPr>
      <w:r w:rsidRPr="00B5290B">
        <w:rPr>
          <w:sz w:val="24"/>
        </w:rPr>
        <w:t xml:space="preserve">Selective Laser Trabeculoplasty: Basic Principles and Pearls for Practice. Instruction Course 480. American Academy of Ophthalmology Annual Meeting. October 29, 2018. </w:t>
      </w:r>
    </w:p>
    <w:p w14:paraId="15C8ACDD" w14:textId="4A5A1076" w:rsidR="004F1ECA" w:rsidRDefault="004F1ECA" w:rsidP="004F1ECA">
      <w:pPr>
        <w:pStyle w:val="ListParagraph"/>
        <w:numPr>
          <w:ilvl w:val="0"/>
          <w:numId w:val="28"/>
        </w:numPr>
        <w:spacing w:after="120"/>
        <w:ind w:left="734" w:hanging="547"/>
        <w:contextualSpacing w:val="0"/>
        <w:rPr>
          <w:sz w:val="24"/>
        </w:rPr>
      </w:pPr>
      <w:r w:rsidRPr="00B5290B">
        <w:rPr>
          <w:sz w:val="24"/>
        </w:rPr>
        <w:t xml:space="preserve">Selective Laser Trabeculoplasty: Basic Principles and Pearls for Practice. Instruction Course </w:t>
      </w:r>
      <w:r>
        <w:rPr>
          <w:sz w:val="24"/>
        </w:rPr>
        <w:t>655</w:t>
      </w:r>
      <w:r w:rsidRPr="00B5290B">
        <w:rPr>
          <w:sz w:val="24"/>
        </w:rPr>
        <w:t xml:space="preserve">. American Academy of Ophthalmology Annual Meeting. October </w:t>
      </w:r>
      <w:r>
        <w:rPr>
          <w:sz w:val="24"/>
        </w:rPr>
        <w:t>15</w:t>
      </w:r>
      <w:r w:rsidRPr="00B5290B">
        <w:rPr>
          <w:sz w:val="24"/>
        </w:rPr>
        <w:t>, 201</w:t>
      </w:r>
      <w:r>
        <w:rPr>
          <w:sz w:val="24"/>
        </w:rPr>
        <w:t>9</w:t>
      </w:r>
      <w:r w:rsidRPr="00B5290B">
        <w:rPr>
          <w:sz w:val="24"/>
        </w:rPr>
        <w:t xml:space="preserve">. </w:t>
      </w:r>
    </w:p>
    <w:p w14:paraId="7C366717" w14:textId="115A66E7" w:rsidR="00442390" w:rsidRDefault="00442390" w:rsidP="00442390">
      <w:pPr>
        <w:pStyle w:val="ListParagraph"/>
        <w:numPr>
          <w:ilvl w:val="0"/>
          <w:numId w:val="28"/>
        </w:numPr>
        <w:spacing w:after="120"/>
        <w:ind w:left="734" w:hanging="547"/>
        <w:contextualSpacing w:val="0"/>
        <w:rPr>
          <w:sz w:val="24"/>
        </w:rPr>
      </w:pPr>
      <w:r w:rsidRPr="00B5290B">
        <w:rPr>
          <w:sz w:val="24"/>
        </w:rPr>
        <w:t xml:space="preserve">Selective Laser Trabeculoplasty: Basic Principles and Pearls for Practice. Instruction Course </w:t>
      </w:r>
      <w:r>
        <w:rPr>
          <w:sz w:val="24"/>
        </w:rPr>
        <w:t>200</w:t>
      </w:r>
      <w:r w:rsidRPr="00B5290B">
        <w:rPr>
          <w:sz w:val="24"/>
        </w:rPr>
        <w:t xml:space="preserve">. American Academy of Ophthalmology Annual Meeting. </w:t>
      </w:r>
      <w:r>
        <w:rPr>
          <w:sz w:val="24"/>
        </w:rPr>
        <w:t>November 14, 2020</w:t>
      </w:r>
      <w:r w:rsidRPr="00B5290B">
        <w:rPr>
          <w:sz w:val="24"/>
        </w:rPr>
        <w:t xml:space="preserve">. </w:t>
      </w:r>
    </w:p>
    <w:p w14:paraId="542A616A" w14:textId="3855E4C9" w:rsidR="001F0B7B" w:rsidRDefault="001F0B7B" w:rsidP="00442390">
      <w:pPr>
        <w:pStyle w:val="ListParagraph"/>
        <w:numPr>
          <w:ilvl w:val="0"/>
          <w:numId w:val="28"/>
        </w:numPr>
        <w:spacing w:after="120"/>
        <w:ind w:left="734" w:hanging="547"/>
        <w:contextualSpacing w:val="0"/>
        <w:rPr>
          <w:sz w:val="24"/>
        </w:rPr>
      </w:pPr>
      <w:r>
        <w:rPr>
          <w:sz w:val="24"/>
        </w:rPr>
        <w:t>Glaucoma Lightning Rounds. Hawaiian Eye Meeting. Maui, HI. May 12, 2021.</w:t>
      </w:r>
    </w:p>
    <w:p w14:paraId="5236D480" w14:textId="4EED2BDC" w:rsidR="00C7259D" w:rsidRDefault="00C7259D" w:rsidP="00442390">
      <w:pPr>
        <w:pStyle w:val="ListParagraph"/>
        <w:numPr>
          <w:ilvl w:val="0"/>
          <w:numId w:val="28"/>
        </w:numPr>
        <w:spacing w:after="120"/>
        <w:ind w:left="734" w:hanging="547"/>
        <w:contextualSpacing w:val="0"/>
        <w:rPr>
          <w:sz w:val="24"/>
        </w:rPr>
      </w:pPr>
      <w:r>
        <w:rPr>
          <w:sz w:val="24"/>
        </w:rPr>
        <w:t>CME Banyan Tree Session. Maui, HI. May 12, 2021</w:t>
      </w:r>
    </w:p>
    <w:p w14:paraId="7BB86598" w14:textId="1CB33D25" w:rsidR="00CF4C26" w:rsidRDefault="00CF4C26" w:rsidP="00442390">
      <w:pPr>
        <w:pStyle w:val="ListParagraph"/>
        <w:numPr>
          <w:ilvl w:val="0"/>
          <w:numId w:val="28"/>
        </w:numPr>
        <w:spacing w:after="120"/>
        <w:ind w:left="734" w:hanging="547"/>
        <w:contextualSpacing w:val="0"/>
        <w:rPr>
          <w:sz w:val="24"/>
        </w:rPr>
      </w:pPr>
      <w:proofErr w:type="spellStart"/>
      <w:r>
        <w:rPr>
          <w:sz w:val="24"/>
        </w:rPr>
        <w:t>Kahook</w:t>
      </w:r>
      <w:proofErr w:type="spellEnd"/>
      <w:r>
        <w:rPr>
          <w:sz w:val="24"/>
        </w:rPr>
        <w:t xml:space="preserve"> Dual Blade Goniotomy. Canadian AOP Symposium. Virtual.  June 19, 2021.</w:t>
      </w:r>
    </w:p>
    <w:p w14:paraId="7237BFFA" w14:textId="29854DF8" w:rsidR="00393006" w:rsidRDefault="00393006" w:rsidP="00442390">
      <w:pPr>
        <w:pStyle w:val="ListParagraph"/>
        <w:numPr>
          <w:ilvl w:val="0"/>
          <w:numId w:val="28"/>
        </w:numPr>
        <w:spacing w:after="120"/>
        <w:ind w:left="734" w:hanging="547"/>
        <w:contextualSpacing w:val="0"/>
        <w:rPr>
          <w:sz w:val="24"/>
        </w:rPr>
      </w:pPr>
      <w:r>
        <w:rPr>
          <w:sz w:val="24"/>
        </w:rPr>
        <w:t xml:space="preserve">Medications and Gonioscopy. </w:t>
      </w:r>
      <w:r w:rsidRPr="00B5290B">
        <w:rPr>
          <w:sz w:val="24"/>
        </w:rPr>
        <w:t xml:space="preserve">Resident Basic and Clinical Science Course, Department of Ophthalmology, University of Colorado SOM. Aurora, CO. </w:t>
      </w:r>
      <w:r>
        <w:rPr>
          <w:sz w:val="24"/>
        </w:rPr>
        <w:t>July 30, 2021</w:t>
      </w:r>
    </w:p>
    <w:p w14:paraId="7A0CF357" w14:textId="680CD83B" w:rsidR="0041661D" w:rsidRDefault="0041661D" w:rsidP="00442390">
      <w:pPr>
        <w:pStyle w:val="ListParagraph"/>
        <w:numPr>
          <w:ilvl w:val="0"/>
          <w:numId w:val="28"/>
        </w:numPr>
        <w:spacing w:after="120"/>
        <w:ind w:left="734" w:hanging="547"/>
        <w:contextualSpacing w:val="0"/>
        <w:rPr>
          <w:sz w:val="24"/>
        </w:rPr>
      </w:pPr>
      <w:r>
        <w:rPr>
          <w:sz w:val="24"/>
        </w:rPr>
        <w:t xml:space="preserve">MIGS wet-lab instructor. AUPO Surgical Curriculum for Ophthalmology Residents skills workshop. AAO Annual Meeting. October 30, 2022. </w:t>
      </w:r>
    </w:p>
    <w:p w14:paraId="03194E15" w14:textId="49702A1B" w:rsidR="00E12CEC" w:rsidRDefault="00E12CEC" w:rsidP="00E12CEC">
      <w:pPr>
        <w:pStyle w:val="ListParagraph"/>
        <w:numPr>
          <w:ilvl w:val="0"/>
          <w:numId w:val="28"/>
        </w:numPr>
        <w:spacing w:after="120"/>
        <w:ind w:left="734" w:hanging="547"/>
        <w:contextualSpacing w:val="0"/>
        <w:rPr>
          <w:sz w:val="24"/>
        </w:rPr>
      </w:pPr>
      <w:r w:rsidRPr="00B5290B">
        <w:rPr>
          <w:sz w:val="24"/>
        </w:rPr>
        <w:t>Selective Laser Trabeculoplasty: Basic Principles and Pearls for Practice. Instruction Course</w:t>
      </w:r>
      <w:r>
        <w:rPr>
          <w:sz w:val="24"/>
        </w:rPr>
        <w:t>.</w:t>
      </w:r>
      <w:r w:rsidRPr="00B5290B">
        <w:rPr>
          <w:sz w:val="24"/>
        </w:rPr>
        <w:t xml:space="preserve"> American Academy of Ophthalmology Annual Meeting</w:t>
      </w:r>
      <w:r>
        <w:rPr>
          <w:sz w:val="24"/>
        </w:rPr>
        <w:t xml:space="preserve"> 2022. Virtual/On Demand.</w:t>
      </w:r>
    </w:p>
    <w:p w14:paraId="4FD03F4D" w14:textId="4038B6BC" w:rsidR="00E12CEC" w:rsidRDefault="00E12CEC" w:rsidP="00442390">
      <w:pPr>
        <w:pStyle w:val="ListParagraph"/>
        <w:numPr>
          <w:ilvl w:val="0"/>
          <w:numId w:val="28"/>
        </w:numPr>
        <w:spacing w:after="120"/>
        <w:ind w:left="734" w:hanging="547"/>
        <w:contextualSpacing w:val="0"/>
        <w:rPr>
          <w:sz w:val="24"/>
        </w:rPr>
      </w:pPr>
      <w:r>
        <w:rPr>
          <w:sz w:val="24"/>
        </w:rPr>
        <w:t xml:space="preserve">An Integrative Approach to </w:t>
      </w:r>
      <w:proofErr w:type="spellStart"/>
      <w:r>
        <w:rPr>
          <w:sz w:val="24"/>
        </w:rPr>
        <w:t>Uveitic</w:t>
      </w:r>
      <w:proofErr w:type="spellEnd"/>
      <w:r>
        <w:rPr>
          <w:sz w:val="24"/>
        </w:rPr>
        <w:t xml:space="preserve"> Glaucoma Management. Instruction Course. </w:t>
      </w:r>
      <w:r w:rsidRPr="00B5290B">
        <w:rPr>
          <w:sz w:val="24"/>
        </w:rPr>
        <w:t>American Academy of Ophthalmology Annual Meeting</w:t>
      </w:r>
      <w:r>
        <w:rPr>
          <w:sz w:val="24"/>
        </w:rPr>
        <w:t>. October 1, 2022.</w:t>
      </w:r>
    </w:p>
    <w:p w14:paraId="5AC71586" w14:textId="3D3B7015" w:rsidR="00B804DA" w:rsidRDefault="00B804DA" w:rsidP="00442390">
      <w:pPr>
        <w:pStyle w:val="ListParagraph"/>
        <w:numPr>
          <w:ilvl w:val="0"/>
          <w:numId w:val="28"/>
        </w:numPr>
        <w:spacing w:after="120"/>
        <w:ind w:left="734" w:hanging="547"/>
        <w:contextualSpacing w:val="0"/>
        <w:rPr>
          <w:sz w:val="24"/>
        </w:rPr>
      </w:pPr>
      <w:r>
        <w:rPr>
          <w:sz w:val="24"/>
        </w:rPr>
        <w:t xml:space="preserve">Individualizing MIGS.  Learning Lounge. </w:t>
      </w:r>
      <w:r w:rsidRPr="00B5290B">
        <w:rPr>
          <w:sz w:val="24"/>
        </w:rPr>
        <w:t>American Academy of Ophthalmology Annual Meeting</w:t>
      </w:r>
      <w:r>
        <w:rPr>
          <w:sz w:val="24"/>
        </w:rPr>
        <w:t>. October 3, 2022.</w:t>
      </w:r>
    </w:p>
    <w:p w14:paraId="2C47A4E8" w14:textId="5580D815" w:rsidR="00064D5A" w:rsidRDefault="00064D5A" w:rsidP="00442390">
      <w:pPr>
        <w:pStyle w:val="ListParagraph"/>
        <w:numPr>
          <w:ilvl w:val="0"/>
          <w:numId w:val="28"/>
        </w:numPr>
        <w:spacing w:after="120"/>
        <w:ind w:left="734" w:hanging="547"/>
        <w:contextualSpacing w:val="0"/>
        <w:rPr>
          <w:sz w:val="24"/>
        </w:rPr>
      </w:pPr>
      <w:r>
        <w:rPr>
          <w:sz w:val="24"/>
        </w:rPr>
        <w:t xml:space="preserve">Oral examiner. CU Mock Oral Board Course.  Sue Anschutz-Rodgers Eye Center. October 8, 2022. </w:t>
      </w:r>
    </w:p>
    <w:p w14:paraId="636B480A" w14:textId="0B73C22F" w:rsidR="009F3451" w:rsidRDefault="009F3451" w:rsidP="009F3451">
      <w:pPr>
        <w:pStyle w:val="ListParagraph"/>
        <w:numPr>
          <w:ilvl w:val="0"/>
          <w:numId w:val="28"/>
        </w:numPr>
        <w:spacing w:after="120"/>
        <w:ind w:left="734" w:hanging="547"/>
        <w:contextualSpacing w:val="0"/>
        <w:rPr>
          <w:sz w:val="24"/>
        </w:rPr>
      </w:pPr>
      <w:r>
        <w:rPr>
          <w:sz w:val="24"/>
        </w:rPr>
        <w:lastRenderedPageBreak/>
        <w:t>W</w:t>
      </w:r>
      <w:r>
        <w:rPr>
          <w:sz w:val="24"/>
        </w:rPr>
        <w:t xml:space="preserve">et-lab instructor. AUPO Surgical Curriculum for Ophthalmology Residents skills workshop. </w:t>
      </w:r>
      <w:r>
        <w:rPr>
          <w:sz w:val="24"/>
        </w:rPr>
        <w:t xml:space="preserve">Las Vegas, NV. </w:t>
      </w:r>
      <w:r>
        <w:rPr>
          <w:sz w:val="24"/>
        </w:rPr>
        <w:t xml:space="preserve"> </w:t>
      </w:r>
      <w:r>
        <w:rPr>
          <w:sz w:val="24"/>
        </w:rPr>
        <w:t>March 24-25, 2023.</w:t>
      </w:r>
    </w:p>
    <w:p w14:paraId="68E2E4AA" w14:textId="77777777" w:rsidR="009F3451" w:rsidRPr="009F3451" w:rsidRDefault="009F3451" w:rsidP="009F3451">
      <w:pPr>
        <w:spacing w:after="120"/>
        <w:ind w:left="187"/>
        <w:rPr>
          <w:sz w:val="24"/>
        </w:rPr>
      </w:pPr>
    </w:p>
    <w:p w14:paraId="0367F112" w14:textId="77777777" w:rsidR="000F2E85" w:rsidRPr="00B5290B" w:rsidRDefault="000F2E85" w:rsidP="00AD416D">
      <w:pPr>
        <w:pStyle w:val="ListParagraph"/>
        <w:rPr>
          <w:sz w:val="24"/>
        </w:rPr>
      </w:pPr>
    </w:p>
    <w:p w14:paraId="03F0168A" w14:textId="77777777" w:rsidR="00F56D13" w:rsidRPr="00B5290B" w:rsidRDefault="00F56D13" w:rsidP="00C43004">
      <w:pPr>
        <w:rPr>
          <w:b/>
          <w:sz w:val="24"/>
        </w:rPr>
      </w:pPr>
    </w:p>
    <w:p w14:paraId="53902A53" w14:textId="77777777" w:rsidR="00C43004" w:rsidRPr="00B5290B" w:rsidRDefault="00C43004" w:rsidP="00C43004">
      <w:pPr>
        <w:rPr>
          <w:b/>
          <w:sz w:val="24"/>
        </w:rPr>
      </w:pPr>
      <w:r w:rsidRPr="00B5290B">
        <w:rPr>
          <w:b/>
          <w:sz w:val="24"/>
        </w:rPr>
        <w:t>LECTURES (invited)</w:t>
      </w:r>
    </w:p>
    <w:p w14:paraId="4362530E" w14:textId="4952AAD6" w:rsidR="002B13A7" w:rsidRPr="00B5290B" w:rsidRDefault="00374209" w:rsidP="00C43004">
      <w:pPr>
        <w:rPr>
          <w:b/>
          <w:sz w:val="24"/>
        </w:rPr>
      </w:pPr>
      <w:r w:rsidRPr="00B5290B">
        <w:rPr>
          <w:b/>
          <w:sz w:val="24"/>
        </w:rPr>
        <w:t>Local/</w:t>
      </w:r>
      <w:r w:rsidR="002B13A7" w:rsidRPr="00B5290B">
        <w:rPr>
          <w:b/>
          <w:sz w:val="24"/>
        </w:rPr>
        <w:t>Regional</w:t>
      </w:r>
    </w:p>
    <w:p w14:paraId="1412D2C1" w14:textId="6D74C88A" w:rsidR="002B13A7" w:rsidRPr="00B5290B" w:rsidRDefault="006E7450" w:rsidP="00A60A2A">
      <w:pPr>
        <w:pStyle w:val="ListParagraph"/>
        <w:numPr>
          <w:ilvl w:val="0"/>
          <w:numId w:val="39"/>
        </w:numPr>
        <w:spacing w:after="120" w:line="276" w:lineRule="auto"/>
        <w:ind w:left="734" w:hanging="547"/>
        <w:contextualSpacing w:val="0"/>
        <w:rPr>
          <w:sz w:val="24"/>
        </w:rPr>
      </w:pPr>
      <w:r w:rsidRPr="00B5290B">
        <w:rPr>
          <w:sz w:val="24"/>
        </w:rPr>
        <w:t>Glaucoma</w:t>
      </w:r>
      <w:r w:rsidR="002B13A7" w:rsidRPr="00B5290B">
        <w:rPr>
          <w:b/>
          <w:sz w:val="24"/>
        </w:rPr>
        <w:t xml:space="preserve"> </w:t>
      </w:r>
      <w:r w:rsidR="002B13A7" w:rsidRPr="00B5290B">
        <w:rPr>
          <w:sz w:val="24"/>
        </w:rPr>
        <w:t>Case Presentations. Grand Rounds, Department of Ophthalmology, University of Colorado</w:t>
      </w:r>
      <w:r w:rsidR="00347C66" w:rsidRPr="00B5290B">
        <w:rPr>
          <w:sz w:val="24"/>
        </w:rPr>
        <w:t xml:space="preserve"> SOM</w:t>
      </w:r>
      <w:r w:rsidR="002B13A7" w:rsidRPr="00B5290B">
        <w:rPr>
          <w:sz w:val="24"/>
        </w:rPr>
        <w:t>, Aurora, CO. October 16, 2009.</w:t>
      </w:r>
    </w:p>
    <w:p w14:paraId="312BFCFF" w14:textId="538EF4ED" w:rsidR="002B13A7" w:rsidRPr="00B5290B" w:rsidRDefault="002B13A7" w:rsidP="00A60A2A">
      <w:pPr>
        <w:pStyle w:val="ListParagraph"/>
        <w:numPr>
          <w:ilvl w:val="0"/>
          <w:numId w:val="39"/>
        </w:numPr>
        <w:spacing w:after="120" w:line="276" w:lineRule="auto"/>
        <w:ind w:left="734" w:hanging="547"/>
        <w:contextualSpacing w:val="0"/>
        <w:rPr>
          <w:sz w:val="24"/>
        </w:rPr>
      </w:pPr>
      <w:r w:rsidRPr="00B5290B">
        <w:rPr>
          <w:sz w:val="24"/>
        </w:rPr>
        <w:t>Orbital tumors. Grand Rounds, Department of Ophthalmology, University of Colorado</w:t>
      </w:r>
      <w:r w:rsidR="00347C66" w:rsidRPr="00B5290B">
        <w:rPr>
          <w:sz w:val="24"/>
        </w:rPr>
        <w:t xml:space="preserve"> SOM</w:t>
      </w:r>
      <w:r w:rsidRPr="00B5290B">
        <w:rPr>
          <w:sz w:val="24"/>
        </w:rPr>
        <w:t>, Aurora, CO. February 19, 2010.</w:t>
      </w:r>
    </w:p>
    <w:p w14:paraId="7F959607" w14:textId="2E570B27" w:rsidR="002B13A7" w:rsidRPr="00B5290B" w:rsidRDefault="002B13A7" w:rsidP="00A60A2A">
      <w:pPr>
        <w:pStyle w:val="ListParagraph"/>
        <w:numPr>
          <w:ilvl w:val="0"/>
          <w:numId w:val="39"/>
        </w:numPr>
        <w:spacing w:after="120" w:line="276" w:lineRule="auto"/>
        <w:ind w:left="734" w:hanging="547"/>
        <w:contextualSpacing w:val="0"/>
        <w:rPr>
          <w:sz w:val="24"/>
        </w:rPr>
      </w:pPr>
      <w:r w:rsidRPr="00B5290B">
        <w:rPr>
          <w:sz w:val="24"/>
        </w:rPr>
        <w:t>Selective Laser Trabeculoplasty. Grand Rounds, Department of Ophthalmology, University of Colorado</w:t>
      </w:r>
      <w:r w:rsidR="00347C66" w:rsidRPr="00B5290B">
        <w:rPr>
          <w:sz w:val="24"/>
        </w:rPr>
        <w:t xml:space="preserve"> SOM</w:t>
      </w:r>
      <w:r w:rsidRPr="00B5290B">
        <w:rPr>
          <w:sz w:val="24"/>
        </w:rPr>
        <w:t>, Aurora, CO. November 5, 2010.</w:t>
      </w:r>
    </w:p>
    <w:p w14:paraId="07EE2446" w14:textId="1194957B" w:rsidR="0023730D" w:rsidRPr="00B5290B" w:rsidRDefault="0023730D" w:rsidP="00A60A2A">
      <w:pPr>
        <w:pStyle w:val="ListParagraph"/>
        <w:numPr>
          <w:ilvl w:val="0"/>
          <w:numId w:val="39"/>
        </w:numPr>
        <w:spacing w:after="120" w:line="276" w:lineRule="auto"/>
        <w:ind w:left="734" w:hanging="547"/>
        <w:contextualSpacing w:val="0"/>
        <w:rPr>
          <w:sz w:val="24"/>
        </w:rPr>
      </w:pPr>
      <w:r w:rsidRPr="00B5290B">
        <w:rPr>
          <w:sz w:val="24"/>
        </w:rPr>
        <w:t>Glaucoma: The Silent Thief of Sight. Atria Senior Living Center, Lakewood, CO. February 8, 2012.</w:t>
      </w:r>
    </w:p>
    <w:p w14:paraId="1F55F62F" w14:textId="5C53B5F3" w:rsidR="0023730D" w:rsidRPr="00B5290B" w:rsidRDefault="0023730D" w:rsidP="00A60A2A">
      <w:pPr>
        <w:pStyle w:val="ListParagraph"/>
        <w:numPr>
          <w:ilvl w:val="0"/>
          <w:numId w:val="39"/>
        </w:numPr>
        <w:spacing w:after="120" w:line="276" w:lineRule="auto"/>
        <w:ind w:left="734" w:hanging="547"/>
        <w:contextualSpacing w:val="0"/>
        <w:rPr>
          <w:sz w:val="24"/>
        </w:rPr>
      </w:pPr>
      <w:r w:rsidRPr="00B5290B">
        <w:rPr>
          <w:sz w:val="24"/>
        </w:rPr>
        <w:t>Glaucoma and Cataract Surgery. Department of Bioengineering, University of Colorado</w:t>
      </w:r>
      <w:r w:rsidR="00347C66" w:rsidRPr="00B5290B">
        <w:rPr>
          <w:sz w:val="24"/>
        </w:rPr>
        <w:t xml:space="preserve"> SOM</w:t>
      </w:r>
      <w:r w:rsidRPr="00B5290B">
        <w:rPr>
          <w:sz w:val="24"/>
        </w:rPr>
        <w:t>, Aurora, CO. September 4, 2012.</w:t>
      </w:r>
    </w:p>
    <w:p w14:paraId="0E653EDC" w14:textId="77777777" w:rsidR="002B13A7" w:rsidRPr="00B5290B" w:rsidRDefault="002B13A7" w:rsidP="00A60A2A">
      <w:pPr>
        <w:pStyle w:val="ListParagraph"/>
        <w:numPr>
          <w:ilvl w:val="0"/>
          <w:numId w:val="39"/>
        </w:numPr>
        <w:spacing w:after="120"/>
        <w:ind w:left="734" w:hanging="547"/>
        <w:contextualSpacing w:val="0"/>
        <w:rPr>
          <w:sz w:val="24"/>
        </w:rPr>
      </w:pPr>
      <w:r w:rsidRPr="00B5290B">
        <w:rPr>
          <w:sz w:val="24"/>
        </w:rPr>
        <w:t>Surgical Treatment of Glaucoma. University of Colorado School of Medicine Surgical Society, Aurora, CO. May 20, 2013.</w:t>
      </w:r>
    </w:p>
    <w:p w14:paraId="5D2938D0" w14:textId="25DE4E3B" w:rsidR="002B13A7" w:rsidRPr="00B5290B" w:rsidRDefault="002B13A7" w:rsidP="00A60A2A">
      <w:pPr>
        <w:pStyle w:val="ListParagraph"/>
        <w:numPr>
          <w:ilvl w:val="0"/>
          <w:numId w:val="39"/>
        </w:numPr>
        <w:spacing w:after="120"/>
        <w:ind w:left="734" w:hanging="547"/>
        <w:contextualSpacing w:val="0"/>
        <w:rPr>
          <w:sz w:val="24"/>
        </w:rPr>
      </w:pPr>
      <w:r w:rsidRPr="00B5290B">
        <w:rPr>
          <w:sz w:val="24"/>
        </w:rPr>
        <w:t>24 Hour IOP Monitoring in Glaucoma. 17th Annual Ophthalmology Symposium. Department of Ophthalmology, University of Colorado</w:t>
      </w:r>
      <w:r w:rsidR="00347C66" w:rsidRPr="00B5290B">
        <w:rPr>
          <w:sz w:val="24"/>
        </w:rPr>
        <w:t xml:space="preserve"> SOM</w:t>
      </w:r>
      <w:r w:rsidRPr="00B5290B">
        <w:rPr>
          <w:sz w:val="24"/>
        </w:rPr>
        <w:t>, Aurora, CO. October 12, 2013.</w:t>
      </w:r>
    </w:p>
    <w:p w14:paraId="11757AED" w14:textId="223F4E77" w:rsidR="002B13A7" w:rsidRPr="00B5290B" w:rsidRDefault="002B13A7" w:rsidP="00A60A2A">
      <w:pPr>
        <w:pStyle w:val="ListParagraph"/>
        <w:numPr>
          <w:ilvl w:val="0"/>
          <w:numId w:val="39"/>
        </w:numPr>
        <w:spacing w:after="120" w:line="276" w:lineRule="auto"/>
        <w:ind w:left="734" w:hanging="547"/>
        <w:contextualSpacing w:val="0"/>
        <w:rPr>
          <w:sz w:val="24"/>
        </w:rPr>
      </w:pPr>
      <w:r w:rsidRPr="00B5290B">
        <w:rPr>
          <w:sz w:val="24"/>
        </w:rPr>
        <w:t>Minimally Invasive Glaucoma Surgery (MIGS): Bridging the Gap between Drops and Blebs. Grand Rounds, Department of Ophthalmology, University of Colorado</w:t>
      </w:r>
      <w:r w:rsidR="00347C66" w:rsidRPr="00B5290B">
        <w:rPr>
          <w:sz w:val="24"/>
        </w:rPr>
        <w:t xml:space="preserve"> SOM</w:t>
      </w:r>
      <w:r w:rsidRPr="00B5290B">
        <w:rPr>
          <w:sz w:val="24"/>
        </w:rPr>
        <w:t>, Aurora, CO. February 21, 2014.</w:t>
      </w:r>
    </w:p>
    <w:p w14:paraId="62F99722" w14:textId="339725AF" w:rsidR="002B13A7" w:rsidRPr="00B5290B" w:rsidRDefault="002B13A7" w:rsidP="00A60A2A">
      <w:pPr>
        <w:pStyle w:val="ListParagraph"/>
        <w:numPr>
          <w:ilvl w:val="0"/>
          <w:numId w:val="39"/>
        </w:numPr>
        <w:spacing w:after="120"/>
        <w:ind w:left="734" w:hanging="547"/>
        <w:contextualSpacing w:val="0"/>
        <w:rPr>
          <w:sz w:val="24"/>
        </w:rPr>
      </w:pPr>
      <w:r w:rsidRPr="00B5290B">
        <w:rPr>
          <w:sz w:val="24"/>
        </w:rPr>
        <w:t>Update on the Colorado Society of Eye Physicians and Surgeons. 18th Annual Ophthalmology Symposium. University of Colorado</w:t>
      </w:r>
      <w:r w:rsidR="00347C66" w:rsidRPr="00B5290B">
        <w:rPr>
          <w:sz w:val="24"/>
        </w:rPr>
        <w:t xml:space="preserve"> SOM</w:t>
      </w:r>
      <w:r w:rsidRPr="00B5290B">
        <w:rPr>
          <w:sz w:val="24"/>
        </w:rPr>
        <w:t>. September 13, 2014.</w:t>
      </w:r>
    </w:p>
    <w:p w14:paraId="1C27E6AB" w14:textId="79347BA2" w:rsidR="002B13A7" w:rsidRPr="00B5290B" w:rsidRDefault="002B13A7" w:rsidP="00A60A2A">
      <w:pPr>
        <w:pStyle w:val="ListParagraph"/>
        <w:numPr>
          <w:ilvl w:val="0"/>
          <w:numId w:val="39"/>
        </w:numPr>
        <w:spacing w:after="120"/>
        <w:ind w:left="734" w:hanging="547"/>
        <w:contextualSpacing w:val="0"/>
        <w:rPr>
          <w:sz w:val="24"/>
        </w:rPr>
      </w:pPr>
      <w:r w:rsidRPr="00B5290B">
        <w:rPr>
          <w:sz w:val="24"/>
        </w:rPr>
        <w:t>EX-PRESS vs. Trabeculectomy. 18th Annual Ophthalmology Symposium. Department of Ophthalmology, University of Colorado</w:t>
      </w:r>
      <w:r w:rsidR="00347C66" w:rsidRPr="00B5290B">
        <w:rPr>
          <w:sz w:val="24"/>
        </w:rPr>
        <w:t xml:space="preserve"> SOM</w:t>
      </w:r>
      <w:r w:rsidRPr="00B5290B">
        <w:rPr>
          <w:sz w:val="24"/>
        </w:rPr>
        <w:t>, Aurora, CO. September 13, 2014.</w:t>
      </w:r>
    </w:p>
    <w:p w14:paraId="41C8F681" w14:textId="2BAC057D" w:rsidR="002B13A7" w:rsidRPr="00B5290B" w:rsidRDefault="002B13A7" w:rsidP="00A60A2A">
      <w:pPr>
        <w:pStyle w:val="ListParagraph"/>
        <w:numPr>
          <w:ilvl w:val="0"/>
          <w:numId w:val="39"/>
        </w:numPr>
        <w:spacing w:after="120"/>
        <w:ind w:left="734" w:hanging="547"/>
        <w:contextualSpacing w:val="0"/>
        <w:rPr>
          <w:sz w:val="24"/>
        </w:rPr>
      </w:pPr>
      <w:r w:rsidRPr="00B5290B">
        <w:rPr>
          <w:sz w:val="24"/>
        </w:rPr>
        <w:t xml:space="preserve">Optical Coherence Tomography: Introduction and Use in Glaucoma. Grand Rounds, Department of Neurology, University of Colorado </w:t>
      </w:r>
      <w:r w:rsidR="00347C66" w:rsidRPr="00B5290B">
        <w:rPr>
          <w:sz w:val="24"/>
        </w:rPr>
        <w:t>SOM</w:t>
      </w:r>
      <w:r w:rsidRPr="00B5290B">
        <w:rPr>
          <w:sz w:val="24"/>
        </w:rPr>
        <w:t>, Aurora, CO. September 17, 2014.</w:t>
      </w:r>
    </w:p>
    <w:p w14:paraId="1BDE932F" w14:textId="1C924F9A" w:rsidR="002B13A7" w:rsidRPr="00B5290B" w:rsidRDefault="00023AC1" w:rsidP="00A60A2A">
      <w:pPr>
        <w:pStyle w:val="ListParagraph"/>
        <w:numPr>
          <w:ilvl w:val="0"/>
          <w:numId w:val="39"/>
        </w:numPr>
        <w:spacing w:after="120"/>
        <w:ind w:left="734" w:hanging="547"/>
        <w:contextualSpacing w:val="0"/>
        <w:rPr>
          <w:sz w:val="24"/>
        </w:rPr>
      </w:pPr>
      <w:r w:rsidRPr="00B5290B">
        <w:rPr>
          <w:sz w:val="24"/>
        </w:rPr>
        <w:t>Continuous IOP M</w:t>
      </w:r>
      <w:r w:rsidR="002B13A7" w:rsidRPr="00B5290B">
        <w:rPr>
          <w:sz w:val="24"/>
        </w:rPr>
        <w:t xml:space="preserve">onitoring in </w:t>
      </w:r>
      <w:r w:rsidRPr="00B5290B">
        <w:rPr>
          <w:sz w:val="24"/>
        </w:rPr>
        <w:t>G</w:t>
      </w:r>
      <w:r w:rsidR="002B13A7" w:rsidRPr="00B5290B">
        <w:rPr>
          <w:sz w:val="24"/>
        </w:rPr>
        <w:t>laucoma. Refractory Glaucoma Conference</w:t>
      </w:r>
      <w:r w:rsidR="00AD416D" w:rsidRPr="00B5290B">
        <w:rPr>
          <w:sz w:val="24"/>
        </w:rPr>
        <w:t>,</w:t>
      </w:r>
      <w:r w:rsidR="00A85DF6" w:rsidRPr="00B5290B">
        <w:rPr>
          <w:sz w:val="24"/>
        </w:rPr>
        <w:t xml:space="preserve"> Japanese Tube Society</w:t>
      </w:r>
      <w:r w:rsidRPr="00B5290B">
        <w:rPr>
          <w:sz w:val="24"/>
        </w:rPr>
        <w:t>,</w:t>
      </w:r>
      <w:r w:rsidR="002B13A7" w:rsidRPr="00B5290B">
        <w:rPr>
          <w:sz w:val="24"/>
        </w:rPr>
        <w:t xml:space="preserve"> Denver, CO. May 1, 2015.</w:t>
      </w:r>
    </w:p>
    <w:p w14:paraId="44C1362F" w14:textId="2AF870B7" w:rsidR="002B13A7" w:rsidRPr="00B5290B" w:rsidRDefault="002B13A7" w:rsidP="00A60A2A">
      <w:pPr>
        <w:pStyle w:val="ListParagraph"/>
        <w:numPr>
          <w:ilvl w:val="0"/>
          <w:numId w:val="39"/>
        </w:numPr>
        <w:spacing w:after="120"/>
        <w:ind w:left="734" w:hanging="547"/>
        <w:contextualSpacing w:val="0"/>
        <w:rPr>
          <w:sz w:val="24"/>
        </w:rPr>
      </w:pPr>
      <w:r w:rsidRPr="00B5290B">
        <w:rPr>
          <w:sz w:val="24"/>
        </w:rPr>
        <w:t xml:space="preserve">Cataract Surgery in the Glaucoma Patient. 19th Annual Ophthalmology Symposium. Department of Ophthalmology, University of Colorado </w:t>
      </w:r>
      <w:r w:rsidR="00347C66" w:rsidRPr="00B5290B">
        <w:rPr>
          <w:sz w:val="24"/>
        </w:rPr>
        <w:t>SOM</w:t>
      </w:r>
      <w:r w:rsidRPr="00B5290B">
        <w:rPr>
          <w:sz w:val="24"/>
        </w:rPr>
        <w:t>, Aurora, CO. September 18, 2015.</w:t>
      </w:r>
    </w:p>
    <w:p w14:paraId="4348872F" w14:textId="29E75016" w:rsidR="002B13A7" w:rsidRPr="00B5290B" w:rsidRDefault="002B13A7" w:rsidP="00A60A2A">
      <w:pPr>
        <w:pStyle w:val="ListParagraph"/>
        <w:numPr>
          <w:ilvl w:val="0"/>
          <w:numId w:val="39"/>
        </w:numPr>
        <w:spacing w:after="120"/>
        <w:ind w:left="734" w:hanging="547"/>
        <w:contextualSpacing w:val="0"/>
        <w:rPr>
          <w:sz w:val="24"/>
        </w:rPr>
      </w:pPr>
      <w:r w:rsidRPr="00B5290B">
        <w:rPr>
          <w:sz w:val="24"/>
        </w:rPr>
        <w:lastRenderedPageBreak/>
        <w:t xml:space="preserve">Update on the Colorado Society of Eye Physicians and Surgeons. 19th Annual Ophthalmology Symposium. Department of Ophthalmology, University of Colorado </w:t>
      </w:r>
      <w:r w:rsidR="00347C66" w:rsidRPr="00B5290B">
        <w:rPr>
          <w:sz w:val="24"/>
        </w:rPr>
        <w:t>SOM</w:t>
      </w:r>
      <w:r w:rsidRPr="00B5290B">
        <w:rPr>
          <w:sz w:val="24"/>
        </w:rPr>
        <w:t>, Aurora, CO. September 19, 2015.</w:t>
      </w:r>
      <w:r w:rsidRPr="00B5290B">
        <w:rPr>
          <w:b/>
          <w:sz w:val="24"/>
        </w:rPr>
        <w:t xml:space="preserve"> </w:t>
      </w:r>
    </w:p>
    <w:p w14:paraId="7EADAC5D" w14:textId="6B14159B" w:rsidR="002B13A7" w:rsidRPr="00B5290B" w:rsidRDefault="002B13A7" w:rsidP="00A60A2A">
      <w:pPr>
        <w:pStyle w:val="ListParagraph"/>
        <w:numPr>
          <w:ilvl w:val="0"/>
          <w:numId w:val="39"/>
        </w:numPr>
        <w:spacing w:after="120"/>
        <w:ind w:left="734" w:hanging="547"/>
        <w:contextualSpacing w:val="0"/>
        <w:rPr>
          <w:sz w:val="24"/>
        </w:rPr>
      </w:pPr>
      <w:r w:rsidRPr="00B5290B">
        <w:rPr>
          <w:sz w:val="24"/>
        </w:rPr>
        <w:t xml:space="preserve">Incisional Glaucoma Surgery. </w:t>
      </w:r>
      <w:r w:rsidR="00023AC1" w:rsidRPr="00B5290B">
        <w:rPr>
          <w:sz w:val="24"/>
        </w:rPr>
        <w:t xml:space="preserve">Student Ophthalmology Interest Group, </w:t>
      </w:r>
      <w:r w:rsidRPr="00B5290B">
        <w:rPr>
          <w:sz w:val="24"/>
        </w:rPr>
        <w:t xml:space="preserve">University of Colorado </w:t>
      </w:r>
      <w:r w:rsidR="00347C66" w:rsidRPr="00B5290B">
        <w:rPr>
          <w:sz w:val="24"/>
        </w:rPr>
        <w:t>SOM</w:t>
      </w:r>
      <w:r w:rsidR="00023AC1" w:rsidRPr="00B5290B">
        <w:rPr>
          <w:sz w:val="24"/>
        </w:rPr>
        <w:t xml:space="preserve">. </w:t>
      </w:r>
      <w:r w:rsidRPr="00B5290B">
        <w:rPr>
          <w:sz w:val="24"/>
        </w:rPr>
        <w:t>December 4, 2015.</w:t>
      </w:r>
    </w:p>
    <w:p w14:paraId="1967B962" w14:textId="2FF5A7FB" w:rsidR="000733D0" w:rsidRPr="00B5290B" w:rsidRDefault="000733D0" w:rsidP="00A60A2A">
      <w:pPr>
        <w:pStyle w:val="ListParagraph"/>
        <w:numPr>
          <w:ilvl w:val="0"/>
          <w:numId w:val="39"/>
        </w:numPr>
        <w:spacing w:after="120"/>
        <w:ind w:left="734" w:hanging="547"/>
        <w:contextualSpacing w:val="0"/>
        <w:rPr>
          <w:sz w:val="24"/>
        </w:rPr>
      </w:pPr>
      <w:r w:rsidRPr="00B5290B">
        <w:rPr>
          <w:sz w:val="24"/>
        </w:rPr>
        <w:t xml:space="preserve">Diabetic Eye Disease. </w:t>
      </w:r>
      <w:r w:rsidR="0023730D" w:rsidRPr="00B5290B">
        <w:rPr>
          <w:sz w:val="24"/>
        </w:rPr>
        <w:t xml:space="preserve">Endocrine 101 Series. Department of Endocrinology, University of Colorado </w:t>
      </w:r>
      <w:r w:rsidR="00347C66" w:rsidRPr="00B5290B">
        <w:rPr>
          <w:sz w:val="24"/>
        </w:rPr>
        <w:t>SOM</w:t>
      </w:r>
      <w:r w:rsidR="0023730D" w:rsidRPr="00B5290B">
        <w:rPr>
          <w:sz w:val="24"/>
        </w:rPr>
        <w:t>, Aurora, CO. June 8, 2016.</w:t>
      </w:r>
    </w:p>
    <w:p w14:paraId="33638640" w14:textId="4659A39F" w:rsidR="000733D0" w:rsidRPr="00B5290B" w:rsidRDefault="000733D0" w:rsidP="00A60A2A">
      <w:pPr>
        <w:pStyle w:val="ListParagraph"/>
        <w:numPr>
          <w:ilvl w:val="0"/>
          <w:numId w:val="39"/>
        </w:numPr>
        <w:spacing w:after="120"/>
        <w:ind w:left="734" w:hanging="547"/>
        <w:contextualSpacing w:val="0"/>
        <w:rPr>
          <w:sz w:val="24"/>
        </w:rPr>
      </w:pPr>
      <w:r w:rsidRPr="00B5290B">
        <w:rPr>
          <w:sz w:val="24"/>
        </w:rPr>
        <w:t xml:space="preserve">Glaucoma: The Silent Thief of Sight. </w:t>
      </w:r>
      <w:proofErr w:type="spellStart"/>
      <w:r w:rsidRPr="00B5290B">
        <w:rPr>
          <w:sz w:val="24"/>
        </w:rPr>
        <w:t>UCH</w:t>
      </w:r>
      <w:r w:rsidR="00347C66" w:rsidRPr="00B5290B">
        <w:rPr>
          <w:sz w:val="24"/>
        </w:rPr>
        <w:t>ealth</w:t>
      </w:r>
      <w:proofErr w:type="spellEnd"/>
      <w:r w:rsidRPr="00B5290B">
        <w:rPr>
          <w:sz w:val="24"/>
        </w:rPr>
        <w:t xml:space="preserve"> Eye Center call center meeting. </w:t>
      </w:r>
      <w:proofErr w:type="spellStart"/>
      <w:r w:rsidRPr="00B5290B">
        <w:rPr>
          <w:sz w:val="24"/>
        </w:rPr>
        <w:t>UCH</w:t>
      </w:r>
      <w:r w:rsidR="00347C66" w:rsidRPr="00B5290B">
        <w:rPr>
          <w:sz w:val="24"/>
        </w:rPr>
        <w:t>ealth</w:t>
      </w:r>
      <w:proofErr w:type="spellEnd"/>
      <w:r w:rsidRPr="00B5290B">
        <w:rPr>
          <w:sz w:val="24"/>
        </w:rPr>
        <w:t xml:space="preserve"> Eye Center</w:t>
      </w:r>
      <w:r w:rsidR="00023AC1" w:rsidRPr="00B5290B">
        <w:rPr>
          <w:sz w:val="24"/>
        </w:rPr>
        <w:t xml:space="preserve"> –</w:t>
      </w:r>
      <w:r w:rsidR="00A449E2">
        <w:rPr>
          <w:sz w:val="24"/>
        </w:rPr>
        <w:t xml:space="preserve"> </w:t>
      </w:r>
      <w:r w:rsidRPr="00B5290B">
        <w:rPr>
          <w:sz w:val="24"/>
        </w:rPr>
        <w:t>Aurora, CO. August 19, 2016.</w:t>
      </w:r>
    </w:p>
    <w:p w14:paraId="2D350496" w14:textId="3C8F0135" w:rsidR="003C2CD7" w:rsidRPr="00B5290B" w:rsidRDefault="00F11DD4" w:rsidP="00A60A2A">
      <w:pPr>
        <w:pStyle w:val="ListParagraph"/>
        <w:numPr>
          <w:ilvl w:val="0"/>
          <w:numId w:val="39"/>
        </w:numPr>
        <w:spacing w:after="120"/>
        <w:ind w:left="734" w:hanging="547"/>
        <w:contextualSpacing w:val="0"/>
        <w:rPr>
          <w:sz w:val="24"/>
        </w:rPr>
      </w:pPr>
      <w:r w:rsidRPr="00B5290B">
        <w:rPr>
          <w:sz w:val="24"/>
        </w:rPr>
        <w:t>Angle Surgery in Adults. 20</w:t>
      </w:r>
      <w:r w:rsidR="003C2CD7" w:rsidRPr="00B5290B">
        <w:rPr>
          <w:sz w:val="24"/>
        </w:rPr>
        <w:t>th Annual Ophthalmology Symposium</w:t>
      </w:r>
      <w:r w:rsidR="00023AC1" w:rsidRPr="00B5290B">
        <w:rPr>
          <w:sz w:val="24"/>
        </w:rPr>
        <w:t>,</w:t>
      </w:r>
      <w:r w:rsidR="003C2CD7" w:rsidRPr="00B5290B">
        <w:rPr>
          <w:sz w:val="24"/>
        </w:rPr>
        <w:t xml:space="preserve"> Department of Ophthalmology, University of Colorado </w:t>
      </w:r>
      <w:r w:rsidR="00347C66" w:rsidRPr="00B5290B">
        <w:rPr>
          <w:sz w:val="24"/>
        </w:rPr>
        <w:t>SOM</w:t>
      </w:r>
      <w:r w:rsidR="003C2CD7" w:rsidRPr="00B5290B">
        <w:rPr>
          <w:sz w:val="24"/>
        </w:rPr>
        <w:t xml:space="preserve">, Aurora, CO. </w:t>
      </w:r>
      <w:r w:rsidRPr="00B5290B">
        <w:rPr>
          <w:sz w:val="24"/>
        </w:rPr>
        <w:t>September 24, 2016</w:t>
      </w:r>
      <w:r w:rsidR="003C2CD7" w:rsidRPr="00B5290B">
        <w:rPr>
          <w:sz w:val="24"/>
        </w:rPr>
        <w:t>.</w:t>
      </w:r>
    </w:p>
    <w:p w14:paraId="4D0E0EC1" w14:textId="68AD9C67" w:rsidR="00F11DD4" w:rsidRPr="00B5290B" w:rsidRDefault="00F11DD4" w:rsidP="00A60A2A">
      <w:pPr>
        <w:pStyle w:val="ListParagraph"/>
        <w:numPr>
          <w:ilvl w:val="0"/>
          <w:numId w:val="39"/>
        </w:numPr>
        <w:spacing w:after="120"/>
        <w:ind w:left="734" w:hanging="547"/>
        <w:contextualSpacing w:val="0"/>
        <w:rPr>
          <w:sz w:val="24"/>
        </w:rPr>
      </w:pPr>
      <w:r w:rsidRPr="00B5290B">
        <w:rPr>
          <w:sz w:val="24"/>
        </w:rPr>
        <w:t>Femtosecond Laser Assisted Cataract Surgery in Glaucoma. 20th Annual Ophthalmology Symposium</w:t>
      </w:r>
      <w:r w:rsidR="00023AC1" w:rsidRPr="00B5290B">
        <w:rPr>
          <w:sz w:val="24"/>
        </w:rPr>
        <w:t>,</w:t>
      </w:r>
      <w:r w:rsidRPr="00B5290B">
        <w:rPr>
          <w:sz w:val="24"/>
        </w:rPr>
        <w:t xml:space="preserve"> Department of Ophthalmology, University of Colorado </w:t>
      </w:r>
      <w:r w:rsidR="00347C66" w:rsidRPr="00B5290B">
        <w:rPr>
          <w:sz w:val="24"/>
        </w:rPr>
        <w:t>SOM</w:t>
      </w:r>
      <w:r w:rsidRPr="00B5290B">
        <w:rPr>
          <w:sz w:val="24"/>
        </w:rPr>
        <w:t>, Aurora, CO. September 24, 2016.</w:t>
      </w:r>
    </w:p>
    <w:p w14:paraId="38126BB3" w14:textId="7A0F4DE1" w:rsidR="00B458B6" w:rsidRPr="00B5290B" w:rsidRDefault="00B458B6" w:rsidP="00B458B6">
      <w:pPr>
        <w:pStyle w:val="ListParagraph"/>
        <w:numPr>
          <w:ilvl w:val="0"/>
          <w:numId w:val="39"/>
        </w:numPr>
        <w:spacing w:after="120"/>
        <w:ind w:left="734" w:hanging="547"/>
        <w:contextualSpacing w:val="0"/>
        <w:rPr>
          <w:sz w:val="24"/>
        </w:rPr>
      </w:pPr>
      <w:r w:rsidRPr="00B5290B">
        <w:rPr>
          <w:sz w:val="24"/>
        </w:rPr>
        <w:t>Glaucoma Surgery: Past, Present, and Future. Ophthalmology Interest Group, University of Colorado SOM. January 20, 2017.</w:t>
      </w:r>
    </w:p>
    <w:p w14:paraId="33F0FD41" w14:textId="0D89EC00" w:rsidR="004419A8" w:rsidRPr="00B5290B" w:rsidRDefault="004419A8" w:rsidP="004419A8">
      <w:pPr>
        <w:pStyle w:val="ListParagraph"/>
        <w:numPr>
          <w:ilvl w:val="0"/>
          <w:numId w:val="39"/>
        </w:numPr>
        <w:spacing w:after="120"/>
        <w:ind w:left="734" w:hanging="547"/>
        <w:contextualSpacing w:val="0"/>
        <w:rPr>
          <w:sz w:val="24"/>
        </w:rPr>
      </w:pPr>
      <w:r w:rsidRPr="00B5290B">
        <w:rPr>
          <w:sz w:val="24"/>
        </w:rPr>
        <w:t>OCT in Glaucoma: When is it useful, when is it not? 21st Annual Ophthalmology Symposium. Department of Ophthalmology, University of Colorado SOM, Aurora, CO. September 16, 2017.</w:t>
      </w:r>
    </w:p>
    <w:p w14:paraId="3F306720" w14:textId="1F3F95C3" w:rsidR="004419A8" w:rsidRPr="00B5290B" w:rsidRDefault="004419A8" w:rsidP="004419A8">
      <w:pPr>
        <w:pStyle w:val="ListParagraph"/>
        <w:numPr>
          <w:ilvl w:val="0"/>
          <w:numId w:val="39"/>
        </w:numPr>
        <w:spacing w:after="120"/>
        <w:ind w:left="734" w:hanging="547"/>
        <w:contextualSpacing w:val="0"/>
        <w:rPr>
          <w:sz w:val="24"/>
        </w:rPr>
      </w:pPr>
      <w:r w:rsidRPr="00B5290B">
        <w:rPr>
          <w:sz w:val="24"/>
        </w:rPr>
        <w:t>Update on the Colorado Society of Eye Physicians and Surgeons. 21st Annual Ophthalmology Symposium. Department of Ophthalmology, University of Colorado SOM, Aurora, CO. September 16, 2017.</w:t>
      </w:r>
      <w:r w:rsidRPr="00B5290B">
        <w:rPr>
          <w:b/>
          <w:sz w:val="24"/>
        </w:rPr>
        <w:t xml:space="preserve"> </w:t>
      </w:r>
    </w:p>
    <w:p w14:paraId="0068EE98" w14:textId="42D95275" w:rsidR="008C7915" w:rsidRPr="00B5290B" w:rsidRDefault="008C7915" w:rsidP="004419A8">
      <w:pPr>
        <w:pStyle w:val="ListParagraph"/>
        <w:numPr>
          <w:ilvl w:val="0"/>
          <w:numId w:val="39"/>
        </w:numPr>
        <w:spacing w:after="120"/>
        <w:ind w:left="734" w:hanging="547"/>
        <w:contextualSpacing w:val="0"/>
        <w:rPr>
          <w:sz w:val="24"/>
        </w:rPr>
      </w:pPr>
      <w:r w:rsidRPr="00B5290B">
        <w:rPr>
          <w:sz w:val="24"/>
        </w:rPr>
        <w:t>Advocacy for Vision Care and Science. Grand Rounds, Department of Ophthalmology, University of Colorado SOM, Aurora, CO. September 7, 2018.</w:t>
      </w:r>
    </w:p>
    <w:p w14:paraId="263D1CFC" w14:textId="19A9E415" w:rsidR="00EC27F3" w:rsidRDefault="00EC27F3" w:rsidP="004419A8">
      <w:pPr>
        <w:pStyle w:val="ListParagraph"/>
        <w:numPr>
          <w:ilvl w:val="0"/>
          <w:numId w:val="39"/>
        </w:numPr>
        <w:spacing w:after="120"/>
        <w:ind w:left="734" w:hanging="547"/>
        <w:contextualSpacing w:val="0"/>
        <w:rPr>
          <w:sz w:val="24"/>
        </w:rPr>
      </w:pPr>
      <w:r w:rsidRPr="00B5290B">
        <w:rPr>
          <w:sz w:val="24"/>
        </w:rPr>
        <w:t>24-Hour IOP Monitoring in Glaucoma.  Denver Glaucoma Conference. Denver, CO. November 4, 2018.</w:t>
      </w:r>
    </w:p>
    <w:p w14:paraId="259FC4EF" w14:textId="70C0E8E8" w:rsidR="00A449E2" w:rsidRDefault="00A449E2" w:rsidP="004419A8">
      <w:pPr>
        <w:pStyle w:val="ListParagraph"/>
        <w:numPr>
          <w:ilvl w:val="0"/>
          <w:numId w:val="39"/>
        </w:numPr>
        <w:spacing w:after="120"/>
        <w:ind w:left="734" w:hanging="547"/>
        <w:contextualSpacing w:val="0"/>
        <w:rPr>
          <w:sz w:val="24"/>
        </w:rPr>
      </w:pPr>
      <w:r>
        <w:rPr>
          <w:sz w:val="24"/>
        </w:rPr>
        <w:t xml:space="preserve">MIGS during Cataract Surgery.   </w:t>
      </w:r>
      <w:proofErr w:type="spellStart"/>
      <w:r w:rsidRPr="00B5290B">
        <w:rPr>
          <w:sz w:val="24"/>
        </w:rPr>
        <w:t>UCHealth</w:t>
      </w:r>
      <w:proofErr w:type="spellEnd"/>
      <w:r w:rsidRPr="00B5290B">
        <w:rPr>
          <w:sz w:val="24"/>
        </w:rPr>
        <w:t xml:space="preserve"> Eye Center call center meeting. </w:t>
      </w:r>
      <w:proofErr w:type="spellStart"/>
      <w:r w:rsidRPr="00B5290B">
        <w:rPr>
          <w:sz w:val="24"/>
        </w:rPr>
        <w:t>UCHealth</w:t>
      </w:r>
      <w:proofErr w:type="spellEnd"/>
      <w:r w:rsidRPr="00B5290B">
        <w:rPr>
          <w:sz w:val="24"/>
        </w:rPr>
        <w:t xml:space="preserve"> Eye Center – Aurora, CO. </w:t>
      </w:r>
      <w:r>
        <w:rPr>
          <w:sz w:val="24"/>
        </w:rPr>
        <w:t>July</w:t>
      </w:r>
      <w:r w:rsidRPr="00B5290B">
        <w:rPr>
          <w:sz w:val="24"/>
        </w:rPr>
        <w:t xml:space="preserve"> </w:t>
      </w:r>
      <w:r>
        <w:rPr>
          <w:sz w:val="24"/>
        </w:rPr>
        <w:t>30</w:t>
      </w:r>
      <w:r w:rsidRPr="00B5290B">
        <w:rPr>
          <w:sz w:val="24"/>
        </w:rPr>
        <w:t>, 20</w:t>
      </w:r>
      <w:r>
        <w:rPr>
          <w:sz w:val="24"/>
        </w:rPr>
        <w:t>21</w:t>
      </w:r>
      <w:r w:rsidRPr="00B5290B">
        <w:rPr>
          <w:sz w:val="24"/>
        </w:rPr>
        <w:t>.</w:t>
      </w:r>
    </w:p>
    <w:p w14:paraId="33B3FF72" w14:textId="1BA87F3C" w:rsidR="00476E26" w:rsidRDefault="00476E26" w:rsidP="004419A8">
      <w:pPr>
        <w:pStyle w:val="ListParagraph"/>
        <w:numPr>
          <w:ilvl w:val="0"/>
          <w:numId w:val="39"/>
        </w:numPr>
        <w:spacing w:after="120"/>
        <w:ind w:left="734" w:hanging="547"/>
        <w:contextualSpacing w:val="0"/>
        <w:rPr>
          <w:sz w:val="24"/>
        </w:rPr>
      </w:pPr>
      <w:r>
        <w:rPr>
          <w:sz w:val="24"/>
        </w:rPr>
        <w:t xml:space="preserve">Angle Surgery and MIGS.  Glaucoma technician education meeting. </w:t>
      </w:r>
      <w:proofErr w:type="spellStart"/>
      <w:r>
        <w:rPr>
          <w:sz w:val="24"/>
        </w:rPr>
        <w:t>UCHealth</w:t>
      </w:r>
      <w:proofErr w:type="spellEnd"/>
      <w:r>
        <w:rPr>
          <w:sz w:val="24"/>
        </w:rPr>
        <w:t xml:space="preserve"> Eye Center – Aurora, CO. October 21, 2021.</w:t>
      </w:r>
    </w:p>
    <w:p w14:paraId="2A25D0D4" w14:textId="7CB0B868" w:rsidR="001F28BA" w:rsidRPr="001F28BA" w:rsidRDefault="001F28BA" w:rsidP="001F28BA">
      <w:pPr>
        <w:pStyle w:val="ListParagraph"/>
        <w:numPr>
          <w:ilvl w:val="0"/>
          <w:numId w:val="39"/>
        </w:numPr>
        <w:spacing w:after="120"/>
        <w:ind w:left="734" w:hanging="547"/>
        <w:contextualSpacing w:val="0"/>
        <w:rPr>
          <w:sz w:val="24"/>
        </w:rPr>
      </w:pPr>
      <w:r>
        <w:rPr>
          <w:sz w:val="24"/>
        </w:rPr>
        <w:t>Physician Burnout in Ophthalmology</w:t>
      </w:r>
      <w:r w:rsidRPr="00B5290B">
        <w:rPr>
          <w:sz w:val="24"/>
        </w:rPr>
        <w:t xml:space="preserve">. Grand Rounds, Department of Ophthalmology, University of Colorado SOM, Aurora, CO. </w:t>
      </w:r>
      <w:r>
        <w:rPr>
          <w:sz w:val="24"/>
        </w:rPr>
        <w:t>December 16, 2022</w:t>
      </w:r>
      <w:r w:rsidRPr="00B5290B">
        <w:rPr>
          <w:sz w:val="24"/>
        </w:rPr>
        <w:t>.</w:t>
      </w:r>
    </w:p>
    <w:p w14:paraId="4E8DE0AC" w14:textId="77777777" w:rsidR="004419A8" w:rsidRPr="00B5290B" w:rsidRDefault="004419A8" w:rsidP="009C0362">
      <w:pPr>
        <w:ind w:left="187"/>
        <w:rPr>
          <w:sz w:val="24"/>
        </w:rPr>
      </w:pPr>
    </w:p>
    <w:p w14:paraId="11C2A4C4" w14:textId="6A1FA1C2" w:rsidR="002B13A7" w:rsidRDefault="002B13A7" w:rsidP="00C43004">
      <w:pPr>
        <w:rPr>
          <w:sz w:val="24"/>
        </w:rPr>
      </w:pPr>
    </w:p>
    <w:p w14:paraId="5A8D742E" w14:textId="65467E3B" w:rsidR="005A2DB6" w:rsidRDefault="005A2DB6" w:rsidP="00C43004">
      <w:pPr>
        <w:rPr>
          <w:sz w:val="24"/>
        </w:rPr>
      </w:pPr>
    </w:p>
    <w:p w14:paraId="5C657AF1" w14:textId="77777777" w:rsidR="005A2DB6" w:rsidRDefault="005A2DB6" w:rsidP="00C43004">
      <w:pPr>
        <w:rPr>
          <w:sz w:val="24"/>
        </w:rPr>
      </w:pPr>
    </w:p>
    <w:p w14:paraId="67DB5B32" w14:textId="77777777" w:rsidR="005A2DB6" w:rsidRPr="005A2DB6" w:rsidRDefault="005A2DB6" w:rsidP="00C43004">
      <w:pPr>
        <w:rPr>
          <w:b/>
          <w:bCs/>
          <w:sz w:val="24"/>
        </w:rPr>
      </w:pPr>
      <w:r w:rsidRPr="005A2DB6">
        <w:rPr>
          <w:b/>
          <w:bCs/>
          <w:sz w:val="24"/>
        </w:rPr>
        <w:t>LECTURES (invited)</w:t>
      </w:r>
    </w:p>
    <w:p w14:paraId="3C57EC79" w14:textId="06EDB23C" w:rsidR="002B13A7" w:rsidRPr="00B5290B" w:rsidRDefault="002B13A7" w:rsidP="00C43004">
      <w:pPr>
        <w:rPr>
          <w:b/>
          <w:sz w:val="24"/>
        </w:rPr>
      </w:pPr>
      <w:r w:rsidRPr="00B5290B">
        <w:rPr>
          <w:b/>
          <w:sz w:val="24"/>
        </w:rPr>
        <w:t>National</w:t>
      </w:r>
      <w:r w:rsidR="00374209" w:rsidRPr="00B5290B">
        <w:rPr>
          <w:b/>
          <w:sz w:val="24"/>
        </w:rPr>
        <w:t>/International</w:t>
      </w:r>
    </w:p>
    <w:p w14:paraId="37E30C4D" w14:textId="6830B78B" w:rsidR="002B13A7" w:rsidRPr="00B5290B" w:rsidRDefault="002B13A7" w:rsidP="00A60A2A">
      <w:pPr>
        <w:pStyle w:val="ListParagraph"/>
        <w:numPr>
          <w:ilvl w:val="0"/>
          <w:numId w:val="50"/>
        </w:numPr>
        <w:spacing w:after="120" w:line="276" w:lineRule="auto"/>
        <w:ind w:left="734" w:hanging="547"/>
        <w:contextualSpacing w:val="0"/>
        <w:rPr>
          <w:sz w:val="24"/>
        </w:rPr>
      </w:pPr>
      <w:r w:rsidRPr="00B5290B">
        <w:rPr>
          <w:sz w:val="24"/>
        </w:rPr>
        <w:t>Imaging in Glaucoma: The New and the Next. CME Course SA-4-B. Ophthalmic Photographers’ Society Annual Meeting, Orlando, FL. October 22, 2011.</w:t>
      </w:r>
    </w:p>
    <w:p w14:paraId="1C5BBC5E" w14:textId="3CCED843" w:rsidR="002B13A7" w:rsidRPr="00B5290B" w:rsidRDefault="002B13A7" w:rsidP="00A60A2A">
      <w:pPr>
        <w:pStyle w:val="ListParagraph"/>
        <w:numPr>
          <w:ilvl w:val="0"/>
          <w:numId w:val="50"/>
        </w:numPr>
        <w:spacing w:after="120"/>
        <w:ind w:left="734" w:hanging="547"/>
        <w:contextualSpacing w:val="0"/>
        <w:rPr>
          <w:sz w:val="24"/>
        </w:rPr>
      </w:pPr>
      <w:r w:rsidRPr="00B5290B">
        <w:rPr>
          <w:sz w:val="24"/>
        </w:rPr>
        <w:lastRenderedPageBreak/>
        <w:t xml:space="preserve">Conjunctival advancement with removal of EX-PRESS in </w:t>
      </w:r>
      <w:proofErr w:type="spellStart"/>
      <w:r w:rsidRPr="00B5290B">
        <w:rPr>
          <w:sz w:val="24"/>
        </w:rPr>
        <w:t>blebitis</w:t>
      </w:r>
      <w:proofErr w:type="spellEnd"/>
      <w:r w:rsidRPr="00B5290B">
        <w:rPr>
          <w:sz w:val="24"/>
        </w:rPr>
        <w:t>.  American Glaucoma Society Annual Meeting, San Francisco, CA. February 28, 2013.</w:t>
      </w:r>
    </w:p>
    <w:p w14:paraId="06562630" w14:textId="77777777" w:rsidR="002B13A7" w:rsidRPr="00B5290B" w:rsidRDefault="002B13A7" w:rsidP="00A60A2A">
      <w:pPr>
        <w:pStyle w:val="ListParagraph"/>
        <w:numPr>
          <w:ilvl w:val="0"/>
          <w:numId w:val="50"/>
        </w:numPr>
        <w:spacing w:after="120"/>
        <w:ind w:left="734" w:hanging="547"/>
        <w:contextualSpacing w:val="0"/>
        <w:rPr>
          <w:sz w:val="24"/>
        </w:rPr>
      </w:pPr>
      <w:r w:rsidRPr="00B5290B">
        <w:rPr>
          <w:sz w:val="24"/>
        </w:rPr>
        <w:t xml:space="preserve">EX-PRESS removal for persistent bleb leak after </w:t>
      </w:r>
      <w:proofErr w:type="spellStart"/>
      <w:r w:rsidRPr="00B5290B">
        <w:rPr>
          <w:sz w:val="24"/>
        </w:rPr>
        <w:t>blebitis</w:t>
      </w:r>
      <w:proofErr w:type="spellEnd"/>
      <w:r w:rsidRPr="00B5290B">
        <w:rPr>
          <w:sz w:val="24"/>
        </w:rPr>
        <w:t>.  American Society of Cataract and Refractive Surgery Annual Meeting, San Francisco, CA. April 19, 2013.</w:t>
      </w:r>
    </w:p>
    <w:p w14:paraId="156EF0CF" w14:textId="77777777" w:rsidR="003C2CD7" w:rsidRPr="00B5290B" w:rsidRDefault="003C2CD7" w:rsidP="00A60A2A">
      <w:pPr>
        <w:pStyle w:val="ListParagraph"/>
        <w:numPr>
          <w:ilvl w:val="0"/>
          <w:numId w:val="50"/>
        </w:numPr>
        <w:spacing w:after="120"/>
        <w:ind w:left="734" w:hanging="547"/>
        <w:contextualSpacing w:val="0"/>
        <w:rPr>
          <w:sz w:val="24"/>
        </w:rPr>
      </w:pPr>
      <w:r w:rsidRPr="00B5290B">
        <w:rPr>
          <w:sz w:val="24"/>
        </w:rPr>
        <w:t xml:space="preserve">Visual Field Testing: Selective Function Testing. </w:t>
      </w:r>
      <w:proofErr w:type="spellStart"/>
      <w:r w:rsidRPr="00B5290B">
        <w:rPr>
          <w:sz w:val="24"/>
        </w:rPr>
        <w:t>MediTred</w:t>
      </w:r>
      <w:proofErr w:type="spellEnd"/>
      <w:r w:rsidRPr="00B5290B">
        <w:rPr>
          <w:sz w:val="24"/>
        </w:rPr>
        <w:t xml:space="preserve"> Online Glaucoma Lecture Series. November 2, 2014. Available at: </w:t>
      </w:r>
      <w:hyperlink r:id="rId9" w:history="1">
        <w:r w:rsidRPr="00B5290B">
          <w:rPr>
            <w:rStyle w:val="Hyperlink"/>
            <w:sz w:val="24"/>
          </w:rPr>
          <w:t>https://m.youtube.com/watch?v=ByprS4vGRD0</w:t>
        </w:r>
      </w:hyperlink>
    </w:p>
    <w:p w14:paraId="391012CA" w14:textId="77777777" w:rsidR="002B13A7" w:rsidRPr="00B5290B" w:rsidRDefault="002B13A7" w:rsidP="00A60A2A">
      <w:pPr>
        <w:pStyle w:val="ListParagraph"/>
        <w:numPr>
          <w:ilvl w:val="0"/>
          <w:numId w:val="50"/>
        </w:numPr>
        <w:spacing w:after="120"/>
        <w:ind w:left="734" w:hanging="547"/>
        <w:contextualSpacing w:val="0"/>
        <w:rPr>
          <w:sz w:val="24"/>
        </w:rPr>
      </w:pPr>
      <w:r w:rsidRPr="00B5290B">
        <w:rPr>
          <w:sz w:val="24"/>
        </w:rPr>
        <w:t>24-Hour IOP Monitoring in Glaucoma. The Wilmer Eye Institute’s 33rd Annual Current Concepts in Ophthalmology, Vail, CO. March 16, 2016.</w:t>
      </w:r>
    </w:p>
    <w:p w14:paraId="38AD9CC9" w14:textId="77777777" w:rsidR="002B13A7" w:rsidRPr="00B5290B" w:rsidRDefault="002B13A7" w:rsidP="00A60A2A">
      <w:pPr>
        <w:pStyle w:val="ListParagraph"/>
        <w:numPr>
          <w:ilvl w:val="0"/>
          <w:numId w:val="50"/>
        </w:numPr>
        <w:spacing w:after="120"/>
        <w:ind w:left="734" w:hanging="547"/>
        <w:contextualSpacing w:val="0"/>
        <w:rPr>
          <w:sz w:val="24"/>
        </w:rPr>
      </w:pPr>
      <w:r w:rsidRPr="00B5290B">
        <w:rPr>
          <w:sz w:val="24"/>
        </w:rPr>
        <w:t>Normal Tension Glaucoma Masquerades. The Wilmer Eye Institute’s 33rd Annual Current Concepts in Ophthalmology, Vail, CO. March 16, 2016.</w:t>
      </w:r>
    </w:p>
    <w:p w14:paraId="776496D8" w14:textId="77777777" w:rsidR="002B13A7" w:rsidRPr="00B5290B" w:rsidRDefault="002B13A7" w:rsidP="00A60A2A">
      <w:pPr>
        <w:pStyle w:val="ListParagraph"/>
        <w:numPr>
          <w:ilvl w:val="0"/>
          <w:numId w:val="50"/>
        </w:numPr>
        <w:spacing w:after="120"/>
        <w:ind w:left="734" w:hanging="547"/>
        <w:contextualSpacing w:val="0"/>
        <w:rPr>
          <w:sz w:val="24"/>
        </w:rPr>
      </w:pPr>
      <w:r w:rsidRPr="00B5290B">
        <w:rPr>
          <w:sz w:val="24"/>
        </w:rPr>
        <w:t>EX-PRESS vs. Trabeculectomy. The Wilmer Eye Institute’s 33rd Annual Current Concepts in Ophthalmology, Vail, CO. March 16, 2016.</w:t>
      </w:r>
    </w:p>
    <w:p w14:paraId="68FBD5C7" w14:textId="77777777" w:rsidR="002B13A7" w:rsidRPr="00B5290B" w:rsidRDefault="002B13A7" w:rsidP="00A60A2A">
      <w:pPr>
        <w:pStyle w:val="ListParagraph"/>
        <w:numPr>
          <w:ilvl w:val="0"/>
          <w:numId w:val="50"/>
        </w:numPr>
        <w:spacing w:after="120"/>
        <w:ind w:left="734" w:hanging="547"/>
        <w:contextualSpacing w:val="0"/>
        <w:rPr>
          <w:sz w:val="24"/>
        </w:rPr>
      </w:pPr>
      <w:r w:rsidRPr="00B5290B">
        <w:rPr>
          <w:sz w:val="24"/>
        </w:rPr>
        <w:t>SLT: An Update. The Wilmer Eye Institute’s 33rd Annual Current Concepts in Ophthalmology, Vail, CO. March 16, 2016.</w:t>
      </w:r>
    </w:p>
    <w:p w14:paraId="20451022" w14:textId="77777777" w:rsidR="002B13A7" w:rsidRPr="00B5290B" w:rsidRDefault="002B13A7" w:rsidP="00F20AC1">
      <w:pPr>
        <w:pStyle w:val="ListParagraph"/>
        <w:numPr>
          <w:ilvl w:val="0"/>
          <w:numId w:val="50"/>
        </w:numPr>
        <w:spacing w:after="120"/>
        <w:ind w:hanging="533"/>
        <w:contextualSpacing w:val="0"/>
        <w:rPr>
          <w:sz w:val="24"/>
        </w:rPr>
      </w:pPr>
      <w:r w:rsidRPr="00B5290B">
        <w:rPr>
          <w:sz w:val="24"/>
        </w:rPr>
        <w:t>Cataract Surgery in the Glaucoma Patient. The Wilmer Eye Institute’s 33rd Annual Current Concepts in Ophthalmology, Vail, CO. March 16, 2016.</w:t>
      </w:r>
    </w:p>
    <w:p w14:paraId="14889DDA" w14:textId="71534274" w:rsidR="002B13A7" w:rsidRPr="00B5290B" w:rsidRDefault="002B13A7" w:rsidP="00F20AC1">
      <w:pPr>
        <w:pStyle w:val="ListParagraph"/>
        <w:numPr>
          <w:ilvl w:val="0"/>
          <w:numId w:val="50"/>
        </w:numPr>
        <w:spacing w:after="120"/>
        <w:ind w:hanging="533"/>
        <w:contextualSpacing w:val="0"/>
        <w:rPr>
          <w:b/>
          <w:sz w:val="24"/>
        </w:rPr>
      </w:pPr>
      <w:r w:rsidRPr="00B5290B">
        <w:rPr>
          <w:sz w:val="24"/>
        </w:rPr>
        <w:t xml:space="preserve">Trabecular Meshwork Excision Blade. Glaucoma Day, </w:t>
      </w:r>
      <w:r w:rsidR="00F20AC1" w:rsidRPr="00B5290B">
        <w:rPr>
          <w:sz w:val="24"/>
        </w:rPr>
        <w:t>American Society of Cataract and Refractive Surgery</w:t>
      </w:r>
      <w:r w:rsidRPr="00B5290B">
        <w:rPr>
          <w:sz w:val="24"/>
        </w:rPr>
        <w:t xml:space="preserve"> Annual Meeting</w:t>
      </w:r>
      <w:r w:rsidR="00F20AC1" w:rsidRPr="00B5290B">
        <w:rPr>
          <w:sz w:val="24"/>
        </w:rPr>
        <w:t>,</w:t>
      </w:r>
      <w:r w:rsidRPr="00B5290B">
        <w:rPr>
          <w:sz w:val="24"/>
        </w:rPr>
        <w:t xml:space="preserve"> New Orleans, LA. May 6, 2016.</w:t>
      </w:r>
    </w:p>
    <w:p w14:paraId="6CA9EC4E" w14:textId="77777777" w:rsidR="005F631D" w:rsidRPr="00B5290B" w:rsidRDefault="002B13A7" w:rsidP="005F631D">
      <w:pPr>
        <w:pStyle w:val="ListParagraph"/>
        <w:numPr>
          <w:ilvl w:val="0"/>
          <w:numId w:val="50"/>
        </w:numPr>
        <w:spacing w:after="120"/>
        <w:ind w:hanging="533"/>
        <w:contextualSpacing w:val="0"/>
        <w:rPr>
          <w:b/>
          <w:sz w:val="24"/>
        </w:rPr>
      </w:pPr>
      <w:r w:rsidRPr="00B5290B">
        <w:rPr>
          <w:sz w:val="24"/>
        </w:rPr>
        <w:t xml:space="preserve">Results with the </w:t>
      </w:r>
      <w:proofErr w:type="spellStart"/>
      <w:r w:rsidRPr="00B5290B">
        <w:rPr>
          <w:sz w:val="24"/>
        </w:rPr>
        <w:t>Kahook</w:t>
      </w:r>
      <w:proofErr w:type="spellEnd"/>
      <w:r w:rsidRPr="00B5290B">
        <w:rPr>
          <w:sz w:val="24"/>
        </w:rPr>
        <w:t xml:space="preserve"> Dual Blade.  New World Medical Breakfast Meeting at the </w:t>
      </w:r>
      <w:r w:rsidR="00F20AC1" w:rsidRPr="00B5290B">
        <w:rPr>
          <w:sz w:val="24"/>
        </w:rPr>
        <w:t>American Academy of Ophthalmology</w:t>
      </w:r>
      <w:r w:rsidRPr="00B5290B">
        <w:rPr>
          <w:sz w:val="24"/>
        </w:rPr>
        <w:t xml:space="preserve"> Annual Meeting. Chicago, IL. October 16, 2016.</w:t>
      </w:r>
    </w:p>
    <w:p w14:paraId="06B86084" w14:textId="4DDB589B" w:rsidR="005F631D" w:rsidRPr="00B5290B" w:rsidRDefault="005F631D" w:rsidP="005F631D">
      <w:pPr>
        <w:pStyle w:val="ListParagraph"/>
        <w:numPr>
          <w:ilvl w:val="0"/>
          <w:numId w:val="50"/>
        </w:numPr>
        <w:spacing w:after="120"/>
        <w:ind w:hanging="533"/>
        <w:contextualSpacing w:val="0"/>
        <w:rPr>
          <w:b/>
          <w:sz w:val="24"/>
        </w:rPr>
      </w:pPr>
      <w:r w:rsidRPr="00B5290B">
        <w:rPr>
          <w:sz w:val="24"/>
        </w:rPr>
        <w:t xml:space="preserve">The Latest Evolution of MIGS: </w:t>
      </w:r>
      <w:proofErr w:type="spellStart"/>
      <w:r w:rsidRPr="00B5290B">
        <w:rPr>
          <w:sz w:val="24"/>
        </w:rPr>
        <w:t>Kahook</w:t>
      </w:r>
      <w:proofErr w:type="spellEnd"/>
      <w:r w:rsidRPr="00B5290B">
        <w:rPr>
          <w:sz w:val="24"/>
        </w:rPr>
        <w:t xml:space="preserve"> Dual Blade. Oklahoma Association of Optometric Physicians Regional Meeting. Oklahoma City, OK. June 29, 2017.</w:t>
      </w:r>
    </w:p>
    <w:p w14:paraId="41F8D860" w14:textId="54006DCE" w:rsidR="00625BBA" w:rsidRPr="00B5290B" w:rsidRDefault="00625BBA" w:rsidP="005F631D">
      <w:pPr>
        <w:pStyle w:val="ListParagraph"/>
        <w:numPr>
          <w:ilvl w:val="0"/>
          <w:numId w:val="50"/>
        </w:numPr>
        <w:spacing w:after="120"/>
        <w:ind w:hanging="533"/>
        <w:contextualSpacing w:val="0"/>
        <w:rPr>
          <w:sz w:val="24"/>
        </w:rPr>
      </w:pPr>
      <w:r w:rsidRPr="00B5290B">
        <w:rPr>
          <w:bCs/>
          <w:sz w:val="24"/>
        </w:rPr>
        <w:t xml:space="preserve">Do I need to continue obtaining OCTs on my reliable VF taker with early to moderate VF damage? Symposium 5: Controversies in Glaucoma Management. American Glaucoma Society Annual Meeting. New York, NY. March 3, 2018. </w:t>
      </w:r>
    </w:p>
    <w:p w14:paraId="55EC01D1" w14:textId="3203795A" w:rsidR="00DC2687" w:rsidRPr="00B5290B" w:rsidRDefault="00DC2687" w:rsidP="005F631D">
      <w:pPr>
        <w:pStyle w:val="ListParagraph"/>
        <w:numPr>
          <w:ilvl w:val="0"/>
          <w:numId w:val="50"/>
        </w:numPr>
        <w:spacing w:after="120"/>
        <w:ind w:hanging="533"/>
        <w:contextualSpacing w:val="0"/>
        <w:rPr>
          <w:sz w:val="24"/>
        </w:rPr>
      </w:pPr>
      <w:r w:rsidRPr="00B5290B">
        <w:rPr>
          <w:bCs/>
          <w:sz w:val="24"/>
        </w:rPr>
        <w:t xml:space="preserve">Medical Glaucoma Treatment: Brand Vs. Generic. XXXII </w:t>
      </w:r>
      <w:proofErr w:type="spellStart"/>
      <w:r w:rsidRPr="00B5290B">
        <w:rPr>
          <w:bCs/>
          <w:sz w:val="24"/>
        </w:rPr>
        <w:t>Curso</w:t>
      </w:r>
      <w:proofErr w:type="spellEnd"/>
      <w:r w:rsidRPr="00B5290B">
        <w:rPr>
          <w:bCs/>
          <w:sz w:val="24"/>
        </w:rPr>
        <w:t xml:space="preserve"> Annual de </w:t>
      </w:r>
      <w:proofErr w:type="spellStart"/>
      <w:r w:rsidRPr="00B5290B">
        <w:rPr>
          <w:bCs/>
          <w:sz w:val="24"/>
        </w:rPr>
        <w:t>Actualizacion</w:t>
      </w:r>
      <w:proofErr w:type="spellEnd"/>
      <w:r w:rsidRPr="00B5290B">
        <w:rPr>
          <w:bCs/>
          <w:sz w:val="24"/>
        </w:rPr>
        <w:t xml:space="preserve"> de </w:t>
      </w:r>
      <w:proofErr w:type="spellStart"/>
      <w:r w:rsidRPr="00B5290B">
        <w:rPr>
          <w:bCs/>
          <w:sz w:val="24"/>
        </w:rPr>
        <w:t>Oftalmologia</w:t>
      </w:r>
      <w:proofErr w:type="spellEnd"/>
      <w:r w:rsidRPr="00B5290B">
        <w:rPr>
          <w:bCs/>
          <w:sz w:val="24"/>
        </w:rPr>
        <w:t>.  Puebla, Mexico. March 15, 2018.</w:t>
      </w:r>
    </w:p>
    <w:p w14:paraId="314B54DD" w14:textId="430B020C" w:rsidR="00DC2687" w:rsidRPr="00B5290B" w:rsidRDefault="00DC2687" w:rsidP="005F631D">
      <w:pPr>
        <w:pStyle w:val="ListParagraph"/>
        <w:numPr>
          <w:ilvl w:val="0"/>
          <w:numId w:val="50"/>
        </w:numPr>
        <w:spacing w:after="120"/>
        <w:ind w:hanging="533"/>
        <w:contextualSpacing w:val="0"/>
        <w:rPr>
          <w:sz w:val="24"/>
        </w:rPr>
      </w:pPr>
      <w:r w:rsidRPr="00B5290B">
        <w:rPr>
          <w:bCs/>
          <w:sz w:val="24"/>
        </w:rPr>
        <w:t xml:space="preserve">MIGS: To Whom Shall I Propose It?  XXXII </w:t>
      </w:r>
      <w:proofErr w:type="spellStart"/>
      <w:r w:rsidRPr="00B5290B">
        <w:rPr>
          <w:bCs/>
          <w:sz w:val="24"/>
        </w:rPr>
        <w:t>Curso</w:t>
      </w:r>
      <w:proofErr w:type="spellEnd"/>
      <w:r w:rsidRPr="00B5290B">
        <w:rPr>
          <w:bCs/>
          <w:sz w:val="24"/>
        </w:rPr>
        <w:t xml:space="preserve"> Annual de </w:t>
      </w:r>
      <w:proofErr w:type="spellStart"/>
      <w:r w:rsidRPr="00B5290B">
        <w:rPr>
          <w:bCs/>
          <w:sz w:val="24"/>
        </w:rPr>
        <w:t>Actualizacion</w:t>
      </w:r>
      <w:proofErr w:type="spellEnd"/>
      <w:r w:rsidRPr="00B5290B">
        <w:rPr>
          <w:bCs/>
          <w:sz w:val="24"/>
        </w:rPr>
        <w:t xml:space="preserve"> de </w:t>
      </w:r>
      <w:proofErr w:type="spellStart"/>
      <w:r w:rsidRPr="00B5290B">
        <w:rPr>
          <w:bCs/>
          <w:sz w:val="24"/>
        </w:rPr>
        <w:t>Oftalmologia</w:t>
      </w:r>
      <w:proofErr w:type="spellEnd"/>
      <w:r w:rsidRPr="00B5290B">
        <w:rPr>
          <w:bCs/>
          <w:sz w:val="24"/>
        </w:rPr>
        <w:t>.  Puebla, Mexico. March 16, 2018.</w:t>
      </w:r>
    </w:p>
    <w:p w14:paraId="1FCE25A1" w14:textId="27B1BF30" w:rsidR="00DC2687" w:rsidRPr="00B5290B" w:rsidRDefault="00DC2687" w:rsidP="005F631D">
      <w:pPr>
        <w:pStyle w:val="ListParagraph"/>
        <w:numPr>
          <w:ilvl w:val="0"/>
          <w:numId w:val="50"/>
        </w:numPr>
        <w:spacing w:after="120"/>
        <w:ind w:hanging="533"/>
        <w:contextualSpacing w:val="0"/>
        <w:rPr>
          <w:sz w:val="24"/>
        </w:rPr>
      </w:pPr>
      <w:r w:rsidRPr="00B5290B">
        <w:rPr>
          <w:bCs/>
          <w:sz w:val="24"/>
        </w:rPr>
        <w:t xml:space="preserve">Laser for Glaucoma: Is it the Last Option? XXXII </w:t>
      </w:r>
      <w:proofErr w:type="spellStart"/>
      <w:r w:rsidRPr="00B5290B">
        <w:rPr>
          <w:bCs/>
          <w:sz w:val="24"/>
        </w:rPr>
        <w:t>Curso</w:t>
      </w:r>
      <w:proofErr w:type="spellEnd"/>
      <w:r w:rsidRPr="00B5290B">
        <w:rPr>
          <w:bCs/>
          <w:sz w:val="24"/>
        </w:rPr>
        <w:t xml:space="preserve"> Annual de </w:t>
      </w:r>
      <w:proofErr w:type="spellStart"/>
      <w:r w:rsidRPr="00B5290B">
        <w:rPr>
          <w:bCs/>
          <w:sz w:val="24"/>
        </w:rPr>
        <w:t>Actualizacion</w:t>
      </w:r>
      <w:proofErr w:type="spellEnd"/>
      <w:r w:rsidRPr="00B5290B">
        <w:rPr>
          <w:bCs/>
          <w:sz w:val="24"/>
        </w:rPr>
        <w:t xml:space="preserve"> de </w:t>
      </w:r>
      <w:proofErr w:type="spellStart"/>
      <w:r w:rsidRPr="00B5290B">
        <w:rPr>
          <w:bCs/>
          <w:sz w:val="24"/>
        </w:rPr>
        <w:t>Oftalmologia</w:t>
      </w:r>
      <w:proofErr w:type="spellEnd"/>
      <w:r w:rsidRPr="00B5290B">
        <w:rPr>
          <w:bCs/>
          <w:sz w:val="24"/>
        </w:rPr>
        <w:t>.  Puebla, Mexico. March 16, 2018.</w:t>
      </w:r>
    </w:p>
    <w:p w14:paraId="5F610DBC" w14:textId="205E923A" w:rsidR="00350CAC" w:rsidRPr="00B5290B" w:rsidRDefault="00350CAC" w:rsidP="005F631D">
      <w:pPr>
        <w:pStyle w:val="ListParagraph"/>
        <w:numPr>
          <w:ilvl w:val="0"/>
          <w:numId w:val="50"/>
        </w:numPr>
        <w:spacing w:after="120"/>
        <w:ind w:hanging="533"/>
        <w:contextualSpacing w:val="0"/>
        <w:rPr>
          <w:sz w:val="24"/>
        </w:rPr>
      </w:pPr>
      <w:r w:rsidRPr="00B5290B">
        <w:rPr>
          <w:bCs/>
          <w:sz w:val="24"/>
        </w:rPr>
        <w:t xml:space="preserve">Advocacy for Vision </w:t>
      </w:r>
      <w:r w:rsidR="008E0B94" w:rsidRPr="00B5290B">
        <w:rPr>
          <w:bCs/>
          <w:sz w:val="24"/>
        </w:rPr>
        <w:t>Care and Science. ARVO Annual Meeting. Honolulu, HI. April 30, 2018.</w:t>
      </w:r>
    </w:p>
    <w:p w14:paraId="1DB3570B" w14:textId="3032E8C0" w:rsidR="00874CA1" w:rsidRPr="00B5290B" w:rsidRDefault="00874CA1" w:rsidP="005F631D">
      <w:pPr>
        <w:pStyle w:val="ListParagraph"/>
        <w:numPr>
          <w:ilvl w:val="0"/>
          <w:numId w:val="50"/>
        </w:numPr>
        <w:spacing w:after="120"/>
        <w:ind w:hanging="533"/>
        <w:contextualSpacing w:val="0"/>
        <w:rPr>
          <w:sz w:val="24"/>
        </w:rPr>
      </w:pPr>
      <w:r w:rsidRPr="00B5290B">
        <w:rPr>
          <w:bCs/>
          <w:sz w:val="24"/>
        </w:rPr>
        <w:t>OCT in Glaucoma: When is it helpful? When is it not? Ophthalmology Pearls XX Meeting. Nashville, TN. May 18, 2018.</w:t>
      </w:r>
    </w:p>
    <w:p w14:paraId="7C464E33" w14:textId="6F74BB7F" w:rsidR="00874CA1" w:rsidRPr="00B5290B" w:rsidRDefault="00874CA1" w:rsidP="005F631D">
      <w:pPr>
        <w:pStyle w:val="ListParagraph"/>
        <w:numPr>
          <w:ilvl w:val="0"/>
          <w:numId w:val="50"/>
        </w:numPr>
        <w:spacing w:after="120"/>
        <w:ind w:hanging="533"/>
        <w:contextualSpacing w:val="0"/>
        <w:rPr>
          <w:sz w:val="24"/>
        </w:rPr>
      </w:pPr>
      <w:r w:rsidRPr="00B5290B">
        <w:rPr>
          <w:bCs/>
          <w:sz w:val="24"/>
        </w:rPr>
        <w:t>24-Hour IOP Monitoring in Glaucoma. Ophthalmology Pearls XX Meeting. Nashville, TN. May 18, 2018.</w:t>
      </w:r>
    </w:p>
    <w:p w14:paraId="6C49E760" w14:textId="55591305" w:rsidR="00EC27F3" w:rsidRPr="00B5290B" w:rsidRDefault="00EC27F3" w:rsidP="005F631D">
      <w:pPr>
        <w:pStyle w:val="ListParagraph"/>
        <w:numPr>
          <w:ilvl w:val="0"/>
          <w:numId w:val="50"/>
        </w:numPr>
        <w:spacing w:after="120"/>
        <w:ind w:hanging="533"/>
        <w:contextualSpacing w:val="0"/>
        <w:rPr>
          <w:sz w:val="24"/>
        </w:rPr>
      </w:pPr>
      <w:r w:rsidRPr="00B5290B">
        <w:rPr>
          <w:sz w:val="24"/>
        </w:rPr>
        <w:t xml:space="preserve">August Recess in the Rockies. American Academy of Ophthalmology </w:t>
      </w:r>
      <w:r w:rsidR="001321AF" w:rsidRPr="00B5290B">
        <w:rPr>
          <w:sz w:val="24"/>
        </w:rPr>
        <w:t xml:space="preserve">Council </w:t>
      </w:r>
      <w:r w:rsidRPr="00B5290B">
        <w:rPr>
          <w:sz w:val="24"/>
        </w:rPr>
        <w:t>Annual Meeting. Chicago, IL. October 29, 2018.</w:t>
      </w:r>
    </w:p>
    <w:p w14:paraId="3856D5FC" w14:textId="798DC2A9" w:rsidR="00104F3C" w:rsidRPr="00B5290B" w:rsidRDefault="00104F3C" w:rsidP="00104F3C">
      <w:pPr>
        <w:pStyle w:val="ListParagraph"/>
        <w:numPr>
          <w:ilvl w:val="0"/>
          <w:numId w:val="50"/>
        </w:numPr>
        <w:spacing w:after="120"/>
        <w:ind w:hanging="533"/>
        <w:contextualSpacing w:val="0"/>
        <w:rPr>
          <w:sz w:val="24"/>
        </w:rPr>
      </w:pPr>
      <w:r w:rsidRPr="00B5290B">
        <w:rPr>
          <w:sz w:val="24"/>
        </w:rPr>
        <w:lastRenderedPageBreak/>
        <w:t>Diurnal Effects on IOP: Controversial Topics in Medical Therapy. Saint Louis Glaucoma Fellows Conference. St. Louis, MO. June 1, 2019.</w:t>
      </w:r>
    </w:p>
    <w:p w14:paraId="541A168D" w14:textId="77B0269C" w:rsidR="00104F3C" w:rsidRDefault="00104F3C" w:rsidP="005F631D">
      <w:pPr>
        <w:pStyle w:val="ListParagraph"/>
        <w:numPr>
          <w:ilvl w:val="0"/>
          <w:numId w:val="50"/>
        </w:numPr>
        <w:spacing w:after="120"/>
        <w:ind w:hanging="533"/>
        <w:contextualSpacing w:val="0"/>
        <w:rPr>
          <w:sz w:val="24"/>
        </w:rPr>
      </w:pPr>
      <w:r w:rsidRPr="00B5290B">
        <w:rPr>
          <w:sz w:val="24"/>
        </w:rPr>
        <w:t>The Art of Postoperative Management.  Saint Louis Glaucoma Fellows Conference. St. Louis, MO. June 2, 2019.</w:t>
      </w:r>
    </w:p>
    <w:p w14:paraId="6AD8B64F" w14:textId="5C93BFD9" w:rsidR="000E1EE7" w:rsidRPr="00C50277" w:rsidRDefault="000E1EE7" w:rsidP="005F631D">
      <w:pPr>
        <w:pStyle w:val="ListParagraph"/>
        <w:numPr>
          <w:ilvl w:val="0"/>
          <w:numId w:val="50"/>
        </w:numPr>
        <w:spacing w:after="120"/>
        <w:ind w:hanging="533"/>
        <w:contextualSpacing w:val="0"/>
        <w:rPr>
          <w:rStyle w:val="Hyperlink"/>
          <w:color w:val="auto"/>
          <w:sz w:val="24"/>
          <w:u w:val="none"/>
        </w:rPr>
      </w:pPr>
      <w:r>
        <w:rPr>
          <w:sz w:val="24"/>
        </w:rPr>
        <w:t xml:space="preserve">Glaucoma Treatment Options: A Case-Based Discussion. </w:t>
      </w:r>
      <w:proofErr w:type="spellStart"/>
      <w:r>
        <w:rPr>
          <w:sz w:val="24"/>
        </w:rPr>
        <w:t>Cybersight</w:t>
      </w:r>
      <w:proofErr w:type="spellEnd"/>
      <w:r>
        <w:rPr>
          <w:sz w:val="24"/>
        </w:rPr>
        <w:t xml:space="preserve"> Panel International Webinar. August 23, 2019. </w:t>
      </w:r>
      <w:hyperlink r:id="rId10" w:history="1">
        <w:r w:rsidR="001378E9" w:rsidRPr="00FB10EB">
          <w:rPr>
            <w:rStyle w:val="Hyperlink"/>
            <w:sz w:val="24"/>
          </w:rPr>
          <w:t>https://cybersight.org/portfolio/lecture-glaucoma-treatment-options-a-case-based-discussion/</w:t>
        </w:r>
      </w:hyperlink>
    </w:p>
    <w:p w14:paraId="2B33C558" w14:textId="499CA2D0" w:rsidR="00C50277" w:rsidRDefault="00C50277" w:rsidP="005F631D">
      <w:pPr>
        <w:pStyle w:val="ListParagraph"/>
        <w:numPr>
          <w:ilvl w:val="0"/>
          <w:numId w:val="50"/>
        </w:numPr>
        <w:spacing w:after="120"/>
        <w:ind w:hanging="533"/>
        <w:contextualSpacing w:val="0"/>
        <w:rPr>
          <w:sz w:val="24"/>
        </w:rPr>
      </w:pPr>
      <w:r>
        <w:rPr>
          <w:sz w:val="24"/>
        </w:rPr>
        <w:t xml:space="preserve">24-Hour IOP Monitoring in Glaucoma.  Weill Cornell Ophthalmology Grand Rounds. New York, NY. September 12, 2019. </w:t>
      </w:r>
    </w:p>
    <w:p w14:paraId="191EF402" w14:textId="12BF5252" w:rsidR="00754784" w:rsidRDefault="00754784" w:rsidP="005F631D">
      <w:pPr>
        <w:pStyle w:val="ListParagraph"/>
        <w:numPr>
          <w:ilvl w:val="0"/>
          <w:numId w:val="50"/>
        </w:numPr>
        <w:spacing w:after="120"/>
        <w:ind w:hanging="533"/>
        <w:contextualSpacing w:val="0"/>
        <w:rPr>
          <w:sz w:val="24"/>
        </w:rPr>
      </w:pPr>
      <w:r>
        <w:rPr>
          <w:sz w:val="24"/>
        </w:rPr>
        <w:t>Don’t Forget the Cornea.  Interventional Glaucoma Congress.  New York, NY. October 4, 2019.</w:t>
      </w:r>
    </w:p>
    <w:p w14:paraId="50C5DF2B" w14:textId="61B663E0" w:rsidR="00D102EC" w:rsidRDefault="00D102EC" w:rsidP="005F631D">
      <w:pPr>
        <w:pStyle w:val="ListParagraph"/>
        <w:numPr>
          <w:ilvl w:val="0"/>
          <w:numId w:val="50"/>
        </w:numPr>
        <w:spacing w:after="120"/>
        <w:ind w:hanging="533"/>
        <w:contextualSpacing w:val="0"/>
        <w:rPr>
          <w:sz w:val="24"/>
        </w:rPr>
      </w:pPr>
      <w:r>
        <w:rPr>
          <w:sz w:val="24"/>
        </w:rPr>
        <w:t>Surgery for NTG: Is There a Role for MIGS Before Filtering Surgery?  Glaucoma Subspecialty Day - American Academy of Ophthalmology Annual Meeting. San Francisco, C</w:t>
      </w:r>
      <w:r w:rsidR="00A330AC">
        <w:rPr>
          <w:sz w:val="24"/>
        </w:rPr>
        <w:t>A</w:t>
      </w:r>
      <w:r>
        <w:rPr>
          <w:sz w:val="24"/>
        </w:rPr>
        <w:t xml:space="preserve">.  October 12, 2019. </w:t>
      </w:r>
    </w:p>
    <w:p w14:paraId="64FDDCD4" w14:textId="39A91103" w:rsidR="00873D08" w:rsidRDefault="00D102EC" w:rsidP="00DC0A2B">
      <w:pPr>
        <w:pStyle w:val="ListParagraph"/>
        <w:numPr>
          <w:ilvl w:val="0"/>
          <w:numId w:val="50"/>
        </w:numPr>
        <w:spacing w:after="120"/>
        <w:ind w:hanging="533"/>
        <w:contextualSpacing w:val="0"/>
        <w:rPr>
          <w:sz w:val="24"/>
        </w:rPr>
      </w:pPr>
      <w:proofErr w:type="spellStart"/>
      <w:r>
        <w:rPr>
          <w:sz w:val="24"/>
        </w:rPr>
        <w:t>Kahook</w:t>
      </w:r>
      <w:proofErr w:type="spellEnd"/>
      <w:r>
        <w:rPr>
          <w:sz w:val="24"/>
        </w:rPr>
        <w:t xml:space="preserve"> Dual Blade (KDB) Goniotomy.  </w:t>
      </w:r>
      <w:r w:rsidR="00A330AC">
        <w:rPr>
          <w:sz w:val="24"/>
        </w:rPr>
        <w:t>International Joint Commission on Allied Health Personnel in Ophthalmology (IJCAHPO) 47</w:t>
      </w:r>
      <w:r w:rsidR="00A330AC" w:rsidRPr="00A330AC">
        <w:rPr>
          <w:sz w:val="24"/>
          <w:vertAlign w:val="superscript"/>
        </w:rPr>
        <w:t>th</w:t>
      </w:r>
      <w:r w:rsidR="00A330AC">
        <w:rPr>
          <w:sz w:val="24"/>
        </w:rPr>
        <w:t xml:space="preserve"> Annual Continuing Education Program. San Francisco, CA. October 13, 2019. </w:t>
      </w:r>
    </w:p>
    <w:p w14:paraId="380A88D3" w14:textId="3405D4F7" w:rsidR="00CA7942" w:rsidRDefault="00CA7942" w:rsidP="00DC0A2B">
      <w:pPr>
        <w:pStyle w:val="ListParagraph"/>
        <w:numPr>
          <w:ilvl w:val="0"/>
          <w:numId w:val="50"/>
        </w:numPr>
        <w:spacing w:after="120"/>
        <w:ind w:hanging="533"/>
        <w:contextualSpacing w:val="0"/>
        <w:rPr>
          <w:sz w:val="24"/>
        </w:rPr>
      </w:pPr>
      <w:r>
        <w:rPr>
          <w:sz w:val="24"/>
        </w:rPr>
        <w:t xml:space="preserve">MIGS in the Highly Hyperopic Patient.  American Glaucoma Society Annual Meeting. Washington DC. February 27, 2020. </w:t>
      </w:r>
    </w:p>
    <w:p w14:paraId="3514307D" w14:textId="0CEFB3DC" w:rsidR="00852165" w:rsidRDefault="00852165" w:rsidP="00852165">
      <w:pPr>
        <w:pStyle w:val="ListParagraph"/>
        <w:numPr>
          <w:ilvl w:val="0"/>
          <w:numId w:val="50"/>
        </w:numPr>
        <w:spacing w:after="120"/>
        <w:ind w:hanging="533"/>
        <w:contextualSpacing w:val="0"/>
        <w:rPr>
          <w:sz w:val="24"/>
        </w:rPr>
      </w:pPr>
      <w:proofErr w:type="spellStart"/>
      <w:r>
        <w:rPr>
          <w:sz w:val="24"/>
        </w:rPr>
        <w:t>Kahook</w:t>
      </w:r>
      <w:proofErr w:type="spellEnd"/>
      <w:r>
        <w:rPr>
          <w:sz w:val="24"/>
        </w:rPr>
        <w:t xml:space="preserve"> Dual Blade (KDB) Goniotomy.  International Joint Commission on Allied Health Personnel in Ophthalmology (IJCAHPO) 48</w:t>
      </w:r>
      <w:r w:rsidRPr="00A330AC">
        <w:rPr>
          <w:sz w:val="24"/>
          <w:vertAlign w:val="superscript"/>
        </w:rPr>
        <w:t>th</w:t>
      </w:r>
      <w:r>
        <w:rPr>
          <w:sz w:val="24"/>
        </w:rPr>
        <w:t xml:space="preserve"> Annual Continuing Education Program (Virtual). November 7, 2020 </w:t>
      </w:r>
    </w:p>
    <w:p w14:paraId="62D3A968" w14:textId="2ADD0188" w:rsidR="00442390" w:rsidRDefault="00442390" w:rsidP="00852165">
      <w:pPr>
        <w:pStyle w:val="ListParagraph"/>
        <w:numPr>
          <w:ilvl w:val="0"/>
          <w:numId w:val="50"/>
        </w:numPr>
        <w:spacing w:after="120"/>
        <w:ind w:hanging="533"/>
        <w:contextualSpacing w:val="0"/>
        <w:rPr>
          <w:sz w:val="24"/>
        </w:rPr>
      </w:pPr>
      <w:r>
        <w:rPr>
          <w:sz w:val="24"/>
        </w:rPr>
        <w:t xml:space="preserve">Medication Delivery Systems. Glaucoma Subspecialty Day – American Academy of Ophthalmology Annual Meeting. (Virtual) November 13, 2020. </w:t>
      </w:r>
    </w:p>
    <w:p w14:paraId="7B907ACC" w14:textId="260BD4D5" w:rsidR="00442390" w:rsidRDefault="00442390" w:rsidP="00852165">
      <w:pPr>
        <w:pStyle w:val="ListParagraph"/>
        <w:numPr>
          <w:ilvl w:val="0"/>
          <w:numId w:val="50"/>
        </w:numPr>
        <w:spacing w:after="120"/>
        <w:ind w:hanging="533"/>
        <w:contextualSpacing w:val="0"/>
        <w:rPr>
          <w:sz w:val="24"/>
        </w:rPr>
      </w:pPr>
      <w:r>
        <w:rPr>
          <w:sz w:val="24"/>
        </w:rPr>
        <w:t xml:space="preserve">The OCT/HVF Have Changed: Watch and Repeat.  Glaucoma Update Symposium.  American Academy of Ophthalmology Annual Meeting. (Virtual) November 13, 2020. </w:t>
      </w:r>
    </w:p>
    <w:p w14:paraId="4BC2FCF3" w14:textId="77777777" w:rsidR="00D57E75" w:rsidRDefault="00AC6F0B" w:rsidP="00D57E75">
      <w:pPr>
        <w:pStyle w:val="ListParagraph"/>
        <w:numPr>
          <w:ilvl w:val="0"/>
          <w:numId w:val="50"/>
        </w:numPr>
        <w:spacing w:after="120"/>
        <w:ind w:hanging="533"/>
        <w:contextualSpacing w:val="0"/>
        <w:rPr>
          <w:sz w:val="24"/>
        </w:rPr>
      </w:pPr>
      <w:r>
        <w:rPr>
          <w:sz w:val="24"/>
        </w:rPr>
        <w:t xml:space="preserve">A High-Pressure Case of Low-Pressure Glaucoma.  Glass of Wine with Chandler-Grant Glaucoma Society.  (Virtual) March 12, 2021. </w:t>
      </w:r>
    </w:p>
    <w:p w14:paraId="60AB63AC" w14:textId="45D1E617" w:rsidR="00D57E75" w:rsidRDefault="00D57E75" w:rsidP="00D57E75">
      <w:pPr>
        <w:pStyle w:val="ListParagraph"/>
        <w:numPr>
          <w:ilvl w:val="0"/>
          <w:numId w:val="50"/>
        </w:numPr>
        <w:spacing w:after="120"/>
        <w:ind w:hanging="533"/>
        <w:contextualSpacing w:val="0"/>
        <w:rPr>
          <w:sz w:val="24"/>
        </w:rPr>
      </w:pPr>
      <w:r w:rsidRPr="00D57E75">
        <w:rPr>
          <w:sz w:val="24"/>
        </w:rPr>
        <w:t xml:space="preserve">Goniotomy with the </w:t>
      </w:r>
      <w:proofErr w:type="spellStart"/>
      <w:r w:rsidRPr="00D57E75">
        <w:rPr>
          <w:sz w:val="24"/>
        </w:rPr>
        <w:t>Kahook</w:t>
      </w:r>
      <w:proofErr w:type="spellEnd"/>
      <w:r w:rsidRPr="00D57E75">
        <w:rPr>
          <w:sz w:val="24"/>
        </w:rPr>
        <w:t xml:space="preserve"> Dual Blade. Surgical Simulation &amp; Minimally Invasive Glaucoma Surgical Approaches. Orbis </w:t>
      </w:r>
      <w:proofErr w:type="spellStart"/>
      <w:r w:rsidRPr="00D57E75">
        <w:rPr>
          <w:sz w:val="24"/>
        </w:rPr>
        <w:t>Cybersight</w:t>
      </w:r>
      <w:proofErr w:type="spellEnd"/>
      <w:r w:rsidRPr="00D57E75">
        <w:rPr>
          <w:sz w:val="24"/>
        </w:rPr>
        <w:t xml:space="preserve"> Webinar. March 25, 2021. Link pending.</w:t>
      </w:r>
    </w:p>
    <w:p w14:paraId="1AE1F805" w14:textId="146346BF" w:rsidR="001F0B7B" w:rsidRDefault="001F0B7B" w:rsidP="001F0B7B">
      <w:pPr>
        <w:pStyle w:val="ListParagraph"/>
        <w:numPr>
          <w:ilvl w:val="0"/>
          <w:numId w:val="50"/>
        </w:numPr>
        <w:spacing w:after="120"/>
        <w:ind w:hanging="533"/>
        <w:contextualSpacing w:val="0"/>
        <w:rPr>
          <w:sz w:val="24"/>
        </w:rPr>
      </w:pPr>
      <w:r>
        <w:rPr>
          <w:sz w:val="24"/>
        </w:rPr>
        <w:t>Pediatric Glaucoma Surgery.  Hawaiian Eye Meeting. Maui, HI. May 11, 2021.</w:t>
      </w:r>
    </w:p>
    <w:p w14:paraId="3F9DC309" w14:textId="03B62EF8" w:rsidR="007B0790" w:rsidRDefault="007B0790" w:rsidP="001F0B7B">
      <w:pPr>
        <w:pStyle w:val="ListParagraph"/>
        <w:numPr>
          <w:ilvl w:val="0"/>
          <w:numId w:val="50"/>
        </w:numPr>
        <w:spacing w:after="120"/>
        <w:ind w:hanging="533"/>
        <w:contextualSpacing w:val="0"/>
        <w:rPr>
          <w:sz w:val="24"/>
        </w:rPr>
      </w:pPr>
      <w:proofErr w:type="spellStart"/>
      <w:r>
        <w:rPr>
          <w:sz w:val="24"/>
        </w:rPr>
        <w:t>Kahook</w:t>
      </w:r>
      <w:proofErr w:type="spellEnd"/>
      <w:r>
        <w:rPr>
          <w:sz w:val="24"/>
        </w:rPr>
        <w:t xml:space="preserve"> Dual Blade Goniotomy. Canadian AOP Symposium. (</w:t>
      </w:r>
      <w:proofErr w:type="gramStart"/>
      <w:r>
        <w:rPr>
          <w:sz w:val="24"/>
        </w:rPr>
        <w:t>Virtual)  June</w:t>
      </w:r>
      <w:proofErr w:type="gramEnd"/>
      <w:r>
        <w:rPr>
          <w:sz w:val="24"/>
        </w:rPr>
        <w:t xml:space="preserve"> 19, 2021.</w:t>
      </w:r>
    </w:p>
    <w:p w14:paraId="7F34A28D" w14:textId="53511EBE" w:rsidR="00B307A9" w:rsidRDefault="00B307A9" w:rsidP="001F0B7B">
      <w:pPr>
        <w:pStyle w:val="ListParagraph"/>
        <w:numPr>
          <w:ilvl w:val="0"/>
          <w:numId w:val="50"/>
        </w:numPr>
        <w:spacing w:after="120"/>
        <w:ind w:hanging="533"/>
        <w:contextualSpacing w:val="0"/>
        <w:rPr>
          <w:sz w:val="24"/>
        </w:rPr>
      </w:pPr>
      <w:r>
        <w:rPr>
          <w:sz w:val="24"/>
        </w:rPr>
        <w:t>IOP Outside the Clinic.  Interventional Glaucoma Congress. Chicago, IL. October 8, 2021.</w:t>
      </w:r>
    </w:p>
    <w:p w14:paraId="6A1537F6" w14:textId="43B1A0AC" w:rsidR="00F87CD7" w:rsidRDefault="00F87CD7" w:rsidP="001F0B7B">
      <w:pPr>
        <w:pStyle w:val="ListParagraph"/>
        <w:numPr>
          <w:ilvl w:val="0"/>
          <w:numId w:val="50"/>
        </w:numPr>
        <w:spacing w:after="120"/>
        <w:ind w:hanging="533"/>
        <w:contextualSpacing w:val="0"/>
        <w:rPr>
          <w:sz w:val="24"/>
        </w:rPr>
      </w:pPr>
      <w:r>
        <w:rPr>
          <w:sz w:val="24"/>
        </w:rPr>
        <w:t>Virtual Glaucoma Clinic: Home IOP Monitoring.  Envision Summit.  Rio Grande, Puerto Rico. February 18, 2022.</w:t>
      </w:r>
    </w:p>
    <w:p w14:paraId="106DCDAA" w14:textId="383DEBAC" w:rsidR="00F01CB0" w:rsidRDefault="00F01CB0" w:rsidP="00F01CB0">
      <w:pPr>
        <w:pStyle w:val="ListParagraph"/>
        <w:numPr>
          <w:ilvl w:val="0"/>
          <w:numId w:val="50"/>
        </w:numPr>
        <w:spacing w:after="120"/>
        <w:ind w:hanging="533"/>
        <w:contextualSpacing w:val="0"/>
        <w:rPr>
          <w:sz w:val="24"/>
        </w:rPr>
      </w:pPr>
      <w:r>
        <w:rPr>
          <w:sz w:val="24"/>
        </w:rPr>
        <w:t>MIGS Complications.  Interventional Glaucoma Congress. Salt Lake City, UT. November 19, 2022.</w:t>
      </w:r>
    </w:p>
    <w:p w14:paraId="3A870984" w14:textId="28A19AA3" w:rsidR="00132EB3" w:rsidRPr="00F01CB0" w:rsidRDefault="00132EB3" w:rsidP="00F01CB0">
      <w:pPr>
        <w:pStyle w:val="ListParagraph"/>
        <w:numPr>
          <w:ilvl w:val="0"/>
          <w:numId w:val="50"/>
        </w:numPr>
        <w:spacing w:after="120"/>
        <w:ind w:hanging="533"/>
        <w:contextualSpacing w:val="0"/>
        <w:rPr>
          <w:sz w:val="24"/>
        </w:rPr>
      </w:pPr>
      <w:r>
        <w:rPr>
          <w:sz w:val="24"/>
        </w:rPr>
        <w:lastRenderedPageBreak/>
        <w:t xml:space="preserve">Avoiding Postop Refractive Surprise in Glaucoma Patients. Hawaiian Eye Meeting. Kauai, HI. January 18, 2023. </w:t>
      </w:r>
    </w:p>
    <w:p w14:paraId="5EC7E11E" w14:textId="77777777" w:rsidR="00852165" w:rsidRPr="001F0B7B" w:rsidRDefault="00852165" w:rsidP="001F0B7B">
      <w:pPr>
        <w:spacing w:after="120"/>
        <w:rPr>
          <w:sz w:val="24"/>
        </w:rPr>
      </w:pPr>
    </w:p>
    <w:p w14:paraId="15FBC240" w14:textId="3C2A63C4" w:rsidR="00C43004" w:rsidRDefault="00C43004" w:rsidP="00DC0A2B">
      <w:pPr>
        <w:rPr>
          <w:b/>
          <w:sz w:val="24"/>
        </w:rPr>
      </w:pPr>
    </w:p>
    <w:p w14:paraId="4142257A" w14:textId="77777777" w:rsidR="005A2DB6" w:rsidRPr="00B5290B" w:rsidRDefault="005A2DB6" w:rsidP="00DC0A2B">
      <w:pPr>
        <w:rPr>
          <w:b/>
          <w:sz w:val="24"/>
        </w:rPr>
      </w:pPr>
    </w:p>
    <w:p w14:paraId="5D590DEA" w14:textId="238A3838" w:rsidR="00E104E9" w:rsidRPr="00B5290B" w:rsidRDefault="00E104E9" w:rsidP="00752D50">
      <w:pPr>
        <w:rPr>
          <w:b/>
          <w:sz w:val="24"/>
        </w:rPr>
      </w:pPr>
      <w:r w:rsidRPr="00B5290B">
        <w:rPr>
          <w:b/>
          <w:sz w:val="24"/>
        </w:rPr>
        <w:t>MENTORING ACTIVITIES</w:t>
      </w:r>
    </w:p>
    <w:p w14:paraId="2F2E1A47" w14:textId="4E00DE41" w:rsidR="006257A8" w:rsidRPr="00B5290B" w:rsidRDefault="00E104E9" w:rsidP="00752D50">
      <w:pPr>
        <w:ind w:left="1440" w:hanging="1440"/>
        <w:rPr>
          <w:b/>
          <w:sz w:val="24"/>
        </w:rPr>
      </w:pPr>
      <w:r w:rsidRPr="00B5290B">
        <w:rPr>
          <w:b/>
          <w:sz w:val="24"/>
        </w:rPr>
        <w:t>Research Mentees</w:t>
      </w:r>
    </w:p>
    <w:p w14:paraId="4F6DC236" w14:textId="77777777" w:rsidR="00524CF6" w:rsidRPr="001F0B7B" w:rsidRDefault="00524CF6" w:rsidP="006847DE">
      <w:pPr>
        <w:tabs>
          <w:tab w:val="left" w:pos="2160"/>
        </w:tabs>
        <w:spacing w:after="120"/>
        <w:ind w:left="1440" w:hanging="1440"/>
        <w:rPr>
          <w:sz w:val="24"/>
        </w:rPr>
      </w:pPr>
      <w:r w:rsidRPr="00B5290B">
        <w:rPr>
          <w:sz w:val="24"/>
        </w:rPr>
        <w:t>2011 – 2012</w:t>
      </w:r>
      <w:r w:rsidRPr="00B5290B">
        <w:rPr>
          <w:sz w:val="24"/>
        </w:rPr>
        <w:tab/>
      </w:r>
      <w:r w:rsidRPr="001F0B7B">
        <w:rPr>
          <w:sz w:val="24"/>
        </w:rPr>
        <w:t xml:space="preserve">Rami </w:t>
      </w:r>
      <w:proofErr w:type="spellStart"/>
      <w:r w:rsidRPr="001F0B7B">
        <w:rPr>
          <w:sz w:val="24"/>
        </w:rPr>
        <w:t>Alhanbali</w:t>
      </w:r>
      <w:proofErr w:type="spellEnd"/>
      <w:r w:rsidRPr="001F0B7B">
        <w:rPr>
          <w:sz w:val="24"/>
        </w:rPr>
        <w:t>, MD (Visiting Resident, Jordan): Central corneal thickness in pigment dispersion syndrome</w:t>
      </w:r>
    </w:p>
    <w:p w14:paraId="40C07C8A" w14:textId="77777777" w:rsidR="00524CF6" w:rsidRPr="001F0B7B" w:rsidRDefault="00524CF6" w:rsidP="006847DE">
      <w:pPr>
        <w:tabs>
          <w:tab w:val="left" w:pos="2160"/>
        </w:tabs>
        <w:spacing w:after="120"/>
        <w:ind w:left="1440" w:hanging="1440"/>
        <w:rPr>
          <w:sz w:val="24"/>
        </w:rPr>
      </w:pPr>
      <w:r w:rsidRPr="001F0B7B">
        <w:rPr>
          <w:sz w:val="24"/>
        </w:rPr>
        <w:t>2011 – 2012</w:t>
      </w:r>
      <w:r w:rsidRPr="001F0B7B">
        <w:rPr>
          <w:sz w:val="24"/>
        </w:rPr>
        <w:tab/>
        <w:t xml:space="preserve">Valeria C. </w:t>
      </w:r>
      <w:proofErr w:type="spellStart"/>
      <w:r w:rsidRPr="001F0B7B">
        <w:rPr>
          <w:sz w:val="24"/>
        </w:rPr>
        <w:t>Baldivieso</w:t>
      </w:r>
      <w:proofErr w:type="spellEnd"/>
      <w:r w:rsidRPr="001F0B7B">
        <w:rPr>
          <w:sz w:val="24"/>
        </w:rPr>
        <w:t>, MD (Visiting Research Fellow, Bolivia): Endoscopic cyclophotocoagulation combined with cataract surgery</w:t>
      </w:r>
    </w:p>
    <w:p w14:paraId="33769BB1" w14:textId="77777777" w:rsidR="00524CF6" w:rsidRPr="001F0B7B" w:rsidRDefault="00524CF6" w:rsidP="006847DE">
      <w:pPr>
        <w:tabs>
          <w:tab w:val="left" w:pos="2160"/>
        </w:tabs>
        <w:spacing w:after="120"/>
        <w:ind w:left="1440" w:hanging="1440"/>
        <w:rPr>
          <w:sz w:val="24"/>
        </w:rPr>
      </w:pPr>
      <w:r w:rsidRPr="001F0B7B">
        <w:rPr>
          <w:sz w:val="24"/>
        </w:rPr>
        <w:t>2011 – 2012</w:t>
      </w:r>
      <w:r w:rsidRPr="001F0B7B">
        <w:rPr>
          <w:sz w:val="24"/>
        </w:rPr>
        <w:tab/>
        <w:t xml:space="preserve">Valeria C. </w:t>
      </w:r>
      <w:proofErr w:type="spellStart"/>
      <w:r w:rsidRPr="001F0B7B">
        <w:rPr>
          <w:sz w:val="24"/>
        </w:rPr>
        <w:t>Baldivieso</w:t>
      </w:r>
      <w:proofErr w:type="spellEnd"/>
      <w:r w:rsidRPr="001F0B7B">
        <w:rPr>
          <w:sz w:val="24"/>
        </w:rPr>
        <w:t xml:space="preserve">, MD (Visiting Research Fellow, Bolivia): </w:t>
      </w:r>
      <w:proofErr w:type="gramStart"/>
      <w:r w:rsidRPr="001F0B7B">
        <w:rPr>
          <w:sz w:val="24"/>
        </w:rPr>
        <w:t>24 hour</w:t>
      </w:r>
      <w:proofErr w:type="gramEnd"/>
      <w:r w:rsidRPr="001F0B7B">
        <w:rPr>
          <w:sz w:val="24"/>
        </w:rPr>
        <w:t xml:space="preserve"> intraocular pressure monitoring</w:t>
      </w:r>
    </w:p>
    <w:p w14:paraId="683F9BCE" w14:textId="77777777" w:rsidR="00524CF6" w:rsidRPr="001F0B7B" w:rsidRDefault="00524CF6" w:rsidP="006847DE">
      <w:pPr>
        <w:tabs>
          <w:tab w:val="left" w:pos="2160"/>
        </w:tabs>
        <w:spacing w:after="120"/>
        <w:ind w:left="1440" w:hanging="1440"/>
        <w:rPr>
          <w:sz w:val="24"/>
        </w:rPr>
      </w:pPr>
      <w:r w:rsidRPr="001F0B7B">
        <w:rPr>
          <w:sz w:val="24"/>
        </w:rPr>
        <w:t>2012 – 2013</w:t>
      </w:r>
      <w:r w:rsidRPr="001F0B7B">
        <w:rPr>
          <w:sz w:val="24"/>
        </w:rPr>
        <w:tab/>
      </w:r>
      <w:proofErr w:type="spellStart"/>
      <w:r w:rsidRPr="001F0B7B">
        <w:rPr>
          <w:sz w:val="24"/>
        </w:rPr>
        <w:t>Sabita</w:t>
      </w:r>
      <w:proofErr w:type="spellEnd"/>
      <w:r w:rsidRPr="001F0B7B">
        <w:rPr>
          <w:sz w:val="24"/>
        </w:rPr>
        <w:t xml:space="preserve"> </w:t>
      </w:r>
      <w:proofErr w:type="spellStart"/>
      <w:r w:rsidRPr="001F0B7B">
        <w:rPr>
          <w:sz w:val="24"/>
        </w:rPr>
        <w:t>Ittoop</w:t>
      </w:r>
      <w:proofErr w:type="spellEnd"/>
      <w:r w:rsidRPr="001F0B7B">
        <w:rPr>
          <w:sz w:val="24"/>
        </w:rPr>
        <w:t>, MD (Fellow): Central Corneal Thickness in Pigment Dispersion Syndrome</w:t>
      </w:r>
    </w:p>
    <w:p w14:paraId="00F38E7A" w14:textId="77777777" w:rsidR="00524CF6" w:rsidRPr="001F0B7B" w:rsidRDefault="00524CF6" w:rsidP="006847DE">
      <w:pPr>
        <w:tabs>
          <w:tab w:val="left" w:pos="2160"/>
        </w:tabs>
        <w:spacing w:after="120"/>
        <w:ind w:left="1440" w:hanging="1440"/>
        <w:rPr>
          <w:sz w:val="24"/>
        </w:rPr>
      </w:pPr>
      <w:r w:rsidRPr="001F0B7B">
        <w:rPr>
          <w:sz w:val="24"/>
        </w:rPr>
        <w:t>2013</w:t>
      </w:r>
      <w:r w:rsidRPr="001F0B7B">
        <w:rPr>
          <w:sz w:val="24"/>
        </w:rPr>
        <w:tab/>
        <w:t xml:space="preserve">Jeffrey </w:t>
      </w:r>
      <w:proofErr w:type="spellStart"/>
      <w:r w:rsidRPr="001F0B7B">
        <w:rPr>
          <w:sz w:val="24"/>
        </w:rPr>
        <w:t>SooHoo</w:t>
      </w:r>
      <w:proofErr w:type="spellEnd"/>
      <w:r w:rsidRPr="001F0B7B">
        <w:rPr>
          <w:sz w:val="24"/>
        </w:rPr>
        <w:t>, MD (Fellow) and Sammie Roberts, MD (Resident): Outcomes after cataract surgery and endoscopic cyclophotocoagulation</w:t>
      </w:r>
    </w:p>
    <w:p w14:paraId="1AAD8450" w14:textId="77777777" w:rsidR="00524CF6" w:rsidRPr="001F0B7B" w:rsidRDefault="00524CF6" w:rsidP="006847DE">
      <w:pPr>
        <w:tabs>
          <w:tab w:val="left" w:pos="2160"/>
        </w:tabs>
        <w:spacing w:after="120"/>
        <w:ind w:left="1440" w:hanging="1440"/>
        <w:rPr>
          <w:sz w:val="24"/>
        </w:rPr>
      </w:pPr>
      <w:r w:rsidRPr="001F0B7B">
        <w:rPr>
          <w:sz w:val="24"/>
        </w:rPr>
        <w:t>2013</w:t>
      </w:r>
      <w:r w:rsidRPr="001F0B7B">
        <w:rPr>
          <w:sz w:val="24"/>
        </w:rPr>
        <w:tab/>
        <w:t xml:space="preserve">Robert Glazier, MD (Resident): Normal Tension Glaucoma, </w:t>
      </w:r>
      <w:proofErr w:type="spellStart"/>
      <w:r w:rsidRPr="001F0B7B">
        <w:rPr>
          <w:sz w:val="24"/>
        </w:rPr>
        <w:t>EyeWiki</w:t>
      </w:r>
      <w:proofErr w:type="spellEnd"/>
      <w:r w:rsidRPr="001F0B7B">
        <w:rPr>
          <w:sz w:val="24"/>
        </w:rPr>
        <w:t xml:space="preserve"> article</w:t>
      </w:r>
    </w:p>
    <w:p w14:paraId="0DB9A810" w14:textId="77777777" w:rsidR="00524CF6" w:rsidRPr="001F0B7B" w:rsidRDefault="00524CF6" w:rsidP="006847DE">
      <w:pPr>
        <w:tabs>
          <w:tab w:val="left" w:pos="2160"/>
        </w:tabs>
        <w:spacing w:after="120"/>
        <w:ind w:left="1440" w:hanging="1440"/>
        <w:rPr>
          <w:sz w:val="24"/>
        </w:rPr>
      </w:pPr>
      <w:r w:rsidRPr="001F0B7B">
        <w:rPr>
          <w:sz w:val="24"/>
        </w:rPr>
        <w:t>2013</w:t>
      </w:r>
      <w:r w:rsidRPr="001F0B7B">
        <w:rPr>
          <w:sz w:val="24"/>
        </w:rPr>
        <w:tab/>
        <w:t>Sammie Roberts (MS3): Foundations of Doctoring</w:t>
      </w:r>
    </w:p>
    <w:p w14:paraId="6B492B1D" w14:textId="77777777" w:rsidR="00524CF6" w:rsidRPr="001F0B7B" w:rsidRDefault="00524CF6" w:rsidP="006847DE">
      <w:pPr>
        <w:tabs>
          <w:tab w:val="left" w:pos="2160"/>
        </w:tabs>
        <w:spacing w:after="120"/>
        <w:ind w:left="1440" w:hanging="1440"/>
        <w:rPr>
          <w:sz w:val="24"/>
        </w:rPr>
      </w:pPr>
      <w:r w:rsidRPr="001F0B7B">
        <w:rPr>
          <w:sz w:val="24"/>
        </w:rPr>
        <w:t>2013 – 2014</w:t>
      </w:r>
      <w:r w:rsidRPr="001F0B7B">
        <w:rPr>
          <w:sz w:val="24"/>
        </w:rPr>
        <w:tab/>
        <w:t>Cory Bergman (MS4): Foundations of Doctoring, preparing ophthalmology residency application</w:t>
      </w:r>
    </w:p>
    <w:p w14:paraId="7107EC58" w14:textId="77777777" w:rsidR="00524CF6" w:rsidRPr="001F0B7B" w:rsidRDefault="00524CF6" w:rsidP="006847DE">
      <w:pPr>
        <w:tabs>
          <w:tab w:val="left" w:pos="2160"/>
        </w:tabs>
        <w:spacing w:after="120"/>
        <w:ind w:left="1440" w:hanging="1440"/>
        <w:rPr>
          <w:sz w:val="24"/>
        </w:rPr>
      </w:pPr>
      <w:r w:rsidRPr="001F0B7B">
        <w:rPr>
          <w:sz w:val="24"/>
        </w:rPr>
        <w:t>2013 – 2016</w:t>
      </w:r>
      <w:r w:rsidRPr="001F0B7B">
        <w:rPr>
          <w:sz w:val="24"/>
        </w:rPr>
        <w:tab/>
        <w:t>Daniel Corbett, MD (Resident): Effect of Omega 3 Fatty Acid Supplementation on IOP and Ocular Surface</w:t>
      </w:r>
    </w:p>
    <w:p w14:paraId="73527A0A" w14:textId="77777777" w:rsidR="00524CF6" w:rsidRPr="001F0B7B" w:rsidRDefault="00524CF6" w:rsidP="006847DE">
      <w:pPr>
        <w:tabs>
          <w:tab w:val="left" w:pos="2160"/>
        </w:tabs>
        <w:spacing w:after="120"/>
        <w:ind w:left="1440" w:hanging="1440"/>
        <w:rPr>
          <w:sz w:val="24"/>
        </w:rPr>
      </w:pPr>
      <w:r w:rsidRPr="001F0B7B">
        <w:rPr>
          <w:sz w:val="24"/>
        </w:rPr>
        <w:t>2014</w:t>
      </w:r>
      <w:r w:rsidRPr="001F0B7B">
        <w:rPr>
          <w:sz w:val="24"/>
        </w:rPr>
        <w:tab/>
        <w:t xml:space="preserve">Amy </w:t>
      </w:r>
      <w:proofErr w:type="spellStart"/>
      <w:r w:rsidRPr="001F0B7B">
        <w:rPr>
          <w:sz w:val="24"/>
        </w:rPr>
        <w:t>Cherof</w:t>
      </w:r>
      <w:proofErr w:type="spellEnd"/>
      <w:r w:rsidRPr="001F0B7B">
        <w:rPr>
          <w:sz w:val="24"/>
        </w:rPr>
        <w:t>, MD (Resident): Case report of Endophthalmitis after EX – PRESS implantation</w:t>
      </w:r>
    </w:p>
    <w:p w14:paraId="3E20CADE" w14:textId="77777777" w:rsidR="00524CF6" w:rsidRPr="001F0B7B" w:rsidRDefault="00524CF6" w:rsidP="006847DE">
      <w:pPr>
        <w:tabs>
          <w:tab w:val="left" w:pos="2160"/>
        </w:tabs>
        <w:spacing w:after="120"/>
        <w:ind w:left="1440" w:hanging="1440"/>
        <w:rPr>
          <w:sz w:val="24"/>
        </w:rPr>
      </w:pPr>
      <w:r w:rsidRPr="001F0B7B">
        <w:rPr>
          <w:sz w:val="24"/>
        </w:rPr>
        <w:t>2014</w:t>
      </w:r>
      <w:r w:rsidRPr="001F0B7B">
        <w:rPr>
          <w:sz w:val="24"/>
        </w:rPr>
        <w:tab/>
        <w:t xml:space="preserve">Anjum </w:t>
      </w:r>
      <w:proofErr w:type="spellStart"/>
      <w:r w:rsidRPr="001F0B7B">
        <w:rPr>
          <w:sz w:val="24"/>
        </w:rPr>
        <w:t>Koreishi</w:t>
      </w:r>
      <w:proofErr w:type="spellEnd"/>
      <w:r w:rsidRPr="001F0B7B">
        <w:rPr>
          <w:sz w:val="24"/>
        </w:rPr>
        <w:t>, MD (Resident): Ocular Hypertension book chapter</w:t>
      </w:r>
    </w:p>
    <w:p w14:paraId="2CB57502" w14:textId="77777777" w:rsidR="00524CF6" w:rsidRPr="001F0B7B" w:rsidRDefault="00524CF6" w:rsidP="006847DE">
      <w:pPr>
        <w:tabs>
          <w:tab w:val="left" w:pos="2160"/>
        </w:tabs>
        <w:spacing w:after="120"/>
        <w:ind w:left="1440" w:hanging="1440"/>
        <w:rPr>
          <w:sz w:val="24"/>
        </w:rPr>
      </w:pPr>
      <w:r w:rsidRPr="001F0B7B">
        <w:rPr>
          <w:sz w:val="24"/>
        </w:rPr>
        <w:t xml:space="preserve">2014 – </w:t>
      </w:r>
      <w:r w:rsidRPr="001F0B7B">
        <w:rPr>
          <w:sz w:val="24"/>
        </w:rPr>
        <w:tab/>
        <w:t xml:space="preserve">Michael </w:t>
      </w:r>
      <w:proofErr w:type="spellStart"/>
      <w:r w:rsidRPr="001F0B7B">
        <w:rPr>
          <w:sz w:val="24"/>
        </w:rPr>
        <w:t>Holmboe</w:t>
      </w:r>
      <w:proofErr w:type="spellEnd"/>
      <w:r w:rsidRPr="001F0B7B">
        <w:rPr>
          <w:sz w:val="24"/>
        </w:rPr>
        <w:t xml:space="preserve"> (MS2): Outcomes after EX-PRESS glaucoma filtration device</w:t>
      </w:r>
    </w:p>
    <w:p w14:paraId="485688C5" w14:textId="77777777" w:rsidR="00524CF6" w:rsidRPr="001F0B7B" w:rsidRDefault="00524CF6" w:rsidP="006847DE">
      <w:pPr>
        <w:tabs>
          <w:tab w:val="left" w:pos="2160"/>
        </w:tabs>
        <w:spacing w:after="120"/>
        <w:ind w:left="1440" w:hanging="1440"/>
        <w:rPr>
          <w:sz w:val="24"/>
        </w:rPr>
      </w:pPr>
      <w:r w:rsidRPr="001F0B7B">
        <w:rPr>
          <w:sz w:val="24"/>
        </w:rPr>
        <w:t>2014 – 2015</w:t>
      </w:r>
      <w:r w:rsidRPr="001F0B7B">
        <w:rPr>
          <w:sz w:val="24"/>
        </w:rPr>
        <w:tab/>
        <w:t xml:space="preserve">Kevin </w:t>
      </w:r>
      <w:proofErr w:type="spellStart"/>
      <w:r w:rsidRPr="001F0B7B">
        <w:rPr>
          <w:sz w:val="24"/>
        </w:rPr>
        <w:t>Gamett</w:t>
      </w:r>
      <w:proofErr w:type="spellEnd"/>
      <w:r w:rsidRPr="001F0B7B">
        <w:rPr>
          <w:sz w:val="24"/>
        </w:rPr>
        <w:t xml:space="preserve">, MD (Fellow): Outcomes after cataract surgery and </w:t>
      </w:r>
      <w:proofErr w:type="spellStart"/>
      <w:r w:rsidRPr="001F0B7B">
        <w:rPr>
          <w:sz w:val="24"/>
        </w:rPr>
        <w:t>iStent</w:t>
      </w:r>
      <w:proofErr w:type="spellEnd"/>
      <w:r w:rsidRPr="001F0B7B">
        <w:rPr>
          <w:sz w:val="24"/>
        </w:rPr>
        <w:t xml:space="preserve"> implantation</w:t>
      </w:r>
    </w:p>
    <w:p w14:paraId="3AC9CC80" w14:textId="77777777" w:rsidR="00524CF6" w:rsidRPr="001F0B7B" w:rsidRDefault="00524CF6" w:rsidP="006847DE">
      <w:pPr>
        <w:tabs>
          <w:tab w:val="left" w:pos="2160"/>
        </w:tabs>
        <w:spacing w:after="120"/>
        <w:ind w:left="1440" w:hanging="1440"/>
        <w:rPr>
          <w:sz w:val="24"/>
        </w:rPr>
      </w:pPr>
      <w:r w:rsidRPr="001F0B7B">
        <w:rPr>
          <w:sz w:val="24"/>
        </w:rPr>
        <w:t>2014 – 2016</w:t>
      </w:r>
      <w:r w:rsidRPr="001F0B7B">
        <w:rPr>
          <w:sz w:val="24"/>
        </w:rPr>
        <w:tab/>
        <w:t xml:space="preserve">Catherine </w:t>
      </w:r>
      <w:proofErr w:type="spellStart"/>
      <w:r w:rsidRPr="001F0B7B">
        <w:rPr>
          <w:sz w:val="24"/>
        </w:rPr>
        <w:t>Marando</w:t>
      </w:r>
      <w:proofErr w:type="spellEnd"/>
      <w:r w:rsidRPr="001F0B7B">
        <w:rPr>
          <w:sz w:val="24"/>
        </w:rPr>
        <w:t xml:space="preserve"> (MS2, Albert Einstein COM): </w:t>
      </w:r>
      <w:r w:rsidRPr="001F0B7B">
        <w:rPr>
          <w:rStyle w:val="apple-style-span"/>
          <w:rFonts w:eastAsiaTheme="majorEastAsia"/>
          <w:bCs/>
          <w:sz w:val="24"/>
        </w:rPr>
        <w:t xml:space="preserve">Wireless </w:t>
      </w:r>
      <w:proofErr w:type="gramStart"/>
      <w:r w:rsidRPr="001F0B7B">
        <w:rPr>
          <w:rStyle w:val="apple-style-span"/>
          <w:rFonts w:eastAsiaTheme="majorEastAsia"/>
          <w:bCs/>
          <w:sz w:val="24"/>
        </w:rPr>
        <w:t>24 Hour</w:t>
      </w:r>
      <w:proofErr w:type="gramEnd"/>
      <w:r w:rsidRPr="001F0B7B">
        <w:rPr>
          <w:rStyle w:val="apple-style-span"/>
          <w:rFonts w:eastAsiaTheme="majorEastAsia"/>
          <w:bCs/>
          <w:sz w:val="24"/>
        </w:rPr>
        <w:t> Ocular Telemetry Sensor in African-American Glaucoma Patients</w:t>
      </w:r>
    </w:p>
    <w:p w14:paraId="55F635B4" w14:textId="77777777" w:rsidR="00524CF6" w:rsidRPr="001F0B7B" w:rsidRDefault="00524CF6" w:rsidP="006847DE">
      <w:pPr>
        <w:tabs>
          <w:tab w:val="left" w:pos="2160"/>
        </w:tabs>
        <w:spacing w:after="120"/>
        <w:ind w:left="1440" w:hanging="1440"/>
        <w:rPr>
          <w:sz w:val="24"/>
        </w:rPr>
      </w:pPr>
      <w:r w:rsidRPr="001F0B7B">
        <w:rPr>
          <w:sz w:val="24"/>
        </w:rPr>
        <w:t>2015</w:t>
      </w:r>
      <w:r w:rsidRPr="001F0B7B">
        <w:rPr>
          <w:sz w:val="24"/>
        </w:rPr>
        <w:tab/>
        <w:t xml:space="preserve">Jeffrey Kennedy, MD (Fellow): Suprachoroidal glaucoma shunts, </w:t>
      </w:r>
      <w:proofErr w:type="spellStart"/>
      <w:r w:rsidRPr="001F0B7B">
        <w:rPr>
          <w:sz w:val="24"/>
        </w:rPr>
        <w:t>EyeWiki</w:t>
      </w:r>
      <w:proofErr w:type="spellEnd"/>
      <w:r w:rsidRPr="001F0B7B">
        <w:rPr>
          <w:sz w:val="24"/>
        </w:rPr>
        <w:t xml:space="preserve"> article</w:t>
      </w:r>
    </w:p>
    <w:p w14:paraId="61771B7F" w14:textId="77777777" w:rsidR="00524CF6" w:rsidRPr="001F0B7B" w:rsidRDefault="00524CF6" w:rsidP="006847DE">
      <w:pPr>
        <w:tabs>
          <w:tab w:val="left" w:pos="2160"/>
        </w:tabs>
        <w:spacing w:after="120"/>
        <w:ind w:left="1440" w:hanging="1440"/>
        <w:rPr>
          <w:sz w:val="24"/>
        </w:rPr>
      </w:pPr>
      <w:r w:rsidRPr="001F0B7B">
        <w:rPr>
          <w:sz w:val="24"/>
        </w:rPr>
        <w:t>2015</w:t>
      </w:r>
      <w:r w:rsidRPr="001F0B7B">
        <w:rPr>
          <w:sz w:val="24"/>
        </w:rPr>
        <w:tab/>
      </w:r>
      <w:proofErr w:type="spellStart"/>
      <w:r w:rsidRPr="001F0B7B">
        <w:rPr>
          <w:sz w:val="24"/>
        </w:rPr>
        <w:t>Oluwafunmilayo</w:t>
      </w:r>
      <w:proofErr w:type="spellEnd"/>
      <w:r w:rsidRPr="001F0B7B">
        <w:rPr>
          <w:sz w:val="24"/>
        </w:rPr>
        <w:t xml:space="preserve"> Ogunremi (MS2): Preceptor for surgery observations, Glaucoma medication effect on choroidal thickness</w:t>
      </w:r>
    </w:p>
    <w:p w14:paraId="3AE4AE6C" w14:textId="77777777" w:rsidR="00524CF6" w:rsidRPr="001F0B7B" w:rsidRDefault="00524CF6" w:rsidP="006847DE">
      <w:pPr>
        <w:tabs>
          <w:tab w:val="left" w:pos="2160"/>
        </w:tabs>
        <w:spacing w:after="120"/>
        <w:ind w:left="1440" w:hanging="1440"/>
        <w:rPr>
          <w:sz w:val="24"/>
        </w:rPr>
      </w:pPr>
      <w:r w:rsidRPr="001F0B7B">
        <w:rPr>
          <w:sz w:val="24"/>
        </w:rPr>
        <w:t xml:space="preserve">2015 – </w:t>
      </w:r>
      <w:r w:rsidRPr="001F0B7B">
        <w:rPr>
          <w:sz w:val="24"/>
        </w:rPr>
        <w:tab/>
        <w:t xml:space="preserve">Avni Shaw, MD (Resident) and Ashton </w:t>
      </w:r>
      <w:proofErr w:type="spellStart"/>
      <w:r w:rsidRPr="001F0B7B">
        <w:rPr>
          <w:sz w:val="24"/>
        </w:rPr>
        <w:t>Kalhorn</w:t>
      </w:r>
      <w:proofErr w:type="spellEnd"/>
      <w:r w:rsidRPr="001F0B7B">
        <w:rPr>
          <w:sz w:val="24"/>
        </w:rPr>
        <w:t xml:space="preserve"> (MS3): Outcomes after femtosecond laser assisted cataract surgery</w:t>
      </w:r>
    </w:p>
    <w:p w14:paraId="720427B1" w14:textId="43F0C5B3" w:rsidR="00524CF6" w:rsidRPr="001F0B7B" w:rsidRDefault="00524CF6" w:rsidP="006847DE">
      <w:pPr>
        <w:tabs>
          <w:tab w:val="left" w:pos="2160"/>
        </w:tabs>
        <w:spacing w:after="120"/>
        <w:ind w:left="1440" w:hanging="1440"/>
        <w:rPr>
          <w:sz w:val="24"/>
        </w:rPr>
      </w:pPr>
      <w:r w:rsidRPr="001F0B7B">
        <w:rPr>
          <w:sz w:val="24"/>
        </w:rPr>
        <w:t xml:space="preserve">2015 – </w:t>
      </w:r>
      <w:r w:rsidR="00057D17" w:rsidRPr="001F0B7B">
        <w:rPr>
          <w:sz w:val="24"/>
        </w:rPr>
        <w:t>2018</w:t>
      </w:r>
      <w:r w:rsidRPr="001F0B7B">
        <w:rPr>
          <w:sz w:val="24"/>
        </w:rPr>
        <w:tab/>
        <w:t>Jeffrey Kennedy, MD (Fellow): Outcomes after goniotomy with a novel dual blade device</w:t>
      </w:r>
    </w:p>
    <w:p w14:paraId="2473B5ED" w14:textId="38CDA2F1" w:rsidR="00524CF6" w:rsidRPr="001F0B7B" w:rsidRDefault="00524CF6" w:rsidP="00F9167C">
      <w:pPr>
        <w:tabs>
          <w:tab w:val="left" w:pos="2160"/>
        </w:tabs>
        <w:spacing w:after="120"/>
        <w:ind w:left="1440" w:hanging="1440"/>
        <w:rPr>
          <w:sz w:val="24"/>
        </w:rPr>
      </w:pPr>
      <w:r w:rsidRPr="001F0B7B">
        <w:rPr>
          <w:sz w:val="24"/>
        </w:rPr>
        <w:lastRenderedPageBreak/>
        <w:t xml:space="preserve">2015 – </w:t>
      </w:r>
      <w:r w:rsidR="00057D17" w:rsidRPr="001F0B7B">
        <w:rPr>
          <w:sz w:val="24"/>
        </w:rPr>
        <w:t>2018</w:t>
      </w:r>
      <w:r w:rsidRPr="001F0B7B">
        <w:rPr>
          <w:sz w:val="24"/>
        </w:rPr>
        <w:tab/>
        <w:t>Niranjan Manoharan, MD (Resident): Refractive outcomes after cataract surgery in glaucoma patients</w:t>
      </w:r>
    </w:p>
    <w:p w14:paraId="6329A681" w14:textId="649EC6CF" w:rsidR="000733D0" w:rsidRPr="001F0B7B" w:rsidRDefault="000733D0" w:rsidP="00F9167C">
      <w:pPr>
        <w:tabs>
          <w:tab w:val="left" w:pos="2160"/>
        </w:tabs>
        <w:spacing w:after="120"/>
        <w:ind w:left="1440" w:hanging="1440"/>
        <w:rPr>
          <w:sz w:val="24"/>
        </w:rPr>
      </w:pPr>
      <w:r w:rsidRPr="001F0B7B">
        <w:rPr>
          <w:sz w:val="24"/>
        </w:rPr>
        <w:t xml:space="preserve">2016 </w:t>
      </w:r>
      <w:r w:rsidR="00443F7A" w:rsidRPr="001F0B7B">
        <w:rPr>
          <w:sz w:val="24"/>
        </w:rPr>
        <w:t>–</w:t>
      </w:r>
      <w:r w:rsidR="001F0B7B">
        <w:rPr>
          <w:sz w:val="24"/>
        </w:rPr>
        <w:t xml:space="preserve"> 2018</w:t>
      </w:r>
      <w:r w:rsidRPr="001F0B7B">
        <w:rPr>
          <w:sz w:val="24"/>
        </w:rPr>
        <w:tab/>
        <w:t xml:space="preserve">Cara </w:t>
      </w:r>
      <w:proofErr w:type="spellStart"/>
      <w:r w:rsidRPr="001F0B7B">
        <w:rPr>
          <w:sz w:val="24"/>
        </w:rPr>
        <w:t>Capitena</w:t>
      </w:r>
      <w:proofErr w:type="spellEnd"/>
      <w:r w:rsidRPr="001F0B7B">
        <w:rPr>
          <w:sz w:val="24"/>
        </w:rPr>
        <w:t>, MD (Resident)</w:t>
      </w:r>
      <w:r w:rsidR="007430E5" w:rsidRPr="001F0B7B">
        <w:rPr>
          <w:sz w:val="24"/>
        </w:rPr>
        <w:t>: Omega fatty acids in glaucoma</w:t>
      </w:r>
    </w:p>
    <w:p w14:paraId="6792CADD" w14:textId="5EF826D3" w:rsidR="00524CF6" w:rsidRPr="001F0B7B" w:rsidRDefault="00524CF6" w:rsidP="00F9167C">
      <w:pPr>
        <w:tabs>
          <w:tab w:val="left" w:pos="2160"/>
        </w:tabs>
        <w:spacing w:after="120"/>
        <w:ind w:left="1440" w:hanging="1440"/>
        <w:rPr>
          <w:sz w:val="24"/>
        </w:rPr>
      </w:pPr>
      <w:r w:rsidRPr="001F0B7B">
        <w:rPr>
          <w:sz w:val="24"/>
        </w:rPr>
        <w:t xml:space="preserve">2016 – </w:t>
      </w:r>
      <w:r w:rsidR="001F0B7B">
        <w:rPr>
          <w:sz w:val="24"/>
        </w:rPr>
        <w:t>2018</w:t>
      </w:r>
      <w:r w:rsidRPr="001F0B7B">
        <w:rPr>
          <w:sz w:val="24"/>
        </w:rPr>
        <w:tab/>
        <w:t>Rebecca Epstein, MD (Fellow): Optimal timing of intraoperative gonioscopy</w:t>
      </w:r>
    </w:p>
    <w:p w14:paraId="3A14EB49" w14:textId="1591ADA2" w:rsidR="001A512A" w:rsidRPr="001F0B7B" w:rsidRDefault="00F11DD4" w:rsidP="00F9167C">
      <w:pPr>
        <w:tabs>
          <w:tab w:val="left" w:pos="2160"/>
        </w:tabs>
        <w:spacing w:after="120"/>
        <w:ind w:left="1440" w:hanging="1440"/>
        <w:rPr>
          <w:sz w:val="24"/>
        </w:rPr>
      </w:pPr>
      <w:r w:rsidRPr="001F0B7B">
        <w:rPr>
          <w:sz w:val="24"/>
        </w:rPr>
        <w:t>2016</w:t>
      </w:r>
      <w:r w:rsidR="00443F7A" w:rsidRPr="001F0B7B">
        <w:rPr>
          <w:sz w:val="24"/>
        </w:rPr>
        <w:t xml:space="preserve"> –</w:t>
      </w:r>
      <w:r w:rsidRPr="001F0B7B">
        <w:rPr>
          <w:sz w:val="24"/>
        </w:rPr>
        <w:t xml:space="preserve"> </w:t>
      </w:r>
      <w:r w:rsidR="001F0B7B">
        <w:rPr>
          <w:sz w:val="24"/>
        </w:rPr>
        <w:t>2019</w:t>
      </w:r>
      <w:r w:rsidRPr="001F0B7B">
        <w:rPr>
          <w:sz w:val="24"/>
        </w:rPr>
        <w:tab/>
        <w:t xml:space="preserve">Gabriel </w:t>
      </w:r>
      <w:proofErr w:type="spellStart"/>
      <w:r w:rsidRPr="001F0B7B">
        <w:rPr>
          <w:sz w:val="24"/>
        </w:rPr>
        <w:t>Lazcano</w:t>
      </w:r>
      <w:proofErr w:type="spellEnd"/>
      <w:r w:rsidRPr="001F0B7B">
        <w:rPr>
          <w:sz w:val="24"/>
        </w:rPr>
        <w:t>, MD (International Fellow): Surgical outcomes afte</w:t>
      </w:r>
      <w:r w:rsidR="007430E5" w:rsidRPr="001F0B7B">
        <w:rPr>
          <w:sz w:val="24"/>
        </w:rPr>
        <w:t>r second Ahmed glaucoma implant</w:t>
      </w:r>
    </w:p>
    <w:p w14:paraId="2FEBBCD0" w14:textId="47679B84" w:rsidR="001A512A" w:rsidRPr="001F0B7B" w:rsidRDefault="009C0362" w:rsidP="00F9167C">
      <w:pPr>
        <w:tabs>
          <w:tab w:val="left" w:pos="2160"/>
        </w:tabs>
        <w:spacing w:after="120"/>
        <w:ind w:left="1440" w:hanging="1440"/>
        <w:rPr>
          <w:sz w:val="24"/>
        </w:rPr>
      </w:pPr>
      <w:r w:rsidRPr="001F0B7B">
        <w:rPr>
          <w:sz w:val="24"/>
        </w:rPr>
        <w:t>2017 –</w:t>
      </w:r>
      <w:r w:rsidR="00512D8A" w:rsidRPr="001F0B7B">
        <w:rPr>
          <w:sz w:val="24"/>
        </w:rPr>
        <w:t xml:space="preserve"> 2018</w:t>
      </w:r>
      <w:r w:rsidR="001A512A" w:rsidRPr="001F0B7B">
        <w:rPr>
          <w:sz w:val="24"/>
        </w:rPr>
        <w:tab/>
        <w:t xml:space="preserve">Erin Sieck, MD (Resident): Outcomes of </w:t>
      </w:r>
      <w:proofErr w:type="spellStart"/>
      <w:r w:rsidR="001A512A" w:rsidRPr="001F0B7B">
        <w:rPr>
          <w:sz w:val="24"/>
        </w:rPr>
        <w:t>Kahook</w:t>
      </w:r>
      <w:proofErr w:type="spellEnd"/>
      <w:r w:rsidR="001A512A" w:rsidRPr="001F0B7B">
        <w:rPr>
          <w:sz w:val="24"/>
        </w:rPr>
        <w:t xml:space="preserve"> Dual Blade goniotomy as a standalone procedure and in combination with cataract surgery</w:t>
      </w:r>
    </w:p>
    <w:p w14:paraId="15DA6FF0" w14:textId="3D66EC32" w:rsidR="00512D8A" w:rsidRPr="001F0B7B" w:rsidRDefault="00512D8A" w:rsidP="00F9167C">
      <w:pPr>
        <w:tabs>
          <w:tab w:val="left" w:pos="2160"/>
        </w:tabs>
        <w:spacing w:after="120"/>
        <w:ind w:left="1440" w:hanging="1440"/>
        <w:rPr>
          <w:sz w:val="24"/>
        </w:rPr>
      </w:pPr>
      <w:r w:rsidRPr="001F0B7B">
        <w:rPr>
          <w:sz w:val="24"/>
        </w:rPr>
        <w:t>2017</w:t>
      </w:r>
      <w:r w:rsidR="009C0362" w:rsidRPr="001F0B7B">
        <w:rPr>
          <w:sz w:val="24"/>
        </w:rPr>
        <w:t xml:space="preserve"> – </w:t>
      </w:r>
      <w:r w:rsidRPr="001F0B7B">
        <w:rPr>
          <w:sz w:val="24"/>
        </w:rPr>
        <w:t>2018</w:t>
      </w:r>
      <w:r w:rsidRPr="001F0B7B">
        <w:rPr>
          <w:sz w:val="24"/>
        </w:rPr>
        <w:tab/>
        <w:t xml:space="preserve">Cara </w:t>
      </w:r>
      <w:proofErr w:type="spellStart"/>
      <w:r w:rsidRPr="001F0B7B">
        <w:rPr>
          <w:sz w:val="24"/>
        </w:rPr>
        <w:t>Capitena</w:t>
      </w:r>
      <w:proofErr w:type="spellEnd"/>
      <w:r w:rsidRPr="001F0B7B">
        <w:rPr>
          <w:sz w:val="24"/>
        </w:rPr>
        <w:t>, MD (Fellow): Histologic comparison of CPC probe treatment effects</w:t>
      </w:r>
    </w:p>
    <w:p w14:paraId="4960400E" w14:textId="53B57439" w:rsidR="00512D8A" w:rsidRPr="001F0B7B" w:rsidRDefault="00512D8A" w:rsidP="00F9167C">
      <w:pPr>
        <w:tabs>
          <w:tab w:val="left" w:pos="2160"/>
        </w:tabs>
        <w:spacing w:after="120"/>
        <w:ind w:left="1440" w:hanging="1440"/>
        <w:rPr>
          <w:sz w:val="24"/>
        </w:rPr>
      </w:pPr>
      <w:r w:rsidRPr="001F0B7B">
        <w:rPr>
          <w:sz w:val="24"/>
        </w:rPr>
        <w:t>2018</w:t>
      </w:r>
      <w:r w:rsidR="009C0362" w:rsidRPr="001F0B7B">
        <w:rPr>
          <w:sz w:val="24"/>
        </w:rPr>
        <w:t xml:space="preserve"> –</w:t>
      </w:r>
      <w:r w:rsidRPr="001F0B7B">
        <w:rPr>
          <w:sz w:val="24"/>
        </w:rPr>
        <w:tab/>
        <w:t xml:space="preserve">Cara </w:t>
      </w:r>
      <w:proofErr w:type="spellStart"/>
      <w:r w:rsidRPr="001F0B7B">
        <w:rPr>
          <w:sz w:val="24"/>
        </w:rPr>
        <w:t>Capitena</w:t>
      </w:r>
      <w:proofErr w:type="spellEnd"/>
      <w:r w:rsidRPr="001F0B7B">
        <w:rPr>
          <w:sz w:val="24"/>
        </w:rPr>
        <w:t>, MD (Fellow): PCO rates in glaucoma patients</w:t>
      </w:r>
    </w:p>
    <w:p w14:paraId="5FEA8D07" w14:textId="0F8EE3F2" w:rsidR="00457341" w:rsidRPr="001F0B7B" w:rsidRDefault="001A512A" w:rsidP="00F9167C">
      <w:pPr>
        <w:tabs>
          <w:tab w:val="left" w:pos="2160"/>
        </w:tabs>
        <w:spacing w:after="120"/>
        <w:ind w:left="1440" w:hanging="1440"/>
        <w:rPr>
          <w:sz w:val="24"/>
        </w:rPr>
      </w:pPr>
      <w:r w:rsidRPr="001F0B7B">
        <w:rPr>
          <w:sz w:val="24"/>
        </w:rPr>
        <w:t>2018</w:t>
      </w:r>
      <w:r w:rsidR="009C0362" w:rsidRPr="001F0B7B">
        <w:rPr>
          <w:sz w:val="24"/>
        </w:rPr>
        <w:t xml:space="preserve"> –</w:t>
      </w:r>
      <w:r w:rsidRPr="001F0B7B">
        <w:rPr>
          <w:sz w:val="24"/>
        </w:rPr>
        <w:tab/>
        <w:t>Anthony Tran (MS3): Clinical Utility of Home Intraocular Pressure Monitoring</w:t>
      </w:r>
    </w:p>
    <w:p w14:paraId="176440DB" w14:textId="318319FE" w:rsidR="00457341" w:rsidRPr="001F0B7B" w:rsidRDefault="00457341" w:rsidP="00F9167C">
      <w:pPr>
        <w:spacing w:after="120"/>
        <w:ind w:left="1440" w:hanging="1440"/>
        <w:rPr>
          <w:sz w:val="24"/>
        </w:rPr>
      </w:pPr>
      <w:r w:rsidRPr="001F0B7B">
        <w:rPr>
          <w:sz w:val="24"/>
        </w:rPr>
        <w:t>2018</w:t>
      </w:r>
      <w:r w:rsidR="009C0362" w:rsidRPr="001F0B7B">
        <w:rPr>
          <w:sz w:val="24"/>
        </w:rPr>
        <w:t xml:space="preserve"> –</w:t>
      </w:r>
      <w:r w:rsidR="001F0B7B">
        <w:rPr>
          <w:sz w:val="24"/>
        </w:rPr>
        <w:t xml:space="preserve"> 2021</w:t>
      </w:r>
      <w:r w:rsidRPr="001F0B7B">
        <w:rPr>
          <w:sz w:val="24"/>
        </w:rPr>
        <w:tab/>
        <w:t>Jordan Stanley (Fellow)</w:t>
      </w:r>
      <w:r w:rsidR="001C4ED5" w:rsidRPr="001F0B7B">
        <w:rPr>
          <w:sz w:val="24"/>
        </w:rPr>
        <w:t xml:space="preserve"> and Eric </w:t>
      </w:r>
      <w:proofErr w:type="spellStart"/>
      <w:r w:rsidR="001C4ED5" w:rsidRPr="001F0B7B">
        <w:rPr>
          <w:sz w:val="24"/>
        </w:rPr>
        <w:t>Weldy</w:t>
      </w:r>
      <w:proofErr w:type="spellEnd"/>
      <w:r w:rsidR="001C4ED5" w:rsidRPr="001F0B7B">
        <w:rPr>
          <w:sz w:val="24"/>
        </w:rPr>
        <w:t xml:space="preserve"> (Resident)</w:t>
      </w:r>
      <w:r w:rsidRPr="001F0B7B">
        <w:rPr>
          <w:sz w:val="24"/>
        </w:rPr>
        <w:t>: Perceptions on Marijuana Use in Glaucoma from Patients, Cannabis Retailers, and Glaucoma Specialists</w:t>
      </w:r>
    </w:p>
    <w:p w14:paraId="3FE1CA61" w14:textId="3E7D9120" w:rsidR="006C1B2D" w:rsidRPr="001F0B7B" w:rsidRDefault="006C1B2D" w:rsidP="00F9167C">
      <w:pPr>
        <w:spacing w:after="120"/>
        <w:ind w:left="1440" w:hanging="1440"/>
        <w:rPr>
          <w:sz w:val="24"/>
        </w:rPr>
      </w:pPr>
      <w:r w:rsidRPr="001F0B7B">
        <w:rPr>
          <w:sz w:val="24"/>
        </w:rPr>
        <w:t>2019</w:t>
      </w:r>
      <w:r w:rsidR="009C0362" w:rsidRPr="001F0B7B">
        <w:rPr>
          <w:sz w:val="24"/>
        </w:rPr>
        <w:t xml:space="preserve"> –</w:t>
      </w:r>
      <w:r w:rsidRPr="001F0B7B">
        <w:rPr>
          <w:sz w:val="24"/>
        </w:rPr>
        <w:tab/>
        <w:t>Ari Stoner (MS1 – Indiana University SOM): Sleep and activity in Glaucoma and Cataract patients</w:t>
      </w:r>
    </w:p>
    <w:p w14:paraId="7A6BB7FA" w14:textId="1260ACD2" w:rsidR="007D120A" w:rsidRPr="001F0B7B" w:rsidRDefault="007D120A" w:rsidP="00F9167C">
      <w:pPr>
        <w:spacing w:after="120"/>
        <w:ind w:left="1440" w:hanging="1440"/>
        <w:rPr>
          <w:sz w:val="24"/>
        </w:rPr>
      </w:pPr>
      <w:r w:rsidRPr="001F0B7B">
        <w:rPr>
          <w:sz w:val="24"/>
        </w:rPr>
        <w:t>2019 -</w:t>
      </w:r>
      <w:r w:rsidR="001F0B7B">
        <w:rPr>
          <w:sz w:val="24"/>
        </w:rPr>
        <w:t xml:space="preserve"> 2021</w:t>
      </w:r>
      <w:r w:rsidRPr="001F0B7B">
        <w:rPr>
          <w:sz w:val="24"/>
        </w:rPr>
        <w:tab/>
        <w:t>Ari Stoner (MS1 – Indiana University SOM): Comparison of Xen and EX-PRESS glaucoma drainage device clinical outcomes</w:t>
      </w:r>
    </w:p>
    <w:p w14:paraId="74A28721" w14:textId="004C53E2" w:rsidR="001C4ED5" w:rsidRPr="001F0B7B" w:rsidRDefault="001C4ED5" w:rsidP="00F9167C">
      <w:pPr>
        <w:spacing w:after="120"/>
        <w:ind w:left="1440" w:hanging="1440"/>
        <w:rPr>
          <w:sz w:val="24"/>
        </w:rPr>
      </w:pPr>
      <w:r w:rsidRPr="001F0B7B">
        <w:rPr>
          <w:sz w:val="24"/>
        </w:rPr>
        <w:t>2019 -</w:t>
      </w:r>
      <w:r w:rsidR="001F0B7B">
        <w:rPr>
          <w:sz w:val="24"/>
        </w:rPr>
        <w:t xml:space="preserve"> 2021</w:t>
      </w:r>
      <w:r w:rsidRPr="001F0B7B">
        <w:rPr>
          <w:sz w:val="24"/>
        </w:rPr>
        <w:tab/>
        <w:t>Eric Williams, MD (Resident) – Effect of Iris Manipulation on Cataract Surgery Outcomes</w:t>
      </w:r>
    </w:p>
    <w:p w14:paraId="37E16324" w14:textId="2C4E8D69" w:rsidR="001C4ED5" w:rsidRPr="001F0B7B" w:rsidRDefault="001C4ED5" w:rsidP="00F9167C">
      <w:pPr>
        <w:spacing w:after="120"/>
        <w:ind w:left="1440" w:hanging="1440"/>
        <w:rPr>
          <w:sz w:val="24"/>
        </w:rPr>
      </w:pPr>
      <w:r w:rsidRPr="001F0B7B">
        <w:rPr>
          <w:sz w:val="24"/>
        </w:rPr>
        <w:t>2019 -</w:t>
      </w:r>
      <w:r w:rsidRPr="001F0B7B">
        <w:rPr>
          <w:sz w:val="24"/>
        </w:rPr>
        <w:tab/>
        <w:t xml:space="preserve">Monica </w:t>
      </w:r>
      <w:proofErr w:type="spellStart"/>
      <w:r w:rsidRPr="001F0B7B">
        <w:rPr>
          <w:sz w:val="24"/>
        </w:rPr>
        <w:t>Ertel</w:t>
      </w:r>
      <w:proofErr w:type="spellEnd"/>
      <w:r w:rsidRPr="001F0B7B">
        <w:rPr>
          <w:sz w:val="24"/>
        </w:rPr>
        <w:t xml:space="preserve">, MD (Fellow) – Clinical Outcomes after </w:t>
      </w:r>
      <w:proofErr w:type="spellStart"/>
      <w:r w:rsidRPr="001F0B7B">
        <w:rPr>
          <w:sz w:val="24"/>
        </w:rPr>
        <w:t>Transcleral</w:t>
      </w:r>
      <w:proofErr w:type="spellEnd"/>
      <w:r w:rsidRPr="001F0B7B">
        <w:rPr>
          <w:sz w:val="24"/>
        </w:rPr>
        <w:t xml:space="preserve"> </w:t>
      </w:r>
      <w:r w:rsidR="00C50277" w:rsidRPr="001F0B7B">
        <w:rPr>
          <w:sz w:val="24"/>
        </w:rPr>
        <w:t>Cyclophotocoagulation</w:t>
      </w:r>
      <w:r w:rsidRPr="001F0B7B">
        <w:rPr>
          <w:sz w:val="24"/>
        </w:rPr>
        <w:t xml:space="preserve"> </w:t>
      </w:r>
    </w:p>
    <w:p w14:paraId="02318CD4" w14:textId="3E843E46" w:rsidR="009D4771" w:rsidRPr="001F0B7B" w:rsidRDefault="009D4771" w:rsidP="009D4771">
      <w:pPr>
        <w:spacing w:after="120"/>
        <w:ind w:left="1440" w:hanging="1440"/>
        <w:rPr>
          <w:sz w:val="24"/>
        </w:rPr>
      </w:pPr>
      <w:r w:rsidRPr="001F0B7B">
        <w:rPr>
          <w:sz w:val="24"/>
        </w:rPr>
        <w:t>2020</w:t>
      </w:r>
      <w:r w:rsidRPr="001F0B7B">
        <w:rPr>
          <w:sz w:val="24"/>
        </w:rPr>
        <w:tab/>
        <w:t xml:space="preserve">Monica </w:t>
      </w:r>
      <w:proofErr w:type="spellStart"/>
      <w:r w:rsidRPr="001F0B7B">
        <w:rPr>
          <w:sz w:val="24"/>
        </w:rPr>
        <w:t>Ertel</w:t>
      </w:r>
      <w:proofErr w:type="spellEnd"/>
      <w:r w:rsidRPr="001F0B7B">
        <w:rPr>
          <w:sz w:val="24"/>
        </w:rPr>
        <w:t xml:space="preserve">, MD (Fellow) – Minimally Invasive Glaucoma Surgery, </w:t>
      </w:r>
      <w:proofErr w:type="spellStart"/>
      <w:r w:rsidRPr="001F0B7B">
        <w:rPr>
          <w:sz w:val="24"/>
        </w:rPr>
        <w:t>EyeWiki</w:t>
      </w:r>
      <w:proofErr w:type="spellEnd"/>
      <w:r w:rsidRPr="001F0B7B">
        <w:rPr>
          <w:sz w:val="24"/>
        </w:rPr>
        <w:t xml:space="preserve"> article</w:t>
      </w:r>
    </w:p>
    <w:p w14:paraId="7255DF70" w14:textId="62E57280" w:rsidR="008910FF" w:rsidRPr="001F0B7B" w:rsidRDefault="008910FF" w:rsidP="009D4771">
      <w:pPr>
        <w:spacing w:after="120"/>
        <w:ind w:left="1440" w:hanging="1440"/>
        <w:rPr>
          <w:sz w:val="24"/>
        </w:rPr>
      </w:pPr>
      <w:r w:rsidRPr="001F0B7B">
        <w:rPr>
          <w:sz w:val="24"/>
        </w:rPr>
        <w:t>2020-</w:t>
      </w:r>
      <w:r w:rsidRPr="001F0B7B">
        <w:rPr>
          <w:sz w:val="24"/>
        </w:rPr>
        <w:tab/>
        <w:t xml:space="preserve">Jessica </w:t>
      </w:r>
      <w:proofErr w:type="spellStart"/>
      <w:r w:rsidRPr="001F0B7B">
        <w:rPr>
          <w:sz w:val="24"/>
        </w:rPr>
        <w:t>Sedhom</w:t>
      </w:r>
      <w:proofErr w:type="spellEnd"/>
      <w:r w:rsidRPr="001F0B7B">
        <w:rPr>
          <w:sz w:val="24"/>
        </w:rPr>
        <w:t xml:space="preserve"> (MS1 – Tulane University SOM) – Burnout in Ophthalmology</w:t>
      </w:r>
    </w:p>
    <w:p w14:paraId="17668E84" w14:textId="51124CE6" w:rsidR="001F0B7B" w:rsidRDefault="001F0B7B" w:rsidP="009D4771">
      <w:pPr>
        <w:spacing w:after="120"/>
        <w:ind w:left="1440" w:hanging="1440"/>
        <w:rPr>
          <w:sz w:val="24"/>
        </w:rPr>
      </w:pPr>
      <w:r w:rsidRPr="001F0B7B">
        <w:rPr>
          <w:sz w:val="24"/>
        </w:rPr>
        <w:t>2020-</w:t>
      </w:r>
      <w:r w:rsidRPr="001F0B7B">
        <w:rPr>
          <w:sz w:val="24"/>
        </w:rPr>
        <w:tab/>
        <w:t xml:space="preserve">Deidre St. Peter, MD (Fellow): Reduction of Eyedrop Volume with the </w:t>
      </w:r>
      <w:proofErr w:type="spellStart"/>
      <w:r w:rsidRPr="001F0B7B">
        <w:rPr>
          <w:sz w:val="24"/>
        </w:rPr>
        <w:t>Nanodropper</w:t>
      </w:r>
      <w:proofErr w:type="spellEnd"/>
      <w:r w:rsidRPr="001F0B7B">
        <w:rPr>
          <w:sz w:val="24"/>
        </w:rPr>
        <w:t xml:space="preserve"> Bottle Adaptor</w:t>
      </w:r>
    </w:p>
    <w:p w14:paraId="461CE9F2" w14:textId="7B84D3A9" w:rsidR="00EF28F0" w:rsidRDefault="00EF28F0" w:rsidP="009D4771">
      <w:pPr>
        <w:spacing w:after="120"/>
        <w:ind w:left="1440" w:hanging="1440"/>
        <w:rPr>
          <w:sz w:val="24"/>
        </w:rPr>
      </w:pPr>
      <w:r>
        <w:rPr>
          <w:sz w:val="24"/>
        </w:rPr>
        <w:t>2021-</w:t>
      </w:r>
      <w:r>
        <w:rPr>
          <w:sz w:val="24"/>
        </w:rPr>
        <w:tab/>
        <w:t>Nicole Davis (Pre-med) – Scribe Use in Ophthalmology</w:t>
      </w:r>
    </w:p>
    <w:p w14:paraId="31B90144" w14:textId="033FDFC6" w:rsidR="00EF28F0" w:rsidRDefault="00EF28F0" w:rsidP="009D4771">
      <w:pPr>
        <w:spacing w:after="120"/>
        <w:ind w:left="1440" w:hanging="1440"/>
        <w:rPr>
          <w:sz w:val="24"/>
        </w:rPr>
      </w:pPr>
      <w:r>
        <w:rPr>
          <w:sz w:val="24"/>
        </w:rPr>
        <w:t>2021</w:t>
      </w:r>
      <w:r>
        <w:rPr>
          <w:sz w:val="24"/>
        </w:rPr>
        <w:tab/>
      </w:r>
      <w:proofErr w:type="spellStart"/>
      <w:r>
        <w:rPr>
          <w:sz w:val="24"/>
        </w:rPr>
        <w:t>Galia</w:t>
      </w:r>
      <w:proofErr w:type="spellEnd"/>
      <w:r>
        <w:rPr>
          <w:sz w:val="24"/>
        </w:rPr>
        <w:t xml:space="preserve"> Dietz – Fuchs </w:t>
      </w:r>
      <w:proofErr w:type="spellStart"/>
      <w:r>
        <w:rPr>
          <w:sz w:val="24"/>
        </w:rPr>
        <w:t>Heterochromic</w:t>
      </w:r>
      <w:proofErr w:type="spellEnd"/>
      <w:r>
        <w:rPr>
          <w:sz w:val="24"/>
        </w:rPr>
        <w:t xml:space="preserve"> Iridocyclitis and Steroid Response Glaucoma </w:t>
      </w:r>
      <w:r w:rsidR="00627823">
        <w:rPr>
          <w:sz w:val="24"/>
        </w:rPr>
        <w:t>–</w:t>
      </w:r>
      <w:r>
        <w:rPr>
          <w:sz w:val="24"/>
        </w:rPr>
        <w:t xml:space="preserve"> </w:t>
      </w:r>
      <w:proofErr w:type="spellStart"/>
      <w:r>
        <w:rPr>
          <w:sz w:val="24"/>
        </w:rPr>
        <w:t>Eyewiki</w:t>
      </w:r>
      <w:proofErr w:type="spellEnd"/>
    </w:p>
    <w:p w14:paraId="6C91C167" w14:textId="1F9823F9" w:rsidR="00627823" w:rsidRDefault="00627823" w:rsidP="009D4771">
      <w:pPr>
        <w:spacing w:after="120"/>
        <w:ind w:left="1440" w:hanging="1440"/>
        <w:rPr>
          <w:sz w:val="24"/>
        </w:rPr>
      </w:pPr>
      <w:r>
        <w:rPr>
          <w:sz w:val="24"/>
        </w:rPr>
        <w:t>2021-</w:t>
      </w:r>
      <w:r>
        <w:rPr>
          <w:sz w:val="24"/>
        </w:rPr>
        <w:tab/>
        <w:t xml:space="preserve">Zafar Gill, MD and Lucy </w:t>
      </w:r>
      <w:proofErr w:type="spellStart"/>
      <w:r>
        <w:rPr>
          <w:sz w:val="24"/>
        </w:rPr>
        <w:t>Mudie</w:t>
      </w:r>
      <w:proofErr w:type="spellEnd"/>
      <w:r>
        <w:rPr>
          <w:sz w:val="24"/>
        </w:rPr>
        <w:t>, MD (residents) – Clinical outcomes after cataract surgery in non-English speaking patients</w:t>
      </w:r>
    </w:p>
    <w:p w14:paraId="2AA8D0D0" w14:textId="22F13265" w:rsidR="00627823" w:rsidRPr="001F0B7B" w:rsidRDefault="00627823" w:rsidP="009D4771">
      <w:pPr>
        <w:spacing w:after="120"/>
        <w:ind w:left="1440" w:hanging="1440"/>
        <w:rPr>
          <w:sz w:val="24"/>
        </w:rPr>
      </w:pPr>
      <w:r>
        <w:rPr>
          <w:sz w:val="24"/>
        </w:rPr>
        <w:t>2021-</w:t>
      </w:r>
      <w:r>
        <w:rPr>
          <w:sz w:val="24"/>
        </w:rPr>
        <w:tab/>
        <w:t xml:space="preserve">Dhillon </w:t>
      </w:r>
      <w:proofErr w:type="spellStart"/>
      <w:r>
        <w:rPr>
          <w:sz w:val="24"/>
        </w:rPr>
        <w:t>Zaver</w:t>
      </w:r>
      <w:proofErr w:type="spellEnd"/>
      <w:r>
        <w:rPr>
          <w:sz w:val="24"/>
        </w:rPr>
        <w:t xml:space="preserve">, MD (fellow) – </w:t>
      </w:r>
      <w:proofErr w:type="spellStart"/>
      <w:r>
        <w:rPr>
          <w:sz w:val="24"/>
        </w:rPr>
        <w:t>Toric</w:t>
      </w:r>
      <w:proofErr w:type="spellEnd"/>
      <w:r>
        <w:rPr>
          <w:sz w:val="24"/>
        </w:rPr>
        <w:t xml:space="preserve"> IOL outcomes in glaucoma </w:t>
      </w:r>
    </w:p>
    <w:p w14:paraId="767FEBF3" w14:textId="313FC201" w:rsidR="00E104E9" w:rsidRPr="00B5290B" w:rsidRDefault="00E104E9" w:rsidP="00A5438D">
      <w:pPr>
        <w:tabs>
          <w:tab w:val="left" w:pos="2160"/>
        </w:tabs>
        <w:spacing w:after="120"/>
        <w:ind w:left="1440" w:hanging="1440"/>
        <w:rPr>
          <w:sz w:val="24"/>
        </w:rPr>
      </w:pPr>
    </w:p>
    <w:p w14:paraId="3C77A2A6" w14:textId="089B6F13" w:rsidR="00E104E9" w:rsidRPr="00B5290B" w:rsidRDefault="00E104E9" w:rsidP="00752D50">
      <w:pPr>
        <w:ind w:left="1440" w:hanging="1440"/>
        <w:rPr>
          <w:b/>
          <w:sz w:val="24"/>
        </w:rPr>
      </w:pPr>
      <w:r w:rsidRPr="00B5290B">
        <w:rPr>
          <w:b/>
          <w:sz w:val="24"/>
        </w:rPr>
        <w:t>Clinical Fellows</w:t>
      </w:r>
    </w:p>
    <w:p w14:paraId="3C97CFF4" w14:textId="23EFBBDD" w:rsidR="00E9756F" w:rsidRPr="00B5290B" w:rsidRDefault="00E9756F" w:rsidP="00466B92">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t>2012</w:t>
      </w:r>
      <w:r w:rsidR="008D739D" w:rsidRPr="00B5290B">
        <w:rPr>
          <w:rFonts w:ascii="Times New Roman" w:hAnsi="Times New Roman" w:cs="Times New Roman"/>
          <w:sz w:val="24"/>
          <w:szCs w:val="24"/>
        </w:rPr>
        <w:t xml:space="preserve"> – </w:t>
      </w:r>
      <w:r w:rsidRPr="00B5290B">
        <w:rPr>
          <w:rFonts w:ascii="Times New Roman" w:hAnsi="Times New Roman" w:cs="Times New Roman"/>
          <w:sz w:val="24"/>
          <w:szCs w:val="24"/>
        </w:rPr>
        <w:t xml:space="preserve">2013   </w:t>
      </w:r>
      <w:r w:rsidRPr="00B5290B">
        <w:rPr>
          <w:rFonts w:ascii="Times New Roman" w:hAnsi="Times New Roman" w:cs="Times New Roman"/>
          <w:sz w:val="24"/>
          <w:szCs w:val="24"/>
        </w:rPr>
        <w:tab/>
      </w:r>
      <w:proofErr w:type="spellStart"/>
      <w:r w:rsidRPr="00B5290B">
        <w:rPr>
          <w:rFonts w:ascii="Times New Roman" w:hAnsi="Times New Roman" w:cs="Times New Roman"/>
          <w:sz w:val="24"/>
          <w:szCs w:val="24"/>
        </w:rPr>
        <w:t>Sabita</w:t>
      </w:r>
      <w:proofErr w:type="spellEnd"/>
      <w:r w:rsidRPr="00B5290B">
        <w:rPr>
          <w:rFonts w:ascii="Times New Roman" w:hAnsi="Times New Roman" w:cs="Times New Roman"/>
          <w:sz w:val="24"/>
          <w:szCs w:val="24"/>
        </w:rPr>
        <w:t xml:space="preserve"> </w:t>
      </w:r>
      <w:proofErr w:type="spellStart"/>
      <w:r w:rsidRPr="00B5290B">
        <w:rPr>
          <w:rFonts w:ascii="Times New Roman" w:hAnsi="Times New Roman" w:cs="Times New Roman"/>
          <w:sz w:val="24"/>
          <w:szCs w:val="24"/>
        </w:rPr>
        <w:t>Ittoop</w:t>
      </w:r>
      <w:proofErr w:type="spellEnd"/>
      <w:r w:rsidRPr="00B5290B">
        <w:rPr>
          <w:rFonts w:ascii="Times New Roman" w:hAnsi="Times New Roman" w:cs="Times New Roman"/>
          <w:sz w:val="24"/>
          <w:szCs w:val="24"/>
        </w:rPr>
        <w:t>, MD (</w:t>
      </w:r>
      <w:r w:rsidR="001F0B7B">
        <w:rPr>
          <w:rFonts w:ascii="Times New Roman" w:hAnsi="Times New Roman" w:cs="Times New Roman"/>
          <w:sz w:val="24"/>
          <w:szCs w:val="24"/>
        </w:rPr>
        <w:t>Assistant Professor, George Washington Univ, Washington</w:t>
      </w:r>
      <w:r w:rsidR="00E472B8">
        <w:rPr>
          <w:rFonts w:ascii="Times New Roman" w:hAnsi="Times New Roman" w:cs="Times New Roman"/>
          <w:sz w:val="24"/>
          <w:szCs w:val="24"/>
        </w:rPr>
        <w:t xml:space="preserve"> DC</w:t>
      </w:r>
      <w:r w:rsidRPr="00B5290B">
        <w:rPr>
          <w:rFonts w:ascii="Times New Roman" w:hAnsi="Times New Roman" w:cs="Times New Roman"/>
          <w:sz w:val="24"/>
          <w:szCs w:val="24"/>
        </w:rPr>
        <w:t>)</w:t>
      </w:r>
    </w:p>
    <w:p w14:paraId="271186EE" w14:textId="755B2AC4" w:rsidR="00E9756F" w:rsidRPr="00B5290B" w:rsidRDefault="00E9756F" w:rsidP="00466B92">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lastRenderedPageBreak/>
        <w:t>2013</w:t>
      </w:r>
      <w:r w:rsidR="008D739D" w:rsidRPr="00B5290B">
        <w:rPr>
          <w:rFonts w:ascii="Times New Roman" w:hAnsi="Times New Roman" w:cs="Times New Roman"/>
          <w:sz w:val="24"/>
          <w:szCs w:val="24"/>
        </w:rPr>
        <w:t xml:space="preserve"> – </w:t>
      </w:r>
      <w:r w:rsidRPr="00B5290B">
        <w:rPr>
          <w:rFonts w:ascii="Times New Roman" w:hAnsi="Times New Roman" w:cs="Times New Roman"/>
          <w:sz w:val="24"/>
          <w:szCs w:val="24"/>
        </w:rPr>
        <w:t xml:space="preserve">2014   </w:t>
      </w:r>
      <w:r w:rsidRPr="00B5290B">
        <w:rPr>
          <w:rFonts w:ascii="Times New Roman" w:hAnsi="Times New Roman" w:cs="Times New Roman"/>
          <w:sz w:val="24"/>
          <w:szCs w:val="24"/>
        </w:rPr>
        <w:tab/>
        <w:t xml:space="preserve">Jeffrey </w:t>
      </w:r>
      <w:proofErr w:type="spellStart"/>
      <w:r w:rsidRPr="00B5290B">
        <w:rPr>
          <w:rFonts w:ascii="Times New Roman" w:hAnsi="Times New Roman" w:cs="Times New Roman"/>
          <w:sz w:val="24"/>
          <w:szCs w:val="24"/>
        </w:rPr>
        <w:t>SooHoo</w:t>
      </w:r>
      <w:proofErr w:type="spellEnd"/>
      <w:r w:rsidRPr="00B5290B">
        <w:rPr>
          <w:rFonts w:ascii="Times New Roman" w:hAnsi="Times New Roman" w:cs="Times New Roman"/>
          <w:sz w:val="24"/>
          <w:szCs w:val="24"/>
        </w:rPr>
        <w:t>, MD (</w:t>
      </w:r>
      <w:r w:rsidR="000C31BE">
        <w:rPr>
          <w:rFonts w:ascii="Times New Roman" w:hAnsi="Times New Roman" w:cs="Times New Roman"/>
          <w:sz w:val="24"/>
          <w:szCs w:val="24"/>
        </w:rPr>
        <w:t xml:space="preserve">Assistant Dean of Admissions, </w:t>
      </w:r>
      <w:r w:rsidR="00705844">
        <w:rPr>
          <w:rFonts w:ascii="Times New Roman" w:hAnsi="Times New Roman" w:cs="Times New Roman"/>
          <w:sz w:val="24"/>
          <w:szCs w:val="24"/>
        </w:rPr>
        <w:t>Associate</w:t>
      </w:r>
      <w:r w:rsidRPr="00B5290B">
        <w:rPr>
          <w:rFonts w:ascii="Times New Roman" w:hAnsi="Times New Roman" w:cs="Times New Roman"/>
          <w:sz w:val="24"/>
          <w:szCs w:val="24"/>
        </w:rPr>
        <w:t xml:space="preserve"> Professor, University of Colorado</w:t>
      </w:r>
      <w:r w:rsidR="009B57FF" w:rsidRPr="00B5290B">
        <w:rPr>
          <w:rFonts w:ascii="Times New Roman" w:hAnsi="Times New Roman" w:cs="Times New Roman"/>
          <w:sz w:val="24"/>
          <w:szCs w:val="24"/>
        </w:rPr>
        <w:t>, Aurora, CO</w:t>
      </w:r>
      <w:r w:rsidRPr="00B5290B">
        <w:rPr>
          <w:rFonts w:ascii="Times New Roman" w:hAnsi="Times New Roman" w:cs="Times New Roman"/>
          <w:sz w:val="24"/>
          <w:szCs w:val="24"/>
        </w:rPr>
        <w:t>)</w:t>
      </w:r>
    </w:p>
    <w:p w14:paraId="66721048" w14:textId="0FCBFABB" w:rsidR="00E9756F" w:rsidRPr="00B5290B" w:rsidRDefault="00E9756F" w:rsidP="00466B92">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t>2014</w:t>
      </w:r>
      <w:r w:rsidR="008D739D" w:rsidRPr="00B5290B">
        <w:rPr>
          <w:rFonts w:ascii="Times New Roman" w:hAnsi="Times New Roman" w:cs="Times New Roman"/>
          <w:sz w:val="24"/>
          <w:szCs w:val="24"/>
        </w:rPr>
        <w:t xml:space="preserve"> – </w:t>
      </w:r>
      <w:r w:rsidRPr="00B5290B">
        <w:rPr>
          <w:rFonts w:ascii="Times New Roman" w:hAnsi="Times New Roman" w:cs="Times New Roman"/>
          <w:sz w:val="24"/>
          <w:szCs w:val="24"/>
        </w:rPr>
        <w:t xml:space="preserve">2015   </w:t>
      </w:r>
      <w:r w:rsidRPr="00B5290B">
        <w:rPr>
          <w:rFonts w:ascii="Times New Roman" w:hAnsi="Times New Roman" w:cs="Times New Roman"/>
          <w:sz w:val="24"/>
          <w:szCs w:val="24"/>
        </w:rPr>
        <w:tab/>
        <w:t xml:space="preserve">Kevin </w:t>
      </w:r>
      <w:proofErr w:type="spellStart"/>
      <w:r w:rsidRPr="00B5290B">
        <w:rPr>
          <w:rFonts w:ascii="Times New Roman" w:hAnsi="Times New Roman" w:cs="Times New Roman"/>
          <w:sz w:val="24"/>
          <w:szCs w:val="24"/>
        </w:rPr>
        <w:t>Gamett</w:t>
      </w:r>
      <w:proofErr w:type="spellEnd"/>
      <w:r w:rsidRPr="00B5290B">
        <w:rPr>
          <w:rFonts w:ascii="Times New Roman" w:hAnsi="Times New Roman" w:cs="Times New Roman"/>
          <w:sz w:val="24"/>
          <w:szCs w:val="24"/>
        </w:rPr>
        <w:t>, MD (Private Practice, Reno NV)</w:t>
      </w:r>
    </w:p>
    <w:p w14:paraId="40E7805C" w14:textId="143E4B3E" w:rsidR="00E9756F" w:rsidRPr="00B5290B" w:rsidRDefault="00E9756F" w:rsidP="00466B92">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t>2015</w:t>
      </w:r>
      <w:r w:rsidR="008D739D" w:rsidRPr="00B5290B">
        <w:rPr>
          <w:rFonts w:ascii="Times New Roman" w:hAnsi="Times New Roman" w:cs="Times New Roman"/>
          <w:sz w:val="24"/>
          <w:szCs w:val="24"/>
        </w:rPr>
        <w:t xml:space="preserve"> – </w:t>
      </w:r>
      <w:r w:rsidRPr="00B5290B">
        <w:rPr>
          <w:rFonts w:ascii="Times New Roman" w:hAnsi="Times New Roman" w:cs="Times New Roman"/>
          <w:sz w:val="24"/>
          <w:szCs w:val="24"/>
        </w:rPr>
        <w:t>2016</w:t>
      </w:r>
      <w:r w:rsidRPr="00B5290B">
        <w:rPr>
          <w:rFonts w:ascii="Times New Roman" w:hAnsi="Times New Roman" w:cs="Times New Roman"/>
          <w:sz w:val="24"/>
          <w:szCs w:val="24"/>
        </w:rPr>
        <w:tab/>
        <w:t>Jeffrey Kennedy, MD (Private Practice, Seattle WA)</w:t>
      </w:r>
    </w:p>
    <w:p w14:paraId="0C3419F9" w14:textId="31E28C62" w:rsidR="00E9756F" w:rsidRPr="00B5290B" w:rsidRDefault="00E9756F" w:rsidP="00466B92">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t>2016</w:t>
      </w:r>
      <w:r w:rsidR="008D739D" w:rsidRPr="00B5290B">
        <w:rPr>
          <w:rFonts w:ascii="Times New Roman" w:hAnsi="Times New Roman" w:cs="Times New Roman"/>
          <w:sz w:val="24"/>
          <w:szCs w:val="24"/>
        </w:rPr>
        <w:t xml:space="preserve"> –</w:t>
      </w:r>
      <w:r w:rsidR="00F11DD4" w:rsidRPr="00B5290B">
        <w:rPr>
          <w:rFonts w:ascii="Times New Roman" w:hAnsi="Times New Roman" w:cs="Times New Roman"/>
          <w:sz w:val="24"/>
          <w:szCs w:val="24"/>
        </w:rPr>
        <w:t xml:space="preserve"> 2017</w:t>
      </w:r>
      <w:r w:rsidRPr="00B5290B">
        <w:rPr>
          <w:rFonts w:ascii="Times New Roman" w:hAnsi="Times New Roman" w:cs="Times New Roman"/>
          <w:sz w:val="24"/>
          <w:szCs w:val="24"/>
        </w:rPr>
        <w:tab/>
        <w:t>Rebecca Epstein, MD</w:t>
      </w:r>
      <w:r w:rsidR="00A524CC" w:rsidRPr="00B5290B">
        <w:rPr>
          <w:rFonts w:ascii="Times New Roman" w:hAnsi="Times New Roman" w:cs="Times New Roman"/>
          <w:sz w:val="24"/>
          <w:szCs w:val="24"/>
        </w:rPr>
        <w:t xml:space="preserve"> (</w:t>
      </w:r>
      <w:r w:rsidR="006C1B2D" w:rsidRPr="00B5290B">
        <w:rPr>
          <w:rFonts w:ascii="Times New Roman" w:hAnsi="Times New Roman" w:cs="Times New Roman"/>
          <w:sz w:val="24"/>
          <w:szCs w:val="24"/>
        </w:rPr>
        <w:t>Assistant Professor, Univ</w:t>
      </w:r>
      <w:r w:rsidR="00705844">
        <w:rPr>
          <w:rFonts w:ascii="Times New Roman" w:hAnsi="Times New Roman" w:cs="Times New Roman"/>
          <w:sz w:val="24"/>
          <w:szCs w:val="24"/>
        </w:rPr>
        <w:t>.</w:t>
      </w:r>
      <w:r w:rsidR="006C1B2D" w:rsidRPr="00B5290B">
        <w:rPr>
          <w:rFonts w:ascii="Times New Roman" w:hAnsi="Times New Roman" w:cs="Times New Roman"/>
          <w:sz w:val="24"/>
          <w:szCs w:val="24"/>
        </w:rPr>
        <w:t xml:space="preserve"> of Colorado, Aurora</w:t>
      </w:r>
      <w:r w:rsidR="00705844">
        <w:rPr>
          <w:rFonts w:ascii="Times New Roman" w:hAnsi="Times New Roman" w:cs="Times New Roman"/>
          <w:sz w:val="24"/>
          <w:szCs w:val="24"/>
        </w:rPr>
        <w:t>, CO</w:t>
      </w:r>
      <w:r w:rsidR="00A524CC" w:rsidRPr="00B5290B">
        <w:rPr>
          <w:rFonts w:ascii="Times New Roman" w:hAnsi="Times New Roman" w:cs="Times New Roman"/>
          <w:sz w:val="24"/>
          <w:szCs w:val="24"/>
        </w:rPr>
        <w:t>)</w:t>
      </w:r>
    </w:p>
    <w:p w14:paraId="17C03AA3" w14:textId="70D52C6F" w:rsidR="00A524CC" w:rsidRPr="00B5290B" w:rsidRDefault="00A524CC" w:rsidP="00466B92">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t>2017 –</w:t>
      </w:r>
      <w:r w:rsidR="00870EFF" w:rsidRPr="00B5290B">
        <w:rPr>
          <w:rFonts w:ascii="Times New Roman" w:hAnsi="Times New Roman" w:cs="Times New Roman"/>
          <w:sz w:val="24"/>
          <w:szCs w:val="24"/>
        </w:rPr>
        <w:t xml:space="preserve"> 2018</w:t>
      </w:r>
      <w:r w:rsidRPr="00B5290B">
        <w:rPr>
          <w:rFonts w:ascii="Times New Roman" w:hAnsi="Times New Roman" w:cs="Times New Roman"/>
          <w:sz w:val="24"/>
          <w:szCs w:val="24"/>
        </w:rPr>
        <w:tab/>
        <w:t xml:space="preserve">Cara </w:t>
      </w:r>
      <w:proofErr w:type="spellStart"/>
      <w:r w:rsidRPr="00B5290B">
        <w:rPr>
          <w:rFonts w:ascii="Times New Roman" w:hAnsi="Times New Roman" w:cs="Times New Roman"/>
          <w:sz w:val="24"/>
          <w:szCs w:val="24"/>
        </w:rPr>
        <w:t>Capitena</w:t>
      </w:r>
      <w:proofErr w:type="spellEnd"/>
      <w:r w:rsidRPr="00B5290B">
        <w:rPr>
          <w:rFonts w:ascii="Times New Roman" w:hAnsi="Times New Roman" w:cs="Times New Roman"/>
          <w:sz w:val="24"/>
          <w:szCs w:val="24"/>
        </w:rPr>
        <w:t xml:space="preserve"> Young, MD</w:t>
      </w:r>
      <w:r w:rsidR="00512D8A" w:rsidRPr="00B5290B">
        <w:rPr>
          <w:rFonts w:ascii="Times New Roman" w:hAnsi="Times New Roman" w:cs="Times New Roman"/>
          <w:sz w:val="24"/>
          <w:szCs w:val="24"/>
        </w:rPr>
        <w:t xml:space="preserve"> (Assistant Professor, U</w:t>
      </w:r>
      <w:r w:rsidR="00705844">
        <w:rPr>
          <w:rFonts w:ascii="Times New Roman" w:hAnsi="Times New Roman" w:cs="Times New Roman"/>
          <w:sz w:val="24"/>
          <w:szCs w:val="24"/>
        </w:rPr>
        <w:t>niv</w:t>
      </w:r>
      <w:r w:rsidR="00411302">
        <w:rPr>
          <w:rFonts w:ascii="Times New Roman" w:hAnsi="Times New Roman" w:cs="Times New Roman"/>
          <w:sz w:val="24"/>
          <w:szCs w:val="24"/>
        </w:rPr>
        <w:t>.</w:t>
      </w:r>
      <w:r w:rsidR="00512D8A" w:rsidRPr="00B5290B">
        <w:rPr>
          <w:rFonts w:ascii="Times New Roman" w:hAnsi="Times New Roman" w:cs="Times New Roman"/>
          <w:sz w:val="24"/>
          <w:szCs w:val="24"/>
        </w:rPr>
        <w:t xml:space="preserve"> of Colorado, Aurora, CO)</w:t>
      </w:r>
    </w:p>
    <w:p w14:paraId="2E7016B6" w14:textId="25074615" w:rsidR="0078555A" w:rsidRPr="00B5290B" w:rsidRDefault="0078555A" w:rsidP="0078555A">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t xml:space="preserve">2018 – 2019 </w:t>
      </w:r>
      <w:r w:rsidRPr="00B5290B">
        <w:rPr>
          <w:rFonts w:ascii="Times New Roman" w:hAnsi="Times New Roman" w:cs="Times New Roman"/>
          <w:sz w:val="24"/>
          <w:szCs w:val="24"/>
        </w:rPr>
        <w:tab/>
        <w:t>Jordan Stanley, MD</w:t>
      </w:r>
      <w:r w:rsidR="006C1B2D" w:rsidRPr="00B5290B">
        <w:rPr>
          <w:rFonts w:ascii="Times New Roman" w:hAnsi="Times New Roman" w:cs="Times New Roman"/>
          <w:sz w:val="24"/>
          <w:szCs w:val="24"/>
        </w:rPr>
        <w:t xml:space="preserve"> (Marietta Eye Clinic, Marietta, GA)</w:t>
      </w:r>
    </w:p>
    <w:p w14:paraId="2C86ED4D" w14:textId="5CD58074" w:rsidR="006C1B2D" w:rsidRDefault="006C1B2D" w:rsidP="0078555A">
      <w:pPr>
        <w:pStyle w:val="NoSpacing"/>
        <w:spacing w:line="276" w:lineRule="auto"/>
        <w:ind w:left="1440" w:hanging="1440"/>
        <w:rPr>
          <w:rFonts w:ascii="Times New Roman" w:hAnsi="Times New Roman" w:cs="Times New Roman"/>
          <w:sz w:val="24"/>
          <w:szCs w:val="24"/>
        </w:rPr>
      </w:pPr>
      <w:r w:rsidRPr="00B5290B">
        <w:rPr>
          <w:rFonts w:ascii="Times New Roman" w:hAnsi="Times New Roman" w:cs="Times New Roman"/>
          <w:sz w:val="24"/>
          <w:szCs w:val="24"/>
        </w:rPr>
        <w:t>2019 – 2020</w:t>
      </w:r>
      <w:r w:rsidRPr="00B5290B">
        <w:rPr>
          <w:rFonts w:ascii="Times New Roman" w:hAnsi="Times New Roman" w:cs="Times New Roman"/>
          <w:sz w:val="24"/>
          <w:szCs w:val="24"/>
        </w:rPr>
        <w:tab/>
        <w:t xml:space="preserve">Monica </w:t>
      </w:r>
      <w:proofErr w:type="spellStart"/>
      <w:r w:rsidRPr="00B5290B">
        <w:rPr>
          <w:rFonts w:ascii="Times New Roman" w:hAnsi="Times New Roman" w:cs="Times New Roman"/>
          <w:sz w:val="24"/>
          <w:szCs w:val="24"/>
        </w:rPr>
        <w:t>Ert</w:t>
      </w:r>
      <w:r w:rsidR="00624EE4" w:rsidRPr="00B5290B">
        <w:rPr>
          <w:rFonts w:ascii="Times New Roman" w:hAnsi="Times New Roman" w:cs="Times New Roman"/>
          <w:sz w:val="24"/>
          <w:szCs w:val="24"/>
        </w:rPr>
        <w:t>e</w:t>
      </w:r>
      <w:r w:rsidRPr="00B5290B">
        <w:rPr>
          <w:rFonts w:ascii="Times New Roman" w:hAnsi="Times New Roman" w:cs="Times New Roman"/>
          <w:sz w:val="24"/>
          <w:szCs w:val="24"/>
        </w:rPr>
        <w:t>l</w:t>
      </w:r>
      <w:proofErr w:type="spellEnd"/>
      <w:r w:rsidRPr="00B5290B">
        <w:rPr>
          <w:rFonts w:ascii="Times New Roman" w:hAnsi="Times New Roman" w:cs="Times New Roman"/>
          <w:sz w:val="24"/>
          <w:szCs w:val="24"/>
        </w:rPr>
        <w:t>, MD</w:t>
      </w:r>
      <w:r w:rsidR="00705844">
        <w:rPr>
          <w:rFonts w:ascii="Times New Roman" w:hAnsi="Times New Roman" w:cs="Times New Roman"/>
          <w:sz w:val="24"/>
          <w:szCs w:val="24"/>
        </w:rPr>
        <w:t xml:space="preserve"> (Assistant Professor, Univ. of Colorado, Aurora, CO)</w:t>
      </w:r>
    </w:p>
    <w:p w14:paraId="05ADC62C" w14:textId="620EF930" w:rsidR="00705844" w:rsidRDefault="00705844" w:rsidP="0078555A">
      <w:pPr>
        <w:pStyle w:val="NoSpacing"/>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2020 </w:t>
      </w:r>
      <w:r w:rsidR="00A534CF">
        <w:rPr>
          <w:rFonts w:ascii="Times New Roman" w:hAnsi="Times New Roman" w:cs="Times New Roman"/>
          <w:sz w:val="24"/>
          <w:szCs w:val="24"/>
        </w:rPr>
        <w:t>–</w:t>
      </w:r>
      <w:r>
        <w:rPr>
          <w:rFonts w:ascii="Times New Roman" w:hAnsi="Times New Roman" w:cs="Times New Roman"/>
          <w:sz w:val="24"/>
          <w:szCs w:val="24"/>
        </w:rPr>
        <w:t xml:space="preserve"> 2021</w:t>
      </w:r>
      <w:r w:rsidR="00A534CF">
        <w:rPr>
          <w:rFonts w:ascii="Times New Roman" w:hAnsi="Times New Roman" w:cs="Times New Roman"/>
          <w:sz w:val="24"/>
          <w:szCs w:val="24"/>
        </w:rPr>
        <w:t xml:space="preserve"> </w:t>
      </w:r>
      <w:r w:rsidR="00A534CF">
        <w:rPr>
          <w:rFonts w:ascii="Times New Roman" w:hAnsi="Times New Roman" w:cs="Times New Roman"/>
          <w:sz w:val="24"/>
          <w:szCs w:val="24"/>
        </w:rPr>
        <w:tab/>
      </w:r>
      <w:r>
        <w:rPr>
          <w:rFonts w:ascii="Times New Roman" w:hAnsi="Times New Roman" w:cs="Times New Roman"/>
          <w:sz w:val="24"/>
          <w:szCs w:val="24"/>
        </w:rPr>
        <w:t>Deidre St. Peter, MD</w:t>
      </w:r>
      <w:r w:rsidR="001F0B7B">
        <w:rPr>
          <w:rFonts w:ascii="Times New Roman" w:hAnsi="Times New Roman" w:cs="Times New Roman"/>
          <w:sz w:val="24"/>
          <w:szCs w:val="24"/>
        </w:rPr>
        <w:t xml:space="preserve"> (Private Practice, Durango, CO)</w:t>
      </w:r>
    </w:p>
    <w:p w14:paraId="7E02B1C4" w14:textId="19AC1B2A" w:rsidR="00466B05" w:rsidRPr="00B5290B" w:rsidRDefault="00466B05" w:rsidP="0078555A">
      <w:pPr>
        <w:pStyle w:val="NoSpacing"/>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2021</w:t>
      </w:r>
      <w:r w:rsidR="00A534CF">
        <w:rPr>
          <w:rFonts w:ascii="Times New Roman" w:hAnsi="Times New Roman" w:cs="Times New Roman"/>
          <w:sz w:val="24"/>
          <w:szCs w:val="24"/>
        </w:rPr>
        <w:t xml:space="preserve"> – </w:t>
      </w:r>
      <w:r>
        <w:rPr>
          <w:rFonts w:ascii="Times New Roman" w:hAnsi="Times New Roman" w:cs="Times New Roman"/>
          <w:sz w:val="24"/>
          <w:szCs w:val="24"/>
        </w:rPr>
        <w:t>2022</w:t>
      </w:r>
      <w:r w:rsidR="00A534CF">
        <w:rPr>
          <w:rFonts w:ascii="Times New Roman" w:hAnsi="Times New Roman" w:cs="Times New Roman"/>
          <w:sz w:val="24"/>
          <w:szCs w:val="24"/>
        </w:rPr>
        <w:t xml:space="preserve"> </w:t>
      </w:r>
      <w:r w:rsidR="00A534CF">
        <w:rPr>
          <w:rFonts w:ascii="Times New Roman" w:hAnsi="Times New Roman" w:cs="Times New Roman"/>
          <w:sz w:val="24"/>
          <w:szCs w:val="24"/>
        </w:rPr>
        <w:tab/>
      </w:r>
      <w:r>
        <w:rPr>
          <w:rFonts w:ascii="Times New Roman" w:hAnsi="Times New Roman" w:cs="Times New Roman"/>
          <w:sz w:val="24"/>
          <w:szCs w:val="24"/>
        </w:rPr>
        <w:t xml:space="preserve">Dhillon </w:t>
      </w:r>
      <w:proofErr w:type="spellStart"/>
      <w:r>
        <w:rPr>
          <w:rFonts w:ascii="Times New Roman" w:hAnsi="Times New Roman" w:cs="Times New Roman"/>
          <w:sz w:val="24"/>
          <w:szCs w:val="24"/>
        </w:rPr>
        <w:t>Zaver</w:t>
      </w:r>
      <w:proofErr w:type="spellEnd"/>
      <w:r>
        <w:rPr>
          <w:rFonts w:ascii="Times New Roman" w:hAnsi="Times New Roman" w:cs="Times New Roman"/>
          <w:sz w:val="24"/>
          <w:szCs w:val="24"/>
        </w:rPr>
        <w:t>, MD</w:t>
      </w:r>
      <w:r w:rsidR="00A534CF">
        <w:rPr>
          <w:rFonts w:ascii="Times New Roman" w:hAnsi="Times New Roman" w:cs="Times New Roman"/>
          <w:sz w:val="24"/>
          <w:szCs w:val="24"/>
        </w:rPr>
        <w:t xml:space="preserve"> (Private Practice, Washington DC)</w:t>
      </w:r>
    </w:p>
    <w:p w14:paraId="6C02A23F" w14:textId="77777777" w:rsidR="00CA0C95" w:rsidRDefault="00CA0C95" w:rsidP="00466B92">
      <w:pPr>
        <w:rPr>
          <w:b/>
          <w:sz w:val="24"/>
          <w:highlight w:val="yellow"/>
        </w:rPr>
      </w:pPr>
    </w:p>
    <w:p w14:paraId="70FB55A6" w14:textId="77777777" w:rsidR="005A2DB6" w:rsidRPr="00B5290B" w:rsidRDefault="005A2DB6" w:rsidP="00466B92">
      <w:pPr>
        <w:rPr>
          <w:b/>
          <w:sz w:val="24"/>
          <w:highlight w:val="yellow"/>
        </w:rPr>
      </w:pPr>
    </w:p>
    <w:p w14:paraId="261F1033" w14:textId="125B3FDA" w:rsidR="00E104E9" w:rsidRPr="00B5290B" w:rsidRDefault="00E104E9" w:rsidP="00466B92">
      <w:pPr>
        <w:rPr>
          <w:b/>
          <w:sz w:val="24"/>
        </w:rPr>
      </w:pPr>
      <w:r w:rsidRPr="00B5290B">
        <w:rPr>
          <w:b/>
          <w:sz w:val="24"/>
        </w:rPr>
        <w:t>RESEARCH INTERESTS</w:t>
      </w:r>
    </w:p>
    <w:p w14:paraId="2C67FEC2" w14:textId="7A9ADE70" w:rsidR="00F11DD4" w:rsidRDefault="00F11DD4" w:rsidP="00A84315">
      <w:pPr>
        <w:pStyle w:val="Achievement"/>
        <w:numPr>
          <w:ilvl w:val="0"/>
          <w:numId w:val="51"/>
        </w:numPr>
        <w:spacing w:after="0" w:line="276" w:lineRule="auto"/>
        <w:ind w:left="907"/>
        <w:jc w:val="left"/>
        <w:rPr>
          <w:rFonts w:ascii="Times New Roman" w:hAnsi="Times New Roman"/>
          <w:sz w:val="24"/>
          <w:szCs w:val="24"/>
        </w:rPr>
      </w:pPr>
      <w:r w:rsidRPr="00B5290B">
        <w:rPr>
          <w:rFonts w:ascii="Times New Roman" w:hAnsi="Times New Roman"/>
          <w:sz w:val="24"/>
          <w:szCs w:val="24"/>
        </w:rPr>
        <w:t>24-Hour and continuous monitoring of intraocular pressure</w:t>
      </w:r>
    </w:p>
    <w:p w14:paraId="22547A22" w14:textId="7122DDB0" w:rsidR="00A534CF" w:rsidRPr="00B5290B" w:rsidRDefault="00A534CF" w:rsidP="00A84315">
      <w:pPr>
        <w:pStyle w:val="Achievement"/>
        <w:numPr>
          <w:ilvl w:val="0"/>
          <w:numId w:val="51"/>
        </w:numPr>
        <w:spacing w:after="0" w:line="276" w:lineRule="auto"/>
        <w:ind w:left="907"/>
        <w:jc w:val="left"/>
        <w:rPr>
          <w:rFonts w:ascii="Times New Roman" w:hAnsi="Times New Roman"/>
          <w:sz w:val="24"/>
          <w:szCs w:val="24"/>
        </w:rPr>
      </w:pPr>
      <w:r>
        <w:rPr>
          <w:rFonts w:ascii="Times New Roman" w:hAnsi="Times New Roman"/>
          <w:sz w:val="24"/>
          <w:szCs w:val="24"/>
        </w:rPr>
        <w:t>Home tonometry</w:t>
      </w:r>
    </w:p>
    <w:p w14:paraId="21C4CD66" w14:textId="77777777" w:rsidR="00F11DD4" w:rsidRPr="00B5290B" w:rsidRDefault="00F11DD4" w:rsidP="00A84315">
      <w:pPr>
        <w:pStyle w:val="Achievement"/>
        <w:numPr>
          <w:ilvl w:val="0"/>
          <w:numId w:val="51"/>
        </w:numPr>
        <w:spacing w:after="0" w:line="276" w:lineRule="auto"/>
        <w:ind w:left="907"/>
        <w:jc w:val="left"/>
        <w:rPr>
          <w:rFonts w:ascii="Times New Roman" w:hAnsi="Times New Roman"/>
          <w:sz w:val="24"/>
          <w:szCs w:val="24"/>
        </w:rPr>
      </w:pPr>
      <w:r w:rsidRPr="00B5290B">
        <w:rPr>
          <w:rFonts w:ascii="Times New Roman" w:hAnsi="Times New Roman"/>
          <w:sz w:val="24"/>
          <w:szCs w:val="24"/>
        </w:rPr>
        <w:t>Medication and surgery effects on diurnal and nocturnal intraocular pressure</w:t>
      </w:r>
    </w:p>
    <w:p w14:paraId="615D485D" w14:textId="77777777" w:rsidR="00F11DD4" w:rsidRPr="00B5290B" w:rsidRDefault="00F11DD4" w:rsidP="00A84315">
      <w:pPr>
        <w:pStyle w:val="Achievement"/>
        <w:numPr>
          <w:ilvl w:val="0"/>
          <w:numId w:val="51"/>
        </w:numPr>
        <w:spacing w:after="0" w:line="276" w:lineRule="auto"/>
        <w:ind w:left="907"/>
        <w:jc w:val="left"/>
        <w:rPr>
          <w:rFonts w:ascii="Times New Roman" w:hAnsi="Times New Roman"/>
          <w:sz w:val="24"/>
          <w:szCs w:val="24"/>
        </w:rPr>
      </w:pPr>
      <w:r w:rsidRPr="00B5290B">
        <w:rPr>
          <w:rFonts w:ascii="Times New Roman" w:hAnsi="Times New Roman"/>
          <w:sz w:val="24"/>
          <w:szCs w:val="24"/>
        </w:rPr>
        <w:t>Wound healing in glaucoma surgery</w:t>
      </w:r>
    </w:p>
    <w:p w14:paraId="7A03ABCA" w14:textId="77777777" w:rsidR="00F11DD4" w:rsidRPr="00B5290B" w:rsidRDefault="00F11DD4" w:rsidP="00A84315">
      <w:pPr>
        <w:pStyle w:val="Achievement"/>
        <w:numPr>
          <w:ilvl w:val="0"/>
          <w:numId w:val="51"/>
        </w:numPr>
        <w:spacing w:after="0" w:line="276" w:lineRule="auto"/>
        <w:ind w:left="907"/>
        <w:jc w:val="left"/>
        <w:rPr>
          <w:rFonts w:ascii="Times New Roman" w:hAnsi="Times New Roman"/>
          <w:sz w:val="24"/>
          <w:szCs w:val="24"/>
        </w:rPr>
      </w:pPr>
      <w:r w:rsidRPr="00B5290B">
        <w:rPr>
          <w:rFonts w:ascii="Times New Roman" w:hAnsi="Times New Roman"/>
          <w:sz w:val="24"/>
          <w:szCs w:val="24"/>
        </w:rPr>
        <w:t>Minimally invasive glaucoma surgery (MIGS)</w:t>
      </w:r>
    </w:p>
    <w:p w14:paraId="7AF4FA5C" w14:textId="77777777" w:rsidR="00F11DD4" w:rsidRPr="00B5290B" w:rsidRDefault="00F11DD4" w:rsidP="00A84315">
      <w:pPr>
        <w:pStyle w:val="Achievement"/>
        <w:numPr>
          <w:ilvl w:val="0"/>
          <w:numId w:val="51"/>
        </w:numPr>
        <w:spacing w:after="0" w:line="276" w:lineRule="auto"/>
        <w:ind w:left="907"/>
        <w:jc w:val="left"/>
        <w:rPr>
          <w:rFonts w:ascii="Times New Roman" w:hAnsi="Times New Roman"/>
          <w:sz w:val="24"/>
          <w:szCs w:val="24"/>
        </w:rPr>
      </w:pPr>
      <w:r w:rsidRPr="00B5290B">
        <w:rPr>
          <w:rFonts w:ascii="Times New Roman" w:hAnsi="Times New Roman"/>
          <w:sz w:val="24"/>
          <w:szCs w:val="24"/>
        </w:rPr>
        <w:t>Dietary and alternative therapies for glaucoma</w:t>
      </w:r>
    </w:p>
    <w:p w14:paraId="174A1FAD" w14:textId="77777777" w:rsidR="00F11DD4" w:rsidRPr="00B5290B" w:rsidRDefault="00F11DD4" w:rsidP="00A84315">
      <w:pPr>
        <w:pStyle w:val="Achievement"/>
        <w:numPr>
          <w:ilvl w:val="0"/>
          <w:numId w:val="51"/>
        </w:numPr>
        <w:spacing w:after="0" w:line="276" w:lineRule="auto"/>
        <w:ind w:left="907"/>
        <w:jc w:val="left"/>
        <w:rPr>
          <w:rFonts w:ascii="Times New Roman" w:hAnsi="Times New Roman"/>
          <w:sz w:val="24"/>
          <w:szCs w:val="24"/>
        </w:rPr>
      </w:pPr>
      <w:r w:rsidRPr="00B5290B">
        <w:rPr>
          <w:rFonts w:ascii="Times New Roman" w:hAnsi="Times New Roman"/>
          <w:sz w:val="24"/>
          <w:szCs w:val="24"/>
        </w:rPr>
        <w:t>Patient preferences for glaucoma treatments</w:t>
      </w:r>
    </w:p>
    <w:p w14:paraId="3B3BC901" w14:textId="3B1A1271" w:rsidR="00E104E9" w:rsidRDefault="00F11DD4" w:rsidP="00A84315">
      <w:pPr>
        <w:pStyle w:val="Achievement"/>
        <w:numPr>
          <w:ilvl w:val="0"/>
          <w:numId w:val="51"/>
        </w:numPr>
        <w:spacing w:after="0" w:line="276" w:lineRule="auto"/>
        <w:ind w:left="907"/>
        <w:jc w:val="left"/>
        <w:rPr>
          <w:rFonts w:ascii="Times New Roman" w:hAnsi="Times New Roman"/>
          <w:sz w:val="24"/>
          <w:szCs w:val="24"/>
        </w:rPr>
      </w:pPr>
      <w:r w:rsidRPr="00B5290B">
        <w:rPr>
          <w:rFonts w:ascii="Times New Roman" w:hAnsi="Times New Roman"/>
          <w:sz w:val="24"/>
          <w:szCs w:val="24"/>
        </w:rPr>
        <w:t xml:space="preserve">Cataract surgery </w:t>
      </w:r>
      <w:r w:rsidR="00AC4B53">
        <w:rPr>
          <w:rFonts w:ascii="Times New Roman" w:hAnsi="Times New Roman"/>
          <w:sz w:val="24"/>
          <w:szCs w:val="24"/>
        </w:rPr>
        <w:t xml:space="preserve">and refractive </w:t>
      </w:r>
      <w:r w:rsidRPr="00B5290B">
        <w:rPr>
          <w:rFonts w:ascii="Times New Roman" w:hAnsi="Times New Roman"/>
          <w:sz w:val="24"/>
          <w:szCs w:val="24"/>
        </w:rPr>
        <w:t>outcomes in patients with glaucoma</w:t>
      </w:r>
    </w:p>
    <w:p w14:paraId="503B2D4A" w14:textId="58E7951E" w:rsidR="004C3EAF" w:rsidRDefault="004C3EAF" w:rsidP="004C3EAF">
      <w:pPr>
        <w:pStyle w:val="Achievement"/>
        <w:numPr>
          <w:ilvl w:val="0"/>
          <w:numId w:val="51"/>
        </w:numPr>
        <w:spacing w:after="0" w:line="276" w:lineRule="auto"/>
        <w:ind w:left="907"/>
        <w:jc w:val="left"/>
        <w:rPr>
          <w:rFonts w:ascii="Times New Roman" w:hAnsi="Times New Roman"/>
          <w:sz w:val="24"/>
          <w:szCs w:val="24"/>
        </w:rPr>
      </w:pPr>
      <w:r>
        <w:rPr>
          <w:rFonts w:ascii="Times New Roman" w:hAnsi="Times New Roman"/>
          <w:sz w:val="24"/>
          <w:szCs w:val="24"/>
        </w:rPr>
        <w:t>Physician burnout</w:t>
      </w:r>
    </w:p>
    <w:p w14:paraId="47508FFE" w14:textId="02A455F8" w:rsidR="00AC4B53" w:rsidRPr="004C3EAF" w:rsidRDefault="00AC4B53" w:rsidP="004C3EAF">
      <w:pPr>
        <w:pStyle w:val="Achievement"/>
        <w:numPr>
          <w:ilvl w:val="0"/>
          <w:numId w:val="51"/>
        </w:numPr>
        <w:spacing w:after="0" w:line="276" w:lineRule="auto"/>
        <w:ind w:left="907"/>
        <w:jc w:val="left"/>
        <w:rPr>
          <w:rFonts w:ascii="Times New Roman" w:hAnsi="Times New Roman"/>
          <w:sz w:val="24"/>
          <w:szCs w:val="24"/>
        </w:rPr>
      </w:pPr>
      <w:r>
        <w:rPr>
          <w:rFonts w:ascii="Times New Roman" w:hAnsi="Times New Roman"/>
          <w:sz w:val="24"/>
          <w:szCs w:val="24"/>
        </w:rPr>
        <w:t>Marijuana use in the treatment of glaucoma</w:t>
      </w:r>
    </w:p>
    <w:p w14:paraId="06C0D1EA" w14:textId="5CEAFD3A" w:rsidR="004715C7" w:rsidRPr="00B5290B" w:rsidRDefault="004715C7" w:rsidP="00466B92">
      <w:pPr>
        <w:pStyle w:val="Achievement"/>
        <w:tabs>
          <w:tab w:val="clear" w:pos="1440"/>
        </w:tabs>
        <w:spacing w:after="0"/>
        <w:ind w:left="720" w:firstLine="0"/>
        <w:jc w:val="left"/>
        <w:rPr>
          <w:rFonts w:ascii="Times New Roman" w:hAnsi="Times New Roman"/>
          <w:sz w:val="24"/>
          <w:szCs w:val="24"/>
        </w:rPr>
      </w:pPr>
    </w:p>
    <w:p w14:paraId="52666D8B" w14:textId="77777777" w:rsidR="00D26E71" w:rsidRPr="00B5290B" w:rsidRDefault="00D26E71" w:rsidP="00752D50">
      <w:pPr>
        <w:rPr>
          <w:sz w:val="24"/>
        </w:rPr>
      </w:pPr>
    </w:p>
    <w:p w14:paraId="23D5C92F" w14:textId="49C6FBC5" w:rsidR="00BF0F4B" w:rsidRPr="00B5290B" w:rsidRDefault="00920F03" w:rsidP="00752D50">
      <w:pPr>
        <w:rPr>
          <w:b/>
          <w:sz w:val="24"/>
        </w:rPr>
      </w:pPr>
      <w:r w:rsidRPr="00B5290B">
        <w:rPr>
          <w:b/>
          <w:sz w:val="24"/>
        </w:rPr>
        <w:t>RESEARCH SUPPORT</w:t>
      </w:r>
      <w:r w:rsidR="006C5102" w:rsidRPr="00B5290B">
        <w:rPr>
          <w:b/>
          <w:sz w:val="24"/>
        </w:rPr>
        <w:tab/>
      </w:r>
      <w:r w:rsidR="006C5102" w:rsidRPr="00B5290B">
        <w:rPr>
          <w:b/>
          <w:sz w:val="24"/>
        </w:rPr>
        <w:tab/>
      </w:r>
      <w:r w:rsidR="006C5102" w:rsidRPr="00B5290B">
        <w:rPr>
          <w:b/>
          <w:sz w:val="24"/>
        </w:rPr>
        <w:tab/>
      </w:r>
    </w:p>
    <w:p w14:paraId="11C48B24" w14:textId="51AD58AC" w:rsidR="00BF0F4B" w:rsidRPr="00B5290B" w:rsidRDefault="00BF0F4B" w:rsidP="00752D50">
      <w:pPr>
        <w:rPr>
          <w:b/>
          <w:sz w:val="24"/>
        </w:rPr>
      </w:pPr>
      <w:r w:rsidRPr="00B5290B">
        <w:rPr>
          <w:rFonts w:eastAsia="Arial"/>
          <w:b/>
          <w:sz w:val="24"/>
          <w:bdr w:val="nil"/>
        </w:rPr>
        <w:t>Current Research Support</w:t>
      </w:r>
    </w:p>
    <w:p w14:paraId="1085F74A" w14:textId="15389ED0" w:rsidR="004C3EAF" w:rsidRPr="004C3EAF" w:rsidRDefault="004C3EAF" w:rsidP="007C5C00">
      <w:pPr>
        <w:pStyle w:val="ListParagraph"/>
        <w:numPr>
          <w:ilvl w:val="0"/>
          <w:numId w:val="60"/>
        </w:numPr>
        <w:autoSpaceDE w:val="0"/>
        <w:autoSpaceDN w:val="0"/>
        <w:adjustRightInd w:val="0"/>
        <w:spacing w:after="120" w:line="276" w:lineRule="auto"/>
        <w:contextualSpacing w:val="0"/>
        <w:rPr>
          <w:rFonts w:eastAsia="Arial"/>
          <w:sz w:val="24"/>
          <w:bdr w:val="nil"/>
        </w:rPr>
      </w:pPr>
      <w:r w:rsidRPr="004C3EAF">
        <w:rPr>
          <w:rFonts w:eastAsia="Arial"/>
          <w:b/>
          <w:bCs/>
          <w:sz w:val="24"/>
          <w:bdr w:val="nil"/>
        </w:rPr>
        <w:t>Santen</w:t>
      </w:r>
      <w:r w:rsidRPr="004C3EAF">
        <w:rPr>
          <w:rFonts w:eastAsia="Arial"/>
          <w:sz w:val="24"/>
          <w:bdr w:val="nil"/>
        </w:rPr>
        <w:t>, DE-126</w:t>
      </w:r>
      <w:r>
        <w:rPr>
          <w:rFonts w:eastAsia="Arial"/>
          <w:sz w:val="24"/>
          <w:bdr w:val="nil"/>
        </w:rPr>
        <w:t xml:space="preserve"> ANGEL-2</w:t>
      </w:r>
      <w:r w:rsidRPr="004C3EAF">
        <w:rPr>
          <w:rFonts w:eastAsia="Arial"/>
          <w:sz w:val="24"/>
          <w:bdr w:val="nil"/>
        </w:rPr>
        <w:t>,</w:t>
      </w:r>
      <w:r>
        <w:rPr>
          <w:rFonts w:eastAsia="Arial"/>
          <w:sz w:val="24"/>
          <w:bdr w:val="nil"/>
        </w:rPr>
        <w:t xml:space="preserve"> Seibold (PI):</w:t>
      </w:r>
      <w:r w:rsidRPr="004C3EAF">
        <w:rPr>
          <w:rFonts w:eastAsia="Arial"/>
          <w:sz w:val="24"/>
          <w:bdr w:val="nil"/>
        </w:rPr>
        <w:t xml:space="preserve"> </w:t>
      </w:r>
      <w:r>
        <w:rPr>
          <w:rFonts w:eastAsia="Arial"/>
          <w:sz w:val="24"/>
          <w:bdr w:val="nil"/>
        </w:rPr>
        <w:t>“</w:t>
      </w:r>
      <w:r w:rsidRPr="004C3EAF">
        <w:rPr>
          <w:sz w:val="24"/>
        </w:rPr>
        <w:t>A Phase IIb, Randomized, Double-Masked, Active-Controlled, Parallel-Group, Multicenter Study Assessing the Efficacy and Safety of DE-126 Ophthalmic Solution 0.002% Compared with Timolol Maleate Ophthalmic Solution 0.5% in Subjects with Primary Open Angle Glaucoma or Ocular Hypertension</w:t>
      </w:r>
      <w:r>
        <w:rPr>
          <w:sz w:val="24"/>
        </w:rPr>
        <w:t>”, Principal Investigator, $177,719. 2021-</w:t>
      </w:r>
    </w:p>
    <w:p w14:paraId="7F02D94C" w14:textId="6381C679" w:rsidR="00EB1ECA" w:rsidRPr="00EB1ECA" w:rsidRDefault="00EB1ECA" w:rsidP="00EB1ECA">
      <w:pPr>
        <w:pStyle w:val="ListParagraph"/>
        <w:numPr>
          <w:ilvl w:val="0"/>
          <w:numId w:val="60"/>
        </w:numPr>
        <w:spacing w:after="120" w:line="276" w:lineRule="auto"/>
        <w:ind w:hanging="540"/>
        <w:contextualSpacing w:val="0"/>
        <w:rPr>
          <w:rFonts w:eastAsia="Arial"/>
          <w:sz w:val="24"/>
          <w:bdr w:val="nil"/>
        </w:rPr>
      </w:pPr>
      <w:r w:rsidRPr="00EB1ECA">
        <w:rPr>
          <w:rFonts w:eastAsia="Arial"/>
          <w:b/>
          <w:bCs/>
          <w:sz w:val="24"/>
          <w:bdr w:val="nil"/>
        </w:rPr>
        <w:t>New World Medical</w:t>
      </w:r>
      <w:r>
        <w:rPr>
          <w:rFonts w:eastAsia="Arial"/>
          <w:sz w:val="24"/>
          <w:bdr w:val="nil"/>
        </w:rPr>
        <w:t xml:space="preserve">, DF6-CL-21-02, Seibold (PI): “VENICE Study:  A Prospective, Randomized, Multi-Center evaluation of the Safety and </w:t>
      </w:r>
      <w:proofErr w:type="spellStart"/>
      <w:r>
        <w:rPr>
          <w:rFonts w:eastAsia="Arial"/>
          <w:sz w:val="24"/>
          <w:bdr w:val="nil"/>
        </w:rPr>
        <w:t>Effetiveness</w:t>
      </w:r>
      <w:proofErr w:type="spellEnd"/>
      <w:r>
        <w:rPr>
          <w:rFonts w:eastAsia="Arial"/>
          <w:sz w:val="24"/>
          <w:bdr w:val="nil"/>
        </w:rPr>
        <w:t xml:space="preserve"> of the Streamline Surgical System compared to </w:t>
      </w:r>
      <w:proofErr w:type="spellStart"/>
      <w:r>
        <w:rPr>
          <w:rFonts w:eastAsia="Arial"/>
          <w:sz w:val="24"/>
          <w:bdr w:val="nil"/>
        </w:rPr>
        <w:t>iStent</w:t>
      </w:r>
      <w:proofErr w:type="spellEnd"/>
      <w:r>
        <w:rPr>
          <w:rFonts w:eastAsia="Arial"/>
          <w:sz w:val="24"/>
          <w:bdr w:val="nil"/>
        </w:rPr>
        <w:t xml:space="preserve"> inject W in Patients with Open-Angle Glaucoma”</w:t>
      </w:r>
      <w:r w:rsidR="00E12AA4">
        <w:rPr>
          <w:rFonts w:eastAsia="Arial"/>
          <w:sz w:val="24"/>
          <w:bdr w:val="nil"/>
        </w:rPr>
        <w:t xml:space="preserve">, Principal Investigator, </w:t>
      </w:r>
      <w:r w:rsidR="00486469">
        <w:rPr>
          <w:rFonts w:eastAsia="Arial"/>
          <w:sz w:val="24"/>
          <w:bdr w:val="nil"/>
        </w:rPr>
        <w:t>$137,431</w:t>
      </w:r>
      <w:r w:rsidR="00E12AA4">
        <w:rPr>
          <w:rFonts w:eastAsia="Arial"/>
          <w:sz w:val="24"/>
          <w:bdr w:val="nil"/>
        </w:rPr>
        <w:t>, 2021-</w:t>
      </w:r>
    </w:p>
    <w:p w14:paraId="018D9AD4" w14:textId="7E0DDE97" w:rsidR="004C3EAF" w:rsidRPr="004C3EAF" w:rsidRDefault="004C3EAF" w:rsidP="004C3EAF">
      <w:pPr>
        <w:pStyle w:val="ListParagraph"/>
        <w:numPr>
          <w:ilvl w:val="0"/>
          <w:numId w:val="60"/>
        </w:numPr>
        <w:spacing w:after="120" w:line="276" w:lineRule="auto"/>
        <w:ind w:hanging="540"/>
        <w:contextualSpacing w:val="0"/>
        <w:rPr>
          <w:rFonts w:eastAsia="Arial"/>
          <w:sz w:val="24"/>
          <w:bdr w:val="nil"/>
        </w:rPr>
      </w:pPr>
      <w:proofErr w:type="spellStart"/>
      <w:r w:rsidRPr="004C3EAF">
        <w:rPr>
          <w:rFonts w:eastAsia="Arial"/>
          <w:b/>
          <w:bCs/>
          <w:sz w:val="24"/>
          <w:bdr w:val="nil"/>
        </w:rPr>
        <w:t>Verana</w:t>
      </w:r>
      <w:proofErr w:type="spellEnd"/>
      <w:r>
        <w:rPr>
          <w:rFonts w:eastAsia="Arial"/>
          <w:sz w:val="24"/>
          <w:bdr w:val="nil"/>
        </w:rPr>
        <w:t xml:space="preserve">, Glaucoma Outcomes Study, Seibold (PI): “Field Testing of Glaucoma Outcomes Survey”, Principal Investigator, </w:t>
      </w:r>
      <w:r w:rsidR="00EB1ECA">
        <w:rPr>
          <w:rFonts w:eastAsia="Arial"/>
          <w:sz w:val="24"/>
          <w:bdr w:val="nil"/>
        </w:rPr>
        <w:t xml:space="preserve">$37,517, </w:t>
      </w:r>
      <w:r>
        <w:rPr>
          <w:rFonts w:eastAsia="Arial"/>
          <w:sz w:val="24"/>
          <w:bdr w:val="nil"/>
        </w:rPr>
        <w:t xml:space="preserve">2021- </w:t>
      </w:r>
    </w:p>
    <w:p w14:paraId="30BF7996" w14:textId="4CAEC740" w:rsidR="00F5542E" w:rsidRPr="00B5290B" w:rsidRDefault="00F5542E" w:rsidP="004C3EAF">
      <w:pPr>
        <w:pStyle w:val="ListParagraph"/>
        <w:numPr>
          <w:ilvl w:val="0"/>
          <w:numId w:val="60"/>
        </w:numPr>
        <w:spacing w:after="120" w:line="276" w:lineRule="auto"/>
        <w:ind w:hanging="540"/>
        <w:contextualSpacing w:val="0"/>
        <w:rPr>
          <w:rFonts w:eastAsia="Arial"/>
          <w:sz w:val="24"/>
          <w:bdr w:val="nil"/>
        </w:rPr>
      </w:pPr>
      <w:proofErr w:type="spellStart"/>
      <w:r w:rsidRPr="00B5290B">
        <w:rPr>
          <w:rFonts w:eastAsia="Arial"/>
          <w:b/>
          <w:sz w:val="24"/>
          <w:bdr w:val="nil"/>
        </w:rPr>
        <w:lastRenderedPageBreak/>
        <w:t>Sensimed</w:t>
      </w:r>
      <w:proofErr w:type="spellEnd"/>
      <w:r w:rsidRPr="00B5290B">
        <w:rPr>
          <w:rFonts w:eastAsia="Arial"/>
          <w:b/>
          <w:sz w:val="24"/>
          <w:bdr w:val="nil"/>
        </w:rPr>
        <w:t xml:space="preserve"> AG</w:t>
      </w:r>
      <w:r w:rsidRPr="00B5290B">
        <w:rPr>
          <w:rFonts w:eastAsia="Arial"/>
          <w:sz w:val="24"/>
          <w:bdr w:val="nil"/>
        </w:rPr>
        <w:t xml:space="preserve">, PRJ-030, “A prospective, open label study investigating the relationship between SENSIMED Triggerfish® ocular dimensional profiles and disease progression in patients with open angle glaucoma”, </w:t>
      </w:r>
      <w:r w:rsidR="009C7D11" w:rsidRPr="00B5290B">
        <w:rPr>
          <w:rFonts w:eastAsia="Arial"/>
          <w:sz w:val="24"/>
          <w:bdr w:val="nil"/>
        </w:rPr>
        <w:t>Principal Investigator, 2019-.</w:t>
      </w:r>
    </w:p>
    <w:p w14:paraId="00781D17" w14:textId="2A640E74" w:rsidR="00DC1327" w:rsidRPr="00B5290B" w:rsidRDefault="00DC1327" w:rsidP="004C3EAF">
      <w:pPr>
        <w:pStyle w:val="ListParagraph"/>
        <w:numPr>
          <w:ilvl w:val="0"/>
          <w:numId w:val="60"/>
        </w:numPr>
        <w:spacing w:after="120" w:line="276" w:lineRule="auto"/>
        <w:ind w:left="734" w:hanging="547"/>
        <w:contextualSpacing w:val="0"/>
        <w:rPr>
          <w:rFonts w:eastAsia="Arial"/>
          <w:sz w:val="24"/>
          <w:bdr w:val="nil"/>
        </w:rPr>
      </w:pPr>
      <w:r w:rsidRPr="00B5290B">
        <w:rPr>
          <w:rFonts w:eastAsia="Arial"/>
          <w:b/>
          <w:sz w:val="24"/>
          <w:bdr w:val="nil"/>
        </w:rPr>
        <w:t>Allergan</w:t>
      </w:r>
      <w:r w:rsidRPr="00B5290B">
        <w:rPr>
          <w:rFonts w:eastAsia="Arial"/>
          <w:sz w:val="24"/>
          <w:bdr w:val="nil"/>
        </w:rPr>
        <w:t>, CMO-US-EYE-0600, Seibold (PI): “XEN-45 Gel Stent Versus Trabeculectomy in Glaucoma: Gold-Standard Pathway Study (GPS)”, Principal Investigator, $54,</w:t>
      </w:r>
      <w:r w:rsidR="00D658E2">
        <w:rPr>
          <w:rFonts w:eastAsia="Arial"/>
          <w:sz w:val="24"/>
          <w:bdr w:val="nil"/>
        </w:rPr>
        <w:t>176</w:t>
      </w:r>
      <w:r w:rsidRPr="00B5290B">
        <w:rPr>
          <w:rFonts w:eastAsia="Arial"/>
          <w:sz w:val="24"/>
          <w:bdr w:val="nil"/>
        </w:rPr>
        <w:t>, 2019-</w:t>
      </w:r>
    </w:p>
    <w:p w14:paraId="66F48267" w14:textId="1F478BA3" w:rsidR="00FA34C4" w:rsidRDefault="00FA34C4" w:rsidP="004C3EAF">
      <w:pPr>
        <w:pStyle w:val="ListParagraph"/>
        <w:numPr>
          <w:ilvl w:val="0"/>
          <w:numId w:val="60"/>
        </w:numPr>
        <w:spacing w:after="120" w:line="276" w:lineRule="auto"/>
        <w:ind w:left="734" w:hanging="547"/>
        <w:contextualSpacing w:val="0"/>
        <w:rPr>
          <w:rFonts w:eastAsia="Arial"/>
          <w:sz w:val="24"/>
          <w:bdr w:val="nil"/>
        </w:rPr>
      </w:pPr>
      <w:proofErr w:type="spellStart"/>
      <w:r w:rsidRPr="00B5290B">
        <w:rPr>
          <w:rFonts w:eastAsia="Arial"/>
          <w:b/>
          <w:sz w:val="24"/>
          <w:bdr w:val="nil"/>
        </w:rPr>
        <w:t>Glaukos</w:t>
      </w:r>
      <w:proofErr w:type="spellEnd"/>
      <w:r w:rsidRPr="00B5290B">
        <w:rPr>
          <w:rFonts w:eastAsia="Arial"/>
          <w:b/>
          <w:sz w:val="24"/>
          <w:bdr w:val="nil"/>
        </w:rPr>
        <w:t xml:space="preserve"> Corporation</w:t>
      </w:r>
      <w:r w:rsidRPr="00B5290B">
        <w:rPr>
          <w:rFonts w:eastAsia="Arial"/>
          <w:sz w:val="24"/>
          <w:bdr w:val="nil"/>
        </w:rPr>
        <w:t xml:space="preserve">, GTS100-PAS2, Seibold (PI): “A Prospective, Randomized, Controlled, Parallel Groups, Multicenter Post-Approval Study of the </w:t>
      </w:r>
      <w:proofErr w:type="spellStart"/>
      <w:r w:rsidRPr="00B5290B">
        <w:rPr>
          <w:rFonts w:eastAsia="Arial"/>
          <w:sz w:val="24"/>
          <w:bdr w:val="nil"/>
        </w:rPr>
        <w:t>Glaukos</w:t>
      </w:r>
      <w:proofErr w:type="spellEnd"/>
      <w:r w:rsidRPr="00B5290B">
        <w:rPr>
          <w:rFonts w:eastAsia="Arial"/>
          <w:sz w:val="24"/>
          <w:bdr w:val="nil"/>
        </w:rPr>
        <w:t xml:space="preserve"> </w:t>
      </w:r>
      <w:proofErr w:type="spellStart"/>
      <w:r w:rsidRPr="00B5290B">
        <w:rPr>
          <w:rFonts w:eastAsia="Arial"/>
          <w:sz w:val="24"/>
          <w:bdr w:val="nil"/>
        </w:rPr>
        <w:t>iStent</w:t>
      </w:r>
      <w:proofErr w:type="spellEnd"/>
      <w:r w:rsidRPr="00B5290B">
        <w:rPr>
          <w:rFonts w:eastAsia="Arial"/>
          <w:sz w:val="24"/>
          <w:bdr w:val="nil"/>
        </w:rPr>
        <w:t xml:space="preserve"> Trabecular Micro-Bypass Stent System in Conjunction with Cataract Surgery”, Principal Investigator, </w:t>
      </w:r>
      <w:r w:rsidR="00562ECE" w:rsidRPr="00B5290B">
        <w:rPr>
          <w:rFonts w:eastAsia="Arial"/>
          <w:sz w:val="24"/>
          <w:bdr w:val="nil"/>
        </w:rPr>
        <w:t>$</w:t>
      </w:r>
      <w:r w:rsidR="00EB1ECA">
        <w:rPr>
          <w:rFonts w:eastAsia="Arial"/>
          <w:sz w:val="24"/>
          <w:bdr w:val="nil"/>
        </w:rPr>
        <w:t>216,990</w:t>
      </w:r>
      <w:r w:rsidRPr="00B5290B">
        <w:rPr>
          <w:rFonts w:eastAsia="Arial"/>
          <w:sz w:val="24"/>
          <w:bdr w:val="nil"/>
        </w:rPr>
        <w:t>, 2013-2023.</w:t>
      </w:r>
    </w:p>
    <w:p w14:paraId="0BF1209C" w14:textId="77777777" w:rsidR="00920F03" w:rsidRPr="00B5290B" w:rsidRDefault="00920F03" w:rsidP="00752D50">
      <w:pPr>
        <w:rPr>
          <w:b/>
          <w:sz w:val="24"/>
        </w:rPr>
      </w:pPr>
    </w:p>
    <w:p w14:paraId="2632309A" w14:textId="022FAD75" w:rsidR="00BF0F4B" w:rsidRPr="00B5290B" w:rsidRDefault="00BF0F4B" w:rsidP="00752D50">
      <w:pPr>
        <w:spacing w:line="300" w:lineRule="atLeast"/>
        <w:rPr>
          <w:rFonts w:eastAsia="Arial"/>
          <w:b/>
          <w:sz w:val="24"/>
          <w:bdr w:val="nil"/>
        </w:rPr>
      </w:pPr>
      <w:r w:rsidRPr="00B5290B">
        <w:rPr>
          <w:rFonts w:eastAsia="Arial"/>
          <w:b/>
          <w:sz w:val="24"/>
          <w:bdr w:val="nil"/>
        </w:rPr>
        <w:t>P</w:t>
      </w:r>
      <w:r w:rsidR="006C5102" w:rsidRPr="00B5290B">
        <w:rPr>
          <w:rFonts w:eastAsia="Arial"/>
          <w:b/>
          <w:sz w:val="24"/>
          <w:bdr w:val="nil"/>
        </w:rPr>
        <w:t>rior</w:t>
      </w:r>
      <w:r w:rsidRPr="00B5290B">
        <w:rPr>
          <w:rFonts w:eastAsia="Arial"/>
          <w:b/>
          <w:sz w:val="24"/>
          <w:bdr w:val="nil"/>
        </w:rPr>
        <w:t xml:space="preserve"> Research Support</w:t>
      </w:r>
    </w:p>
    <w:p w14:paraId="608F2528" w14:textId="11C39556" w:rsidR="004C3EAF" w:rsidRDefault="004C3EAF" w:rsidP="004C3EAF">
      <w:pPr>
        <w:pStyle w:val="ListParagraph"/>
        <w:widowControl w:val="0"/>
        <w:numPr>
          <w:ilvl w:val="0"/>
          <w:numId w:val="15"/>
        </w:numPr>
        <w:autoSpaceDE w:val="0"/>
        <w:autoSpaceDN w:val="0"/>
        <w:adjustRightInd w:val="0"/>
        <w:spacing w:after="120"/>
        <w:contextualSpacing w:val="0"/>
        <w:rPr>
          <w:sz w:val="24"/>
        </w:rPr>
      </w:pPr>
      <w:r w:rsidRPr="00B5290B">
        <w:rPr>
          <w:b/>
          <w:sz w:val="24"/>
        </w:rPr>
        <w:t>University of Colorado</w:t>
      </w:r>
      <w:r w:rsidRPr="00B5290B">
        <w:rPr>
          <w:sz w:val="24"/>
        </w:rPr>
        <w:t xml:space="preserve">, 15-1972, </w:t>
      </w:r>
      <w:r w:rsidRPr="00B5290B">
        <w:rPr>
          <w:rFonts w:eastAsia="Arial"/>
          <w:sz w:val="24"/>
          <w:bdr w:val="nil"/>
        </w:rPr>
        <w:t>Seibold (PI): “</w:t>
      </w:r>
      <w:r w:rsidRPr="00B5290B">
        <w:rPr>
          <w:sz w:val="24"/>
        </w:rPr>
        <w:t xml:space="preserve">The Diurnal and Nocturnal Effect of Pilocarpine on Intraocular Pressure and Ocular Perfusion Pressure” (University of Colorado Clinical Translational Research Center </w:t>
      </w:r>
      <w:proofErr w:type="spellStart"/>
      <w:r w:rsidRPr="00B5290B">
        <w:rPr>
          <w:sz w:val="24"/>
        </w:rPr>
        <w:t>MicroGrant</w:t>
      </w:r>
      <w:proofErr w:type="spellEnd"/>
      <w:r w:rsidRPr="00B5290B">
        <w:rPr>
          <w:sz w:val="24"/>
        </w:rPr>
        <w:t xml:space="preserve"> Award), Principal Investigator, $10,000, 2016-2018</w:t>
      </w:r>
      <w:r w:rsidR="00E73D51">
        <w:rPr>
          <w:sz w:val="24"/>
        </w:rPr>
        <w:t>.</w:t>
      </w:r>
    </w:p>
    <w:p w14:paraId="70EEBC88" w14:textId="2DF4ED94" w:rsidR="00E73D51" w:rsidRPr="00E73D51" w:rsidRDefault="00E73D51" w:rsidP="00E73D51">
      <w:pPr>
        <w:pStyle w:val="ListParagraph"/>
        <w:numPr>
          <w:ilvl w:val="0"/>
          <w:numId w:val="15"/>
        </w:numPr>
        <w:spacing w:after="120" w:line="276" w:lineRule="auto"/>
        <w:contextualSpacing w:val="0"/>
        <w:rPr>
          <w:rFonts w:eastAsia="Arial"/>
          <w:sz w:val="24"/>
          <w:bdr w:val="nil"/>
        </w:rPr>
      </w:pPr>
      <w:r>
        <w:rPr>
          <w:rFonts w:eastAsia="Arial"/>
          <w:b/>
          <w:sz w:val="24"/>
          <w:bdr w:val="nil"/>
        </w:rPr>
        <w:t xml:space="preserve">Fight for Sight, </w:t>
      </w:r>
      <w:r>
        <w:rPr>
          <w:rFonts w:eastAsia="Arial"/>
          <w:bCs/>
          <w:sz w:val="24"/>
          <w:bdr w:val="nil"/>
        </w:rPr>
        <w:t xml:space="preserve">Seibold (PI): “Objective measurement of sleep quality and physical activity in open-angle glaucoma by actigraphy”, </w:t>
      </w:r>
      <w:r w:rsidR="00D72B49">
        <w:rPr>
          <w:rFonts w:eastAsia="Arial"/>
          <w:bCs/>
          <w:sz w:val="24"/>
          <w:bdr w:val="nil"/>
        </w:rPr>
        <w:t>Principal</w:t>
      </w:r>
      <w:r>
        <w:rPr>
          <w:rFonts w:eastAsia="Arial"/>
          <w:bCs/>
          <w:sz w:val="24"/>
          <w:bdr w:val="nil"/>
        </w:rPr>
        <w:t xml:space="preserve"> Investigator, $2,</w:t>
      </w:r>
      <w:r w:rsidR="00363E10">
        <w:rPr>
          <w:rFonts w:eastAsia="Arial"/>
          <w:bCs/>
          <w:sz w:val="24"/>
          <w:bdr w:val="nil"/>
        </w:rPr>
        <w:t>5</w:t>
      </w:r>
      <w:r>
        <w:rPr>
          <w:rFonts w:eastAsia="Arial"/>
          <w:bCs/>
          <w:sz w:val="24"/>
          <w:bdr w:val="nil"/>
        </w:rPr>
        <w:t>00, 2019.</w:t>
      </w:r>
    </w:p>
    <w:p w14:paraId="64E9A4FE" w14:textId="77777777" w:rsidR="00EB1ECA" w:rsidRDefault="00C76BFF" w:rsidP="00EB1ECA">
      <w:pPr>
        <w:pStyle w:val="ListParagraph"/>
        <w:numPr>
          <w:ilvl w:val="0"/>
          <w:numId w:val="15"/>
        </w:numPr>
        <w:spacing w:after="120" w:line="276" w:lineRule="auto"/>
        <w:contextualSpacing w:val="0"/>
        <w:rPr>
          <w:rFonts w:eastAsia="Arial"/>
          <w:sz w:val="24"/>
          <w:bdr w:val="nil"/>
        </w:rPr>
      </w:pPr>
      <w:r w:rsidRPr="00B5290B">
        <w:rPr>
          <w:rFonts w:eastAsia="Arial"/>
          <w:b/>
          <w:sz w:val="24"/>
          <w:bdr w:val="nil"/>
        </w:rPr>
        <w:t>Allergan</w:t>
      </w:r>
      <w:r w:rsidRPr="00B5290B">
        <w:rPr>
          <w:rFonts w:eastAsia="Arial"/>
          <w:sz w:val="24"/>
          <w:bdr w:val="nil"/>
        </w:rPr>
        <w:t xml:space="preserve">, 192024-091, 2014-003037-26, </w:t>
      </w:r>
      <w:proofErr w:type="spellStart"/>
      <w:r w:rsidRPr="00B5290B">
        <w:rPr>
          <w:rFonts w:eastAsia="Arial"/>
          <w:sz w:val="24"/>
          <w:bdr w:val="nil"/>
        </w:rPr>
        <w:t>Kahook</w:t>
      </w:r>
      <w:proofErr w:type="spellEnd"/>
      <w:r w:rsidRPr="00B5290B">
        <w:rPr>
          <w:rFonts w:eastAsia="Arial"/>
          <w:sz w:val="24"/>
          <w:bdr w:val="nil"/>
        </w:rPr>
        <w:t xml:space="preserve"> (PI): “Efficacy and Safety of </w:t>
      </w:r>
      <w:proofErr w:type="spellStart"/>
      <w:r w:rsidRPr="00B5290B">
        <w:rPr>
          <w:rFonts w:eastAsia="Arial"/>
          <w:sz w:val="24"/>
          <w:bdr w:val="nil"/>
        </w:rPr>
        <w:t>Bimatoprost</w:t>
      </w:r>
      <w:proofErr w:type="spellEnd"/>
      <w:r w:rsidRPr="00B5290B">
        <w:rPr>
          <w:rFonts w:eastAsia="Arial"/>
          <w:sz w:val="24"/>
          <w:bdr w:val="nil"/>
        </w:rPr>
        <w:t xml:space="preserve"> Sustained-Release (SR) in Patients with Open-angle Glaucoma or Ocular Hypertension”, Co-Investigator, 2014-2018.</w:t>
      </w:r>
    </w:p>
    <w:p w14:paraId="779C395C" w14:textId="048E5F46" w:rsidR="00EB1ECA" w:rsidRPr="00EB1ECA" w:rsidRDefault="00EB1ECA" w:rsidP="00EB1ECA">
      <w:pPr>
        <w:pStyle w:val="ListParagraph"/>
        <w:numPr>
          <w:ilvl w:val="0"/>
          <w:numId w:val="15"/>
        </w:numPr>
        <w:spacing w:after="120" w:line="276" w:lineRule="auto"/>
        <w:contextualSpacing w:val="0"/>
        <w:rPr>
          <w:rFonts w:eastAsia="Arial"/>
          <w:sz w:val="24"/>
          <w:bdr w:val="nil"/>
        </w:rPr>
      </w:pPr>
      <w:r w:rsidRPr="00EB1ECA">
        <w:rPr>
          <w:rFonts w:eastAsia="Arial"/>
          <w:b/>
          <w:sz w:val="24"/>
          <w:bdr w:val="nil"/>
        </w:rPr>
        <w:t xml:space="preserve">New World Medical, </w:t>
      </w:r>
      <w:r w:rsidRPr="00EB1ECA">
        <w:rPr>
          <w:rFonts w:eastAsia="Arial"/>
          <w:bCs/>
          <w:sz w:val="24"/>
          <w:bdr w:val="nil"/>
        </w:rPr>
        <w:t>C-16-04, Seibold (PI): “</w:t>
      </w:r>
      <w:r w:rsidRPr="00EB1ECA">
        <w:rPr>
          <w:rFonts w:eastAsia="Arial"/>
          <w:sz w:val="24"/>
          <w:bdr w:val="nil"/>
        </w:rPr>
        <w:t xml:space="preserve">Comparing A Novel Goniotomy Procedure and an Ab </w:t>
      </w:r>
      <w:proofErr w:type="spellStart"/>
      <w:r w:rsidRPr="00EB1ECA">
        <w:rPr>
          <w:rFonts w:eastAsia="Arial"/>
          <w:sz w:val="24"/>
          <w:bdr w:val="nil"/>
        </w:rPr>
        <w:t>Interno</w:t>
      </w:r>
      <w:proofErr w:type="spellEnd"/>
      <w:r w:rsidRPr="00EB1ECA">
        <w:rPr>
          <w:rFonts w:eastAsia="Arial"/>
          <w:sz w:val="24"/>
          <w:bdr w:val="nil"/>
        </w:rPr>
        <w:t xml:space="preserve"> Trabecular Bypass Device in the Treatment of Mild to Moderate Glaucoma in Patients Undergoing Cataract Extraction”, Principal Investigator, $26,780, 2016-2018.</w:t>
      </w:r>
    </w:p>
    <w:p w14:paraId="4BD84707" w14:textId="0C52D3AC" w:rsidR="001F050B" w:rsidRPr="00B5290B" w:rsidRDefault="001F050B" w:rsidP="001F050B">
      <w:pPr>
        <w:pStyle w:val="ListParagraph"/>
        <w:numPr>
          <w:ilvl w:val="0"/>
          <w:numId w:val="15"/>
        </w:numPr>
        <w:spacing w:after="120"/>
        <w:ind w:hanging="540"/>
        <w:contextualSpacing w:val="0"/>
        <w:rPr>
          <w:rFonts w:eastAsia="Arial"/>
          <w:sz w:val="24"/>
          <w:bdr w:val="nil"/>
        </w:rPr>
      </w:pPr>
      <w:r w:rsidRPr="00B5290B">
        <w:rPr>
          <w:rFonts w:eastAsia="Arial"/>
          <w:b/>
          <w:sz w:val="24"/>
          <w:bdr w:val="nil"/>
        </w:rPr>
        <w:t>Regeneron</w:t>
      </w:r>
      <w:r w:rsidRPr="00B5290B">
        <w:rPr>
          <w:rFonts w:eastAsia="Arial"/>
          <w:sz w:val="24"/>
          <w:bdr w:val="nil"/>
        </w:rPr>
        <w:t xml:space="preserve">, 12-1526, </w:t>
      </w:r>
      <w:proofErr w:type="spellStart"/>
      <w:r w:rsidRPr="00B5290B">
        <w:rPr>
          <w:rFonts w:eastAsia="Arial"/>
          <w:sz w:val="24"/>
          <w:bdr w:val="nil"/>
        </w:rPr>
        <w:t>Kahook</w:t>
      </w:r>
      <w:proofErr w:type="spellEnd"/>
      <w:r w:rsidRPr="00B5290B">
        <w:rPr>
          <w:rFonts w:eastAsia="Arial"/>
          <w:sz w:val="24"/>
          <w:bdr w:val="nil"/>
        </w:rPr>
        <w:t xml:space="preserve"> (PI): “Use of Intravitreal Aflibercept Injection for Neovascular Glaucoma”, Co-Investigator, 2012-2017.</w:t>
      </w:r>
    </w:p>
    <w:p w14:paraId="4329BAE6" w14:textId="77777777" w:rsidR="001F050B" w:rsidRPr="00B5290B" w:rsidRDefault="001F050B" w:rsidP="001F050B">
      <w:pPr>
        <w:pStyle w:val="ListParagraph"/>
        <w:numPr>
          <w:ilvl w:val="0"/>
          <w:numId w:val="15"/>
        </w:numPr>
        <w:spacing w:after="120"/>
        <w:ind w:hanging="540"/>
        <w:contextualSpacing w:val="0"/>
        <w:rPr>
          <w:rFonts w:eastAsia="Arial"/>
          <w:sz w:val="24"/>
          <w:bdr w:val="nil"/>
        </w:rPr>
      </w:pPr>
      <w:r w:rsidRPr="00B5290B">
        <w:rPr>
          <w:rFonts w:eastAsia="Arial"/>
          <w:b/>
          <w:sz w:val="24"/>
          <w:bdr w:val="nil"/>
        </w:rPr>
        <w:t xml:space="preserve">Allergan, </w:t>
      </w:r>
      <w:proofErr w:type="spellStart"/>
      <w:r w:rsidRPr="00B5290B">
        <w:rPr>
          <w:rFonts w:eastAsia="Arial"/>
          <w:sz w:val="24"/>
          <w:bdr w:val="nil"/>
        </w:rPr>
        <w:t>Kahook</w:t>
      </w:r>
      <w:proofErr w:type="spellEnd"/>
      <w:r w:rsidRPr="00B5290B">
        <w:rPr>
          <w:rFonts w:eastAsia="Arial"/>
          <w:sz w:val="24"/>
          <w:bdr w:val="nil"/>
        </w:rPr>
        <w:t xml:space="preserve"> (PI): Grant </w:t>
      </w:r>
      <w:r w:rsidRPr="00B5290B">
        <w:rPr>
          <w:sz w:val="24"/>
        </w:rPr>
        <w:t>419530</w:t>
      </w:r>
      <w:r w:rsidRPr="00B5290B">
        <w:rPr>
          <w:rFonts w:eastAsia="Arial"/>
          <w:sz w:val="24"/>
          <w:bdr w:val="nil"/>
        </w:rPr>
        <w:t xml:space="preserve"> “Glaucoma Sleep Laboratory Biomonitoring Study”, Co-Investigator, $25,000, 2016-2017. </w:t>
      </w:r>
    </w:p>
    <w:p w14:paraId="5F6284EF" w14:textId="77777777" w:rsidR="00955477" w:rsidRPr="00B5290B" w:rsidRDefault="00955477" w:rsidP="001F050B">
      <w:pPr>
        <w:pStyle w:val="ListParagraph"/>
        <w:numPr>
          <w:ilvl w:val="0"/>
          <w:numId w:val="15"/>
        </w:numPr>
        <w:spacing w:after="120"/>
        <w:ind w:hanging="540"/>
        <w:contextualSpacing w:val="0"/>
        <w:rPr>
          <w:rFonts w:eastAsia="Arial"/>
          <w:sz w:val="24"/>
          <w:bdr w:val="nil"/>
        </w:rPr>
      </w:pPr>
      <w:r w:rsidRPr="00B5290B">
        <w:rPr>
          <w:rFonts w:eastAsia="Arial"/>
          <w:b/>
          <w:sz w:val="24"/>
          <w:bdr w:val="nil"/>
        </w:rPr>
        <w:t>Alcon</w:t>
      </w:r>
      <w:r w:rsidRPr="00B5290B">
        <w:rPr>
          <w:rFonts w:eastAsia="Arial"/>
          <w:sz w:val="24"/>
          <w:bdr w:val="nil"/>
        </w:rPr>
        <w:t xml:space="preserve">, UL1TR001082, </w:t>
      </w:r>
      <w:proofErr w:type="spellStart"/>
      <w:r w:rsidRPr="00B5290B">
        <w:rPr>
          <w:rFonts w:eastAsia="Arial"/>
          <w:sz w:val="24"/>
          <w:bdr w:val="nil"/>
        </w:rPr>
        <w:t>Kahook</w:t>
      </w:r>
      <w:proofErr w:type="spellEnd"/>
      <w:r w:rsidRPr="00B5290B">
        <w:rPr>
          <w:rFonts w:eastAsia="Arial"/>
          <w:sz w:val="24"/>
          <w:bdr w:val="nil"/>
        </w:rPr>
        <w:t xml:space="preserve"> (PI): “The Diurnal and Nocturnal Effect of </w:t>
      </w:r>
      <w:proofErr w:type="spellStart"/>
      <w:r w:rsidRPr="00B5290B">
        <w:rPr>
          <w:rFonts w:eastAsia="Arial"/>
          <w:sz w:val="24"/>
          <w:bdr w:val="nil"/>
        </w:rPr>
        <w:t>Simbrinza</w:t>
      </w:r>
      <w:proofErr w:type="spellEnd"/>
      <w:r w:rsidRPr="00B5290B">
        <w:rPr>
          <w:rFonts w:eastAsia="Arial"/>
          <w:sz w:val="24"/>
          <w:bdr w:val="nil"/>
        </w:rPr>
        <w:t xml:space="preserve"> and Timolol on Intraocular Pressure and Ocular Perfusion Pressure”, Co-Investigator, 2014-2015.</w:t>
      </w:r>
    </w:p>
    <w:p w14:paraId="1AFE78F2" w14:textId="152424D8" w:rsidR="00F11DD4" w:rsidRPr="00B5290B" w:rsidRDefault="00F11DD4" w:rsidP="006847DE">
      <w:pPr>
        <w:pStyle w:val="ListParagraph"/>
        <w:numPr>
          <w:ilvl w:val="0"/>
          <w:numId w:val="15"/>
        </w:numPr>
        <w:spacing w:after="120" w:line="276" w:lineRule="auto"/>
        <w:ind w:left="734" w:hanging="547"/>
        <w:contextualSpacing w:val="0"/>
        <w:rPr>
          <w:rFonts w:eastAsia="Arial"/>
          <w:sz w:val="24"/>
          <w:bdr w:val="nil"/>
        </w:rPr>
      </w:pPr>
      <w:r w:rsidRPr="00B5290B">
        <w:rPr>
          <w:rFonts w:eastAsia="Arial"/>
          <w:b/>
          <w:sz w:val="24"/>
          <w:bdr w:val="nil"/>
        </w:rPr>
        <w:t>Chandler-Grant Glaucoma Society David Epstein Clinician-Scientist Award</w:t>
      </w:r>
      <w:r w:rsidR="003A51C9" w:rsidRPr="00B5290B">
        <w:rPr>
          <w:rFonts w:eastAsia="Arial"/>
          <w:sz w:val="24"/>
          <w:bdr w:val="nil"/>
        </w:rPr>
        <w:t>, Seibold (PI)</w:t>
      </w:r>
      <w:r w:rsidRPr="00B5290B">
        <w:rPr>
          <w:rFonts w:eastAsia="Arial"/>
          <w:sz w:val="24"/>
          <w:bdr w:val="nil"/>
        </w:rPr>
        <w:t>: “24-Hour Monitoring of IOP in Glaucoma”, Principal Investigator, $5,000</w:t>
      </w:r>
      <w:r w:rsidR="000C675B" w:rsidRPr="00B5290B">
        <w:rPr>
          <w:rFonts w:eastAsia="Arial"/>
          <w:sz w:val="24"/>
          <w:bdr w:val="nil"/>
        </w:rPr>
        <w:t>,</w:t>
      </w:r>
      <w:r w:rsidRPr="00B5290B">
        <w:rPr>
          <w:rFonts w:eastAsia="Arial"/>
          <w:sz w:val="24"/>
          <w:bdr w:val="nil"/>
        </w:rPr>
        <w:t xml:space="preserve"> 2014</w:t>
      </w:r>
      <w:r w:rsidR="000C675B" w:rsidRPr="00B5290B">
        <w:rPr>
          <w:rFonts w:eastAsia="Arial"/>
          <w:sz w:val="24"/>
          <w:bdr w:val="nil"/>
        </w:rPr>
        <w:t>.</w:t>
      </w:r>
    </w:p>
    <w:p w14:paraId="2498CF19" w14:textId="39C0E96F" w:rsidR="00CD127D" w:rsidRPr="00B5290B" w:rsidRDefault="00CD127D" w:rsidP="006847DE">
      <w:pPr>
        <w:pStyle w:val="ListParagraph"/>
        <w:numPr>
          <w:ilvl w:val="0"/>
          <w:numId w:val="15"/>
        </w:numPr>
        <w:spacing w:after="120" w:line="276" w:lineRule="auto"/>
        <w:ind w:left="734" w:hanging="547"/>
        <w:contextualSpacing w:val="0"/>
        <w:rPr>
          <w:rFonts w:eastAsia="Arial"/>
          <w:sz w:val="24"/>
          <w:bdr w:val="nil"/>
        </w:rPr>
      </w:pPr>
      <w:r w:rsidRPr="00B5290B">
        <w:rPr>
          <w:rFonts w:eastAsia="Arial"/>
          <w:b/>
          <w:sz w:val="24"/>
          <w:bdr w:val="nil"/>
        </w:rPr>
        <w:t>Bausch &amp; Lomb</w:t>
      </w:r>
      <w:r w:rsidRPr="00B5290B">
        <w:rPr>
          <w:rFonts w:eastAsia="Arial"/>
          <w:sz w:val="24"/>
          <w:bdr w:val="nil"/>
        </w:rPr>
        <w:t>, 770, Seibold (PI): “A Randomized, Multicenter, Double-Masked, Parallel-Group Study Comparing the Safety and Efficacy of BOL-303259-X 0.024% (</w:t>
      </w:r>
      <w:proofErr w:type="spellStart"/>
      <w:r w:rsidRPr="00B5290B">
        <w:rPr>
          <w:rFonts w:eastAsia="Arial"/>
          <w:sz w:val="24"/>
          <w:bdr w:val="nil"/>
        </w:rPr>
        <w:t>Latanoprostene</w:t>
      </w:r>
      <w:proofErr w:type="spellEnd"/>
      <w:r w:rsidRPr="00B5290B">
        <w:rPr>
          <w:rFonts w:eastAsia="Arial"/>
          <w:sz w:val="24"/>
          <w:bdr w:val="nil"/>
        </w:rPr>
        <w:t xml:space="preserve"> </w:t>
      </w:r>
      <w:proofErr w:type="spellStart"/>
      <w:r w:rsidRPr="00B5290B">
        <w:rPr>
          <w:rFonts w:eastAsia="Arial"/>
          <w:sz w:val="24"/>
          <w:bdr w:val="nil"/>
        </w:rPr>
        <w:t>Bunod</w:t>
      </w:r>
      <w:proofErr w:type="spellEnd"/>
      <w:r w:rsidRPr="00B5290B">
        <w:rPr>
          <w:rFonts w:eastAsia="Arial"/>
          <w:sz w:val="24"/>
          <w:bdr w:val="nil"/>
        </w:rPr>
        <w:t xml:space="preserve">) Ophthalmic Solution </w:t>
      </w:r>
      <w:proofErr w:type="gramStart"/>
      <w:r w:rsidRPr="00B5290B">
        <w:rPr>
          <w:rFonts w:eastAsia="Arial"/>
          <w:sz w:val="24"/>
          <w:bdr w:val="nil"/>
        </w:rPr>
        <w:t>With</w:t>
      </w:r>
      <w:proofErr w:type="gramEnd"/>
      <w:r w:rsidRPr="00B5290B">
        <w:rPr>
          <w:rFonts w:eastAsia="Arial"/>
          <w:sz w:val="24"/>
          <w:bdr w:val="nil"/>
        </w:rPr>
        <w:t xml:space="preserve"> Timolol Maleate Ophthalmic </w:t>
      </w:r>
      <w:r w:rsidRPr="00B5290B">
        <w:rPr>
          <w:rFonts w:eastAsia="Arial"/>
          <w:sz w:val="24"/>
          <w:bdr w:val="nil"/>
        </w:rPr>
        <w:lastRenderedPageBreak/>
        <w:t xml:space="preserve">Solution 0.5% in Subjects With Open-Angle Glaucoma or Ocular Hypertension”, Principal Investigator, </w:t>
      </w:r>
      <w:r w:rsidRPr="00B5290B">
        <w:rPr>
          <w:sz w:val="24"/>
        </w:rPr>
        <w:t xml:space="preserve">$24,000, </w:t>
      </w:r>
      <w:r w:rsidRPr="00B5290B">
        <w:rPr>
          <w:rFonts w:eastAsia="Arial"/>
          <w:sz w:val="24"/>
          <w:bdr w:val="nil"/>
        </w:rPr>
        <w:t>2013-2015.</w:t>
      </w:r>
    </w:p>
    <w:p w14:paraId="11854BE3" w14:textId="4ED68F30" w:rsidR="00CD127D" w:rsidRPr="00B5290B" w:rsidRDefault="00CD127D" w:rsidP="006847DE">
      <w:pPr>
        <w:pStyle w:val="ListParagraph"/>
        <w:numPr>
          <w:ilvl w:val="0"/>
          <w:numId w:val="15"/>
        </w:numPr>
        <w:spacing w:after="120" w:line="276" w:lineRule="auto"/>
        <w:ind w:left="734" w:hanging="547"/>
        <w:contextualSpacing w:val="0"/>
        <w:rPr>
          <w:rFonts w:eastAsia="Arial"/>
          <w:sz w:val="24"/>
          <w:bdr w:val="nil"/>
        </w:rPr>
      </w:pPr>
      <w:proofErr w:type="spellStart"/>
      <w:r w:rsidRPr="00B5290B">
        <w:rPr>
          <w:rFonts w:eastAsia="Arial"/>
          <w:b/>
          <w:sz w:val="24"/>
          <w:bdr w:val="nil"/>
        </w:rPr>
        <w:t>Sensimed</w:t>
      </w:r>
      <w:proofErr w:type="spellEnd"/>
      <w:r w:rsidRPr="00B5290B">
        <w:rPr>
          <w:rFonts w:eastAsia="Arial"/>
          <w:sz w:val="24"/>
          <w:bdr w:val="nil"/>
        </w:rPr>
        <w:t xml:space="preserve">, 12-1078, Seibold (PI): “Tolerability and Functionality of a Wireless </w:t>
      </w:r>
      <w:proofErr w:type="gramStart"/>
      <w:r w:rsidRPr="00B5290B">
        <w:rPr>
          <w:rFonts w:eastAsia="Arial"/>
          <w:sz w:val="24"/>
          <w:bdr w:val="nil"/>
        </w:rPr>
        <w:t>24 Hour</w:t>
      </w:r>
      <w:proofErr w:type="gramEnd"/>
      <w:r w:rsidRPr="00B5290B">
        <w:rPr>
          <w:rFonts w:eastAsia="Arial"/>
          <w:sz w:val="24"/>
          <w:bdr w:val="nil"/>
        </w:rPr>
        <w:t xml:space="preserve"> Ocular Telemetry Sensor in African-American Glaucoma Patients”: Principal Investigator, </w:t>
      </w:r>
      <w:r w:rsidRPr="00B5290B">
        <w:rPr>
          <w:sz w:val="24"/>
        </w:rPr>
        <w:t xml:space="preserve">$14,800, </w:t>
      </w:r>
      <w:r w:rsidRPr="00B5290B">
        <w:rPr>
          <w:rFonts w:eastAsia="Arial"/>
          <w:sz w:val="24"/>
          <w:bdr w:val="nil"/>
        </w:rPr>
        <w:t>2012-2015.</w:t>
      </w:r>
    </w:p>
    <w:p w14:paraId="3B3CC6FA" w14:textId="512F556F" w:rsidR="00955477" w:rsidRDefault="00955477" w:rsidP="006847DE">
      <w:pPr>
        <w:pStyle w:val="ListParagraph"/>
        <w:numPr>
          <w:ilvl w:val="0"/>
          <w:numId w:val="15"/>
        </w:numPr>
        <w:spacing w:after="120" w:line="276" w:lineRule="auto"/>
        <w:ind w:left="734" w:hanging="547"/>
        <w:contextualSpacing w:val="0"/>
        <w:rPr>
          <w:rFonts w:eastAsia="Arial"/>
          <w:sz w:val="24"/>
          <w:bdr w:val="nil"/>
        </w:rPr>
      </w:pPr>
      <w:r w:rsidRPr="00B5290B">
        <w:rPr>
          <w:rFonts w:eastAsia="Arial"/>
          <w:b/>
          <w:sz w:val="24"/>
          <w:bdr w:val="nil"/>
        </w:rPr>
        <w:t>Alcon</w:t>
      </w:r>
      <w:r w:rsidRPr="00B5290B">
        <w:rPr>
          <w:rFonts w:eastAsia="Arial"/>
          <w:sz w:val="24"/>
          <w:bdr w:val="nil"/>
        </w:rPr>
        <w:t xml:space="preserve">, </w:t>
      </w:r>
      <w:r w:rsidR="00623EF8" w:rsidRPr="00B5290B">
        <w:rPr>
          <w:rFonts w:eastAsia="Arial"/>
          <w:sz w:val="24"/>
          <w:bdr w:val="nil"/>
        </w:rPr>
        <w:t>12-0175</w:t>
      </w:r>
      <w:r w:rsidRPr="00B5290B">
        <w:rPr>
          <w:rFonts w:eastAsia="Arial"/>
          <w:sz w:val="24"/>
          <w:bdr w:val="nil"/>
        </w:rPr>
        <w:t xml:space="preserve">, Seibold (PI): “The Diurnal and Nocturnal Effect of </w:t>
      </w:r>
      <w:proofErr w:type="spellStart"/>
      <w:r w:rsidR="00623EF8" w:rsidRPr="00B5290B">
        <w:rPr>
          <w:rFonts w:eastAsia="Arial"/>
          <w:sz w:val="24"/>
          <w:bdr w:val="nil"/>
        </w:rPr>
        <w:t>Travatan</w:t>
      </w:r>
      <w:proofErr w:type="spellEnd"/>
      <w:r w:rsidRPr="00B5290B">
        <w:rPr>
          <w:rFonts w:eastAsia="Arial"/>
          <w:sz w:val="24"/>
          <w:bdr w:val="nil"/>
        </w:rPr>
        <w:t xml:space="preserve"> with </w:t>
      </w:r>
      <w:proofErr w:type="spellStart"/>
      <w:r w:rsidRPr="00B5290B">
        <w:rPr>
          <w:rFonts w:eastAsia="Arial"/>
          <w:sz w:val="24"/>
          <w:bdr w:val="nil"/>
        </w:rPr>
        <w:t>SofZia</w:t>
      </w:r>
      <w:proofErr w:type="spellEnd"/>
      <w:r w:rsidRPr="00B5290B">
        <w:rPr>
          <w:rFonts w:eastAsia="Arial"/>
          <w:sz w:val="24"/>
          <w:bdr w:val="nil"/>
        </w:rPr>
        <w:t xml:space="preserve"> preservative on Intraocular Pressure and Ocular Perfusion Pressure”, Principal Investigator, 201</w:t>
      </w:r>
      <w:r w:rsidR="00623EF8" w:rsidRPr="00B5290B">
        <w:rPr>
          <w:rFonts w:eastAsia="Arial"/>
          <w:sz w:val="24"/>
          <w:bdr w:val="nil"/>
        </w:rPr>
        <w:t>2</w:t>
      </w:r>
      <w:r w:rsidRPr="00B5290B">
        <w:rPr>
          <w:rFonts w:eastAsia="Arial"/>
          <w:sz w:val="24"/>
          <w:bdr w:val="nil"/>
        </w:rPr>
        <w:t>-201</w:t>
      </w:r>
      <w:r w:rsidR="00623EF8" w:rsidRPr="00B5290B">
        <w:rPr>
          <w:rFonts w:eastAsia="Arial"/>
          <w:sz w:val="24"/>
          <w:bdr w:val="nil"/>
        </w:rPr>
        <w:t>3</w:t>
      </w:r>
      <w:r w:rsidRPr="00B5290B">
        <w:rPr>
          <w:rFonts w:eastAsia="Arial"/>
          <w:sz w:val="24"/>
          <w:bdr w:val="nil"/>
        </w:rPr>
        <w:t>.</w:t>
      </w:r>
    </w:p>
    <w:p w14:paraId="1FED5EF7" w14:textId="77777777" w:rsidR="00E73D51" w:rsidRPr="00B5290B" w:rsidRDefault="00E73D51" w:rsidP="00E73D51">
      <w:pPr>
        <w:pStyle w:val="ListParagraph"/>
        <w:spacing w:after="120" w:line="276" w:lineRule="auto"/>
        <w:ind w:left="734"/>
        <w:contextualSpacing w:val="0"/>
        <w:rPr>
          <w:rFonts w:eastAsia="Arial"/>
          <w:sz w:val="24"/>
          <w:bdr w:val="nil"/>
        </w:rPr>
      </w:pPr>
    </w:p>
    <w:p w14:paraId="10BD453A" w14:textId="77777777" w:rsidR="00E104E9" w:rsidRPr="00B5290B" w:rsidRDefault="00E104E9" w:rsidP="00752D50">
      <w:pPr>
        <w:pStyle w:val="Achievement"/>
        <w:tabs>
          <w:tab w:val="clear" w:pos="1440"/>
        </w:tabs>
        <w:spacing w:after="0"/>
        <w:ind w:left="0" w:firstLine="0"/>
        <w:jc w:val="left"/>
        <w:rPr>
          <w:rFonts w:ascii="Times New Roman" w:hAnsi="Times New Roman"/>
          <w:b/>
          <w:sz w:val="24"/>
          <w:szCs w:val="24"/>
        </w:rPr>
      </w:pPr>
    </w:p>
    <w:p w14:paraId="7DE60404" w14:textId="77777777" w:rsidR="00E104E9" w:rsidRPr="00B5290B" w:rsidRDefault="00E104E9"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PUBLICATIONS</w:t>
      </w:r>
    </w:p>
    <w:p w14:paraId="71C4F98D" w14:textId="77777777" w:rsidR="002A415E" w:rsidRPr="00B5290B" w:rsidRDefault="002A415E" w:rsidP="004F4386">
      <w:pPr>
        <w:pStyle w:val="Achievement"/>
        <w:tabs>
          <w:tab w:val="clear" w:pos="1440"/>
        </w:tabs>
        <w:spacing w:after="0"/>
        <w:ind w:left="0" w:firstLine="0"/>
        <w:jc w:val="left"/>
        <w:rPr>
          <w:rFonts w:ascii="Times New Roman" w:hAnsi="Times New Roman"/>
          <w:b/>
          <w:sz w:val="24"/>
          <w:szCs w:val="24"/>
        </w:rPr>
      </w:pPr>
    </w:p>
    <w:p w14:paraId="73C67C28" w14:textId="094D34DF" w:rsidR="004F4386" w:rsidRPr="00B5290B" w:rsidRDefault="004F4386" w:rsidP="004F4386">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Peer Reviewed Publications – Pub</w:t>
      </w:r>
      <w:r w:rsidR="00411302">
        <w:rPr>
          <w:rFonts w:ascii="Times New Roman" w:hAnsi="Times New Roman"/>
          <w:b/>
          <w:sz w:val="24"/>
          <w:szCs w:val="24"/>
        </w:rPr>
        <w:t>M</w:t>
      </w:r>
      <w:r w:rsidRPr="00B5290B">
        <w:rPr>
          <w:rFonts w:ascii="Times New Roman" w:hAnsi="Times New Roman"/>
          <w:b/>
          <w:sz w:val="24"/>
          <w:szCs w:val="24"/>
        </w:rPr>
        <w:t>ed Indexed</w:t>
      </w:r>
    </w:p>
    <w:p w14:paraId="4317EC09" w14:textId="54F2FA9D" w:rsidR="004F4386" w:rsidRPr="00B5290B" w:rsidRDefault="0051603E" w:rsidP="001B6D8D">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w:t>
      </w:r>
      <w:proofErr w:type="spellStart"/>
      <w:r w:rsidR="004F4386" w:rsidRPr="00B5290B">
        <w:rPr>
          <w:sz w:val="24"/>
        </w:rPr>
        <w:t>Mandava</w:t>
      </w:r>
      <w:proofErr w:type="spellEnd"/>
      <w:r w:rsidR="004F4386" w:rsidRPr="00B5290B">
        <w:rPr>
          <w:sz w:val="24"/>
        </w:rPr>
        <w:t xml:space="preserve"> N, </w:t>
      </w:r>
      <w:proofErr w:type="spellStart"/>
      <w:r w:rsidR="004F4386" w:rsidRPr="00B5290B">
        <w:rPr>
          <w:sz w:val="24"/>
        </w:rPr>
        <w:t>Kahook</w:t>
      </w:r>
      <w:proofErr w:type="spellEnd"/>
      <w:r w:rsidR="004F4386" w:rsidRPr="00B5290B">
        <w:rPr>
          <w:sz w:val="24"/>
        </w:rPr>
        <w:t xml:space="preserve"> MY. </w:t>
      </w:r>
      <w:hyperlink r:id="rId11" w:history="1">
        <w:r w:rsidR="004F4386" w:rsidRPr="00B5290B">
          <w:rPr>
            <w:rStyle w:val="Hyperlink"/>
            <w:rFonts w:eastAsiaTheme="majorEastAsia"/>
            <w:sz w:val="24"/>
          </w:rPr>
          <w:t>Comparison of retinal nerve fiber layer thickness in normal eyes using time-domain and spectral-domain optical coherence tomography.</w:t>
        </w:r>
      </w:hyperlink>
      <w:r w:rsidR="004F4386" w:rsidRPr="00B5290B">
        <w:rPr>
          <w:sz w:val="24"/>
        </w:rPr>
        <w:t xml:space="preserve"> Am J </w:t>
      </w:r>
      <w:proofErr w:type="spellStart"/>
      <w:r w:rsidR="004F4386" w:rsidRPr="00B5290B">
        <w:rPr>
          <w:sz w:val="24"/>
        </w:rPr>
        <w:t>Ophthalmol</w:t>
      </w:r>
      <w:proofErr w:type="spellEnd"/>
      <w:r w:rsidR="004F4386" w:rsidRPr="00B5290B">
        <w:rPr>
          <w:sz w:val="24"/>
        </w:rPr>
        <w:t xml:space="preserve">. 2010 Dec;150(6):807-14. PubMed PMID: 20888550. </w:t>
      </w:r>
    </w:p>
    <w:p w14:paraId="7E35EAD5" w14:textId="088539FF" w:rsidR="004F4386" w:rsidRPr="00B5290B" w:rsidRDefault="0051603E" w:rsidP="001B6D8D">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w:t>
      </w:r>
      <w:proofErr w:type="spellStart"/>
      <w:r w:rsidR="004F4386" w:rsidRPr="00B5290B">
        <w:rPr>
          <w:sz w:val="24"/>
        </w:rPr>
        <w:t>Rorrer</w:t>
      </w:r>
      <w:proofErr w:type="spellEnd"/>
      <w:r w:rsidR="004F4386" w:rsidRPr="00B5290B">
        <w:rPr>
          <w:sz w:val="24"/>
        </w:rPr>
        <w:t xml:space="preserve"> RA, </w:t>
      </w:r>
      <w:proofErr w:type="spellStart"/>
      <w:r w:rsidR="004F4386" w:rsidRPr="00B5290B">
        <w:rPr>
          <w:sz w:val="24"/>
        </w:rPr>
        <w:t>Kahook</w:t>
      </w:r>
      <w:proofErr w:type="spellEnd"/>
      <w:r w:rsidR="004F4386" w:rsidRPr="00B5290B">
        <w:rPr>
          <w:sz w:val="24"/>
        </w:rPr>
        <w:t xml:space="preserve"> MY. </w:t>
      </w:r>
      <w:hyperlink r:id="rId12" w:history="1">
        <w:r w:rsidR="004F4386" w:rsidRPr="00B5290B">
          <w:rPr>
            <w:rStyle w:val="Hyperlink"/>
            <w:rFonts w:eastAsiaTheme="majorEastAsia"/>
            <w:sz w:val="24"/>
          </w:rPr>
          <w:t>MRI of the Ex-PRESS stainless steel glaucoma drainage device.</w:t>
        </w:r>
      </w:hyperlink>
      <w:r w:rsidR="004F4386" w:rsidRPr="00B5290B">
        <w:rPr>
          <w:sz w:val="24"/>
        </w:rPr>
        <w:t xml:space="preserve"> Br J </w:t>
      </w:r>
      <w:proofErr w:type="spellStart"/>
      <w:r w:rsidR="004F4386" w:rsidRPr="00B5290B">
        <w:rPr>
          <w:sz w:val="24"/>
        </w:rPr>
        <w:t>Ophthalmol</w:t>
      </w:r>
      <w:proofErr w:type="spellEnd"/>
      <w:r w:rsidR="004F4386" w:rsidRPr="00B5290B">
        <w:rPr>
          <w:sz w:val="24"/>
        </w:rPr>
        <w:t xml:space="preserve">. 2011 Feb;95(2):251-4. </w:t>
      </w:r>
      <w:proofErr w:type="spellStart"/>
      <w:r w:rsidR="004F4386" w:rsidRPr="00B5290B">
        <w:rPr>
          <w:sz w:val="24"/>
        </w:rPr>
        <w:t>Epub</w:t>
      </w:r>
      <w:proofErr w:type="spellEnd"/>
      <w:r w:rsidR="004F4386" w:rsidRPr="00B5290B">
        <w:rPr>
          <w:sz w:val="24"/>
        </w:rPr>
        <w:t xml:space="preserve"> 2010 Jun 24. PubMed PMID: 20576770. </w:t>
      </w:r>
    </w:p>
    <w:p w14:paraId="56AF4ECD" w14:textId="7A0EA0C2" w:rsidR="004F4386" w:rsidRPr="00B5290B" w:rsidRDefault="004F4386" w:rsidP="001B6D8D">
      <w:pPr>
        <w:pStyle w:val="ListParagraph"/>
        <w:numPr>
          <w:ilvl w:val="0"/>
          <w:numId w:val="20"/>
        </w:numPr>
        <w:spacing w:after="120"/>
        <w:ind w:hanging="533"/>
        <w:contextualSpacing w:val="0"/>
        <w:rPr>
          <w:sz w:val="24"/>
        </w:rPr>
      </w:pPr>
      <w:proofErr w:type="spellStart"/>
      <w:r w:rsidRPr="00B5290B">
        <w:rPr>
          <w:sz w:val="24"/>
        </w:rPr>
        <w:t>Pantcheva</w:t>
      </w:r>
      <w:proofErr w:type="spellEnd"/>
      <w:r w:rsidRPr="00B5290B">
        <w:rPr>
          <w:sz w:val="24"/>
        </w:rPr>
        <w:t xml:space="preserve"> MB, </w:t>
      </w:r>
      <w:r w:rsidR="0051603E" w:rsidRPr="00B5290B">
        <w:rPr>
          <w:b/>
          <w:sz w:val="24"/>
        </w:rPr>
        <w:t>Seibold LK</w:t>
      </w:r>
      <w:r w:rsidRPr="00B5290B">
        <w:rPr>
          <w:sz w:val="24"/>
        </w:rPr>
        <w:t xml:space="preserve">, </w:t>
      </w:r>
      <w:proofErr w:type="spellStart"/>
      <w:r w:rsidRPr="00B5290B">
        <w:rPr>
          <w:sz w:val="24"/>
        </w:rPr>
        <w:t>Awadallah</w:t>
      </w:r>
      <w:proofErr w:type="spellEnd"/>
      <w:r w:rsidRPr="00B5290B">
        <w:rPr>
          <w:sz w:val="24"/>
        </w:rPr>
        <w:t xml:space="preserve"> NS, </w:t>
      </w:r>
      <w:proofErr w:type="spellStart"/>
      <w:r w:rsidRPr="00B5290B">
        <w:rPr>
          <w:sz w:val="24"/>
        </w:rPr>
        <w:t>Kahook</w:t>
      </w:r>
      <w:proofErr w:type="spellEnd"/>
      <w:r w:rsidRPr="00B5290B">
        <w:rPr>
          <w:sz w:val="24"/>
        </w:rPr>
        <w:t xml:space="preserve"> MY. </w:t>
      </w:r>
      <w:hyperlink r:id="rId13" w:history="1">
        <w:proofErr w:type="spellStart"/>
        <w:r w:rsidRPr="00B5290B">
          <w:rPr>
            <w:rStyle w:val="Hyperlink"/>
            <w:rFonts w:eastAsiaTheme="majorEastAsia"/>
            <w:sz w:val="24"/>
          </w:rPr>
          <w:t>Tafluprost</w:t>
        </w:r>
        <w:proofErr w:type="spellEnd"/>
        <w:r w:rsidRPr="00B5290B">
          <w:rPr>
            <w:rStyle w:val="Hyperlink"/>
            <w:rFonts w:eastAsiaTheme="majorEastAsia"/>
            <w:sz w:val="24"/>
          </w:rPr>
          <w:t>: a novel prostaglandin analog for treatment of glaucoma.</w:t>
        </w:r>
      </w:hyperlink>
      <w:r w:rsidRPr="00B5290B">
        <w:rPr>
          <w:sz w:val="24"/>
        </w:rPr>
        <w:t xml:space="preserve"> Adv </w:t>
      </w:r>
      <w:proofErr w:type="spellStart"/>
      <w:r w:rsidRPr="00B5290B">
        <w:rPr>
          <w:sz w:val="24"/>
        </w:rPr>
        <w:t>Ther</w:t>
      </w:r>
      <w:proofErr w:type="spellEnd"/>
      <w:r w:rsidRPr="00B5290B">
        <w:rPr>
          <w:sz w:val="24"/>
        </w:rPr>
        <w:t xml:space="preserve">. 2011 Sep;28(9):707-15. </w:t>
      </w:r>
      <w:proofErr w:type="spellStart"/>
      <w:r w:rsidRPr="00B5290B">
        <w:rPr>
          <w:sz w:val="24"/>
        </w:rPr>
        <w:t>Epub</w:t>
      </w:r>
      <w:proofErr w:type="spellEnd"/>
      <w:r w:rsidRPr="00B5290B">
        <w:rPr>
          <w:sz w:val="24"/>
        </w:rPr>
        <w:t xml:space="preserve"> 2011 Aug 18. Review. PubMed PMID: 21858491. </w:t>
      </w:r>
    </w:p>
    <w:p w14:paraId="0176C5F9" w14:textId="67AAE479" w:rsidR="004F4386" w:rsidRPr="00B5290B" w:rsidRDefault="004F4386" w:rsidP="001B6D8D">
      <w:pPr>
        <w:pStyle w:val="ListParagraph"/>
        <w:numPr>
          <w:ilvl w:val="0"/>
          <w:numId w:val="20"/>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Laing AE, </w:t>
      </w:r>
      <w:proofErr w:type="spellStart"/>
      <w:r w:rsidRPr="00B5290B">
        <w:rPr>
          <w:sz w:val="24"/>
        </w:rPr>
        <w:t>Kahook</w:t>
      </w:r>
      <w:proofErr w:type="spellEnd"/>
      <w:r w:rsidRPr="00B5290B">
        <w:rPr>
          <w:sz w:val="24"/>
        </w:rPr>
        <w:t xml:space="preserve"> MY. </w:t>
      </w:r>
      <w:hyperlink r:id="rId14" w:history="1">
        <w:r w:rsidRPr="00B5290B">
          <w:rPr>
            <w:rStyle w:val="Hyperlink"/>
            <w:rFonts w:eastAsiaTheme="majorEastAsia"/>
            <w:sz w:val="24"/>
          </w:rPr>
          <w:t xml:space="preserve">Bleb morphology and histology in a rabbit model of glaucoma filtration surgery using </w:t>
        </w:r>
        <w:proofErr w:type="spellStart"/>
        <w:r w:rsidRPr="00B5290B">
          <w:rPr>
            <w:rStyle w:val="Hyperlink"/>
            <w:rFonts w:eastAsiaTheme="majorEastAsia"/>
            <w:sz w:val="24"/>
          </w:rPr>
          <w:t>Ozurdex</w:t>
        </w:r>
        <w:proofErr w:type="spellEnd"/>
        <w:r w:rsidRPr="00B5290B">
          <w:rPr>
            <w:rStyle w:val="Hyperlink"/>
            <w:rFonts w:eastAsiaTheme="majorEastAsia"/>
            <w:sz w:val="24"/>
          </w:rPr>
          <w:t>® or mitomycin-C.</w:t>
        </w:r>
      </w:hyperlink>
      <w:r w:rsidRPr="00B5290B">
        <w:rPr>
          <w:sz w:val="24"/>
        </w:rPr>
        <w:t xml:space="preserve"> Mol Vis. </w:t>
      </w:r>
      <w:proofErr w:type="gramStart"/>
      <w:r w:rsidRPr="00B5290B">
        <w:rPr>
          <w:sz w:val="24"/>
        </w:rPr>
        <w:t>2012;18:714</w:t>
      </w:r>
      <w:proofErr w:type="gramEnd"/>
      <w:r w:rsidRPr="00B5290B">
        <w:rPr>
          <w:sz w:val="24"/>
        </w:rPr>
        <w:t xml:space="preserve">-9. </w:t>
      </w:r>
      <w:proofErr w:type="spellStart"/>
      <w:r w:rsidRPr="00B5290B">
        <w:rPr>
          <w:sz w:val="24"/>
        </w:rPr>
        <w:t>Epub</w:t>
      </w:r>
      <w:proofErr w:type="spellEnd"/>
      <w:r w:rsidRPr="00B5290B">
        <w:rPr>
          <w:sz w:val="24"/>
        </w:rPr>
        <w:t xml:space="preserve"> 2012 Mar 26. PubMed PMID: 22509101; PubMed Central PMCID: PMC3324358. </w:t>
      </w:r>
    </w:p>
    <w:p w14:paraId="019450F7" w14:textId="3EC18D9C" w:rsidR="004F4386" w:rsidRPr="00B5290B" w:rsidRDefault="004F4386" w:rsidP="001B6D8D">
      <w:pPr>
        <w:pStyle w:val="ListParagraph"/>
        <w:numPr>
          <w:ilvl w:val="0"/>
          <w:numId w:val="20"/>
        </w:numPr>
        <w:spacing w:after="120"/>
        <w:ind w:hanging="533"/>
        <w:contextualSpacing w:val="0"/>
        <w:rPr>
          <w:sz w:val="24"/>
        </w:rPr>
      </w:pPr>
      <w:r w:rsidRPr="00B5290B">
        <w:rPr>
          <w:sz w:val="24"/>
        </w:rPr>
        <w:t xml:space="preserve">Laing AE, </w:t>
      </w:r>
      <w:r w:rsidR="0051603E" w:rsidRPr="00B5290B">
        <w:rPr>
          <w:b/>
          <w:sz w:val="24"/>
        </w:rPr>
        <w:t>Seibold LK</w:t>
      </w:r>
      <w:r w:rsidRPr="00B5290B">
        <w:rPr>
          <w:sz w:val="24"/>
        </w:rPr>
        <w:t xml:space="preserve">,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w:t>
      </w:r>
      <w:hyperlink r:id="rId15" w:history="1">
        <w:r w:rsidRPr="00B5290B">
          <w:rPr>
            <w:rStyle w:val="Hyperlink"/>
            <w:rFonts w:eastAsiaTheme="majorEastAsia"/>
            <w:sz w:val="24"/>
          </w:rPr>
          <w:t>Evaluation of bleb characteristics after implantation of the EX-PRESS™ glaucoma filtration device.</w:t>
        </w:r>
      </w:hyperlink>
      <w:r w:rsidRPr="00B5290B">
        <w:rPr>
          <w:sz w:val="24"/>
        </w:rPr>
        <w:t xml:space="preserve"> Mol Vis. 2012;18:10-3. </w:t>
      </w:r>
      <w:proofErr w:type="spellStart"/>
      <w:r w:rsidRPr="00B5290B">
        <w:rPr>
          <w:sz w:val="24"/>
        </w:rPr>
        <w:t>Epub</w:t>
      </w:r>
      <w:proofErr w:type="spellEnd"/>
      <w:r w:rsidRPr="00B5290B">
        <w:rPr>
          <w:sz w:val="24"/>
        </w:rPr>
        <w:t xml:space="preserve"> 2012 Jan 4. PubMed PMID: 22232564; PubMed Central PMCID: PMC3253066. </w:t>
      </w:r>
    </w:p>
    <w:p w14:paraId="43B14B9E" w14:textId="1E3A2A5D" w:rsidR="004F4386" w:rsidRPr="00B5290B" w:rsidRDefault="0051603E" w:rsidP="001B6D8D">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w:t>
      </w:r>
      <w:proofErr w:type="spellStart"/>
      <w:r w:rsidR="004F4386" w:rsidRPr="00B5290B">
        <w:rPr>
          <w:sz w:val="24"/>
        </w:rPr>
        <w:t>Kahook</w:t>
      </w:r>
      <w:proofErr w:type="spellEnd"/>
      <w:r w:rsidR="004F4386" w:rsidRPr="00B5290B">
        <w:rPr>
          <w:sz w:val="24"/>
        </w:rPr>
        <w:t xml:space="preserve"> MY. </w:t>
      </w:r>
      <w:hyperlink r:id="rId16" w:history="1">
        <w:r w:rsidR="004F4386" w:rsidRPr="00B5290B">
          <w:rPr>
            <w:rStyle w:val="Hyperlink"/>
            <w:rFonts w:eastAsiaTheme="majorEastAsia"/>
            <w:sz w:val="24"/>
          </w:rPr>
          <w:t>The effect of software upgrade on optical coherence tomography measurement of the retinal nerve fiber layer thickness.</w:t>
        </w:r>
      </w:hyperlink>
      <w:r w:rsidR="004F4386" w:rsidRPr="00B5290B">
        <w:rPr>
          <w:sz w:val="24"/>
        </w:rPr>
        <w:t xml:space="preserve"> Middle East </w:t>
      </w:r>
      <w:proofErr w:type="spellStart"/>
      <w:r w:rsidR="004F4386" w:rsidRPr="00B5290B">
        <w:rPr>
          <w:sz w:val="24"/>
        </w:rPr>
        <w:t>Afr</w:t>
      </w:r>
      <w:proofErr w:type="spellEnd"/>
      <w:r w:rsidR="004F4386" w:rsidRPr="00B5290B">
        <w:rPr>
          <w:sz w:val="24"/>
        </w:rPr>
        <w:t xml:space="preserve"> J </w:t>
      </w:r>
      <w:proofErr w:type="spellStart"/>
      <w:r w:rsidR="004F4386" w:rsidRPr="00B5290B">
        <w:rPr>
          <w:sz w:val="24"/>
        </w:rPr>
        <w:t>Ophthalmol</w:t>
      </w:r>
      <w:proofErr w:type="spellEnd"/>
      <w:r w:rsidR="004F4386" w:rsidRPr="00B5290B">
        <w:rPr>
          <w:sz w:val="24"/>
        </w:rPr>
        <w:t xml:space="preserve">. 2012 Oct;19(4):392-6. PubMed PMID: 23248541; PubMed Central PMCID: PMC3519126. </w:t>
      </w:r>
    </w:p>
    <w:p w14:paraId="065CD087" w14:textId="3877FD3D" w:rsidR="004F4386" w:rsidRPr="00B5290B" w:rsidRDefault="0051603E" w:rsidP="001B6D8D">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Sherwood MB, </w:t>
      </w:r>
      <w:proofErr w:type="spellStart"/>
      <w:r w:rsidR="004F4386" w:rsidRPr="00B5290B">
        <w:rPr>
          <w:sz w:val="24"/>
        </w:rPr>
        <w:t>Kahook</w:t>
      </w:r>
      <w:proofErr w:type="spellEnd"/>
      <w:r w:rsidR="004F4386" w:rsidRPr="00B5290B">
        <w:rPr>
          <w:sz w:val="24"/>
        </w:rPr>
        <w:t xml:space="preserve"> MY. </w:t>
      </w:r>
      <w:hyperlink r:id="rId17" w:history="1">
        <w:r w:rsidR="004F4386" w:rsidRPr="00B5290B">
          <w:rPr>
            <w:rStyle w:val="Hyperlink"/>
            <w:rFonts w:eastAsiaTheme="majorEastAsia"/>
            <w:sz w:val="24"/>
          </w:rPr>
          <w:t>Wound modulation after filtration surgery.</w:t>
        </w:r>
      </w:hyperlink>
      <w:r w:rsidR="004F4386" w:rsidRPr="00B5290B">
        <w:rPr>
          <w:sz w:val="24"/>
        </w:rPr>
        <w:t xml:space="preserve"> </w:t>
      </w:r>
      <w:proofErr w:type="spellStart"/>
      <w:r w:rsidR="004F4386" w:rsidRPr="00B5290B">
        <w:rPr>
          <w:sz w:val="24"/>
        </w:rPr>
        <w:t>Surv</w:t>
      </w:r>
      <w:proofErr w:type="spellEnd"/>
      <w:r w:rsidR="004F4386" w:rsidRPr="00B5290B">
        <w:rPr>
          <w:sz w:val="24"/>
        </w:rPr>
        <w:t xml:space="preserve"> </w:t>
      </w:r>
      <w:proofErr w:type="spellStart"/>
      <w:r w:rsidR="004F4386" w:rsidRPr="00B5290B">
        <w:rPr>
          <w:sz w:val="24"/>
        </w:rPr>
        <w:t>Ophthalmol</w:t>
      </w:r>
      <w:proofErr w:type="spellEnd"/>
      <w:r w:rsidR="004F4386" w:rsidRPr="00B5290B">
        <w:rPr>
          <w:sz w:val="24"/>
        </w:rPr>
        <w:t xml:space="preserve">. 2012 Nov;57(6):530-50. Review. PubMed PMID: 23068975. </w:t>
      </w:r>
    </w:p>
    <w:p w14:paraId="33D67EA3" w14:textId="6E3AE3A0" w:rsidR="004F4386" w:rsidRPr="00B5290B" w:rsidRDefault="0051603E" w:rsidP="001B6D8D">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Ammar DA, </w:t>
      </w:r>
      <w:proofErr w:type="spellStart"/>
      <w:r w:rsidR="004F4386" w:rsidRPr="00B5290B">
        <w:rPr>
          <w:sz w:val="24"/>
        </w:rPr>
        <w:t>Kahook</w:t>
      </w:r>
      <w:proofErr w:type="spellEnd"/>
      <w:r w:rsidR="004F4386" w:rsidRPr="00B5290B">
        <w:rPr>
          <w:sz w:val="24"/>
        </w:rPr>
        <w:t xml:space="preserve"> MY. </w:t>
      </w:r>
      <w:hyperlink r:id="rId18" w:history="1">
        <w:r w:rsidR="004F4386" w:rsidRPr="00B5290B">
          <w:rPr>
            <w:rStyle w:val="Hyperlink"/>
            <w:rFonts w:eastAsiaTheme="majorEastAsia"/>
            <w:sz w:val="24"/>
          </w:rPr>
          <w:t>Acute effects of glaucoma medications and benzalkonium chloride on pre-adipocyte proliferation and adipocyte cytotoxicity in vitro.</w:t>
        </w:r>
      </w:hyperlink>
      <w:r w:rsidR="004F4386" w:rsidRPr="00B5290B">
        <w:rPr>
          <w:sz w:val="24"/>
        </w:rPr>
        <w:t xml:space="preserve"> </w:t>
      </w:r>
      <w:proofErr w:type="spellStart"/>
      <w:r w:rsidR="004F4386" w:rsidRPr="00B5290B">
        <w:rPr>
          <w:sz w:val="24"/>
        </w:rPr>
        <w:t>Curr</w:t>
      </w:r>
      <w:proofErr w:type="spellEnd"/>
      <w:r w:rsidR="004F4386" w:rsidRPr="00B5290B">
        <w:rPr>
          <w:sz w:val="24"/>
        </w:rPr>
        <w:t xml:space="preserve"> Eye Res. 2013 Jan;38(1):70-4. </w:t>
      </w:r>
      <w:proofErr w:type="spellStart"/>
      <w:r w:rsidR="004F4386" w:rsidRPr="00B5290B">
        <w:rPr>
          <w:sz w:val="24"/>
        </w:rPr>
        <w:t>Epub</w:t>
      </w:r>
      <w:proofErr w:type="spellEnd"/>
      <w:r w:rsidR="004F4386" w:rsidRPr="00B5290B">
        <w:rPr>
          <w:sz w:val="24"/>
        </w:rPr>
        <w:t xml:space="preserve"> 2012 Oct 18. PubMed PMID: 23078159. </w:t>
      </w:r>
    </w:p>
    <w:p w14:paraId="26D7DF08" w14:textId="643B627D" w:rsidR="004F4386" w:rsidRPr="00B5290B" w:rsidRDefault="0051603E" w:rsidP="001B6D8D">
      <w:pPr>
        <w:pStyle w:val="ListParagraph"/>
        <w:numPr>
          <w:ilvl w:val="0"/>
          <w:numId w:val="20"/>
        </w:numPr>
        <w:spacing w:after="120"/>
        <w:ind w:hanging="533"/>
        <w:contextualSpacing w:val="0"/>
        <w:rPr>
          <w:sz w:val="24"/>
        </w:rPr>
      </w:pPr>
      <w:r w:rsidRPr="00B5290B">
        <w:rPr>
          <w:b/>
          <w:sz w:val="24"/>
        </w:rPr>
        <w:lastRenderedPageBreak/>
        <w:t>Seibold LK</w:t>
      </w:r>
      <w:r w:rsidR="004F4386" w:rsidRPr="00B5290B">
        <w:rPr>
          <w:sz w:val="24"/>
        </w:rPr>
        <w:t xml:space="preserve">, </w:t>
      </w:r>
      <w:proofErr w:type="spellStart"/>
      <w:r w:rsidR="004F4386" w:rsidRPr="00B5290B">
        <w:rPr>
          <w:sz w:val="24"/>
        </w:rPr>
        <w:t>Soohoo</w:t>
      </w:r>
      <w:proofErr w:type="spellEnd"/>
      <w:r w:rsidR="004F4386" w:rsidRPr="00B5290B">
        <w:rPr>
          <w:sz w:val="24"/>
        </w:rPr>
        <w:t xml:space="preserve"> JR, Ammar DA, </w:t>
      </w:r>
      <w:proofErr w:type="spellStart"/>
      <w:r w:rsidR="004F4386" w:rsidRPr="00B5290B">
        <w:rPr>
          <w:sz w:val="24"/>
        </w:rPr>
        <w:t>Kahook</w:t>
      </w:r>
      <w:proofErr w:type="spellEnd"/>
      <w:r w:rsidR="004F4386" w:rsidRPr="00B5290B">
        <w:rPr>
          <w:sz w:val="24"/>
        </w:rPr>
        <w:t xml:space="preserve"> MY. </w:t>
      </w:r>
      <w:hyperlink r:id="rId19" w:history="1">
        <w:r w:rsidR="004F4386" w:rsidRPr="00B5290B">
          <w:rPr>
            <w:rStyle w:val="Hyperlink"/>
            <w:rFonts w:eastAsiaTheme="majorEastAsia"/>
            <w:sz w:val="24"/>
          </w:rPr>
          <w:t xml:space="preserve">Preclinical investigation of ab </w:t>
        </w:r>
        <w:proofErr w:type="spellStart"/>
        <w:r w:rsidR="004F4386" w:rsidRPr="00B5290B">
          <w:rPr>
            <w:rStyle w:val="Hyperlink"/>
            <w:rFonts w:eastAsiaTheme="majorEastAsia"/>
            <w:sz w:val="24"/>
          </w:rPr>
          <w:t>interno</w:t>
        </w:r>
        <w:proofErr w:type="spellEnd"/>
        <w:r w:rsidR="004F4386" w:rsidRPr="00B5290B">
          <w:rPr>
            <w:rStyle w:val="Hyperlink"/>
            <w:rFonts w:eastAsiaTheme="majorEastAsia"/>
            <w:sz w:val="24"/>
          </w:rPr>
          <w:t xml:space="preserve"> trabeculectomy using a novel dual-blade device.</w:t>
        </w:r>
      </w:hyperlink>
      <w:r w:rsidR="004F4386" w:rsidRPr="00B5290B">
        <w:rPr>
          <w:sz w:val="24"/>
        </w:rPr>
        <w:t xml:space="preserve"> Am J </w:t>
      </w:r>
      <w:proofErr w:type="spellStart"/>
      <w:r w:rsidR="004F4386" w:rsidRPr="00B5290B">
        <w:rPr>
          <w:sz w:val="24"/>
        </w:rPr>
        <w:t>Ophthalmol</w:t>
      </w:r>
      <w:proofErr w:type="spellEnd"/>
      <w:r w:rsidR="004F4386" w:rsidRPr="00B5290B">
        <w:rPr>
          <w:sz w:val="24"/>
        </w:rPr>
        <w:t xml:space="preserve">. 2013 Mar;155(3):524-529.e2. </w:t>
      </w:r>
      <w:proofErr w:type="spellStart"/>
      <w:r w:rsidR="004F4386" w:rsidRPr="00B5290B">
        <w:rPr>
          <w:sz w:val="24"/>
        </w:rPr>
        <w:t>Epub</w:t>
      </w:r>
      <w:proofErr w:type="spellEnd"/>
      <w:r w:rsidR="004F4386" w:rsidRPr="00B5290B">
        <w:rPr>
          <w:sz w:val="24"/>
        </w:rPr>
        <w:t xml:space="preserve"> 2012 Dec 4. PubMed PMID: 23218696. </w:t>
      </w:r>
    </w:p>
    <w:p w14:paraId="0CE58872" w14:textId="553E4EDE" w:rsidR="004F4386" w:rsidRPr="00B5290B" w:rsidRDefault="004F4386" w:rsidP="001B6D8D">
      <w:pPr>
        <w:pStyle w:val="ListParagraph"/>
        <w:numPr>
          <w:ilvl w:val="0"/>
          <w:numId w:val="20"/>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w:t>
      </w:r>
      <w:hyperlink r:id="rId20" w:history="1">
        <w:r w:rsidRPr="00B5290B">
          <w:rPr>
            <w:rStyle w:val="Hyperlink"/>
            <w:rFonts w:eastAsiaTheme="majorEastAsia"/>
            <w:sz w:val="24"/>
          </w:rPr>
          <w:t>Recent advances in the management of neovascular glaucoma.</w:t>
        </w:r>
      </w:hyperlink>
      <w:r w:rsidRPr="00B5290B">
        <w:rPr>
          <w:sz w:val="24"/>
        </w:rPr>
        <w:t xml:space="preserve"> Semin </w:t>
      </w:r>
      <w:proofErr w:type="spellStart"/>
      <w:r w:rsidRPr="00B5290B">
        <w:rPr>
          <w:sz w:val="24"/>
        </w:rPr>
        <w:t>Ophthalmol</w:t>
      </w:r>
      <w:proofErr w:type="spellEnd"/>
      <w:r w:rsidRPr="00B5290B">
        <w:rPr>
          <w:sz w:val="24"/>
        </w:rPr>
        <w:t xml:space="preserve">. 2013 May;28(3):165-72. Review. PubMed PMID: 23697619. </w:t>
      </w:r>
    </w:p>
    <w:p w14:paraId="21DB5D7B" w14:textId="52648558" w:rsidR="004F4386" w:rsidRPr="00B5290B" w:rsidRDefault="0051603E" w:rsidP="001B6D8D">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w:t>
      </w:r>
      <w:proofErr w:type="spellStart"/>
      <w:r w:rsidR="004F4386" w:rsidRPr="00B5290B">
        <w:rPr>
          <w:sz w:val="24"/>
        </w:rPr>
        <w:t>Kahook</w:t>
      </w:r>
      <w:proofErr w:type="spellEnd"/>
      <w:r w:rsidR="004F4386" w:rsidRPr="00B5290B">
        <w:rPr>
          <w:sz w:val="24"/>
        </w:rPr>
        <w:t xml:space="preserve"> MY. </w:t>
      </w:r>
      <w:hyperlink r:id="rId21" w:history="1">
        <w:r w:rsidR="004F4386" w:rsidRPr="00B5290B">
          <w:rPr>
            <w:rStyle w:val="Hyperlink"/>
            <w:rFonts w:eastAsiaTheme="majorEastAsia"/>
            <w:sz w:val="24"/>
          </w:rPr>
          <w:t xml:space="preserve">The diurnal and nocturnal effects of </w:t>
        </w:r>
        <w:proofErr w:type="spellStart"/>
        <w:r w:rsidR="004F4386" w:rsidRPr="00B5290B">
          <w:rPr>
            <w:rStyle w:val="Hyperlink"/>
            <w:rFonts w:eastAsiaTheme="majorEastAsia"/>
            <w:sz w:val="24"/>
          </w:rPr>
          <w:t>travoprost</w:t>
        </w:r>
        <w:proofErr w:type="spellEnd"/>
        <w:r w:rsidR="004F4386" w:rsidRPr="00B5290B">
          <w:rPr>
            <w:rStyle w:val="Hyperlink"/>
            <w:rFonts w:eastAsiaTheme="majorEastAsia"/>
            <w:sz w:val="24"/>
          </w:rPr>
          <w:t xml:space="preserve"> in normal-tension glaucoma.</w:t>
        </w:r>
      </w:hyperlink>
      <w:r w:rsidR="004F4386" w:rsidRPr="00B5290B">
        <w:rPr>
          <w:sz w:val="24"/>
        </w:rPr>
        <w:t xml:space="preserve"> Clin </w:t>
      </w:r>
      <w:proofErr w:type="spellStart"/>
      <w:r w:rsidR="004F4386" w:rsidRPr="00B5290B">
        <w:rPr>
          <w:sz w:val="24"/>
        </w:rPr>
        <w:t>Ophthalmol</w:t>
      </w:r>
      <w:proofErr w:type="spellEnd"/>
      <w:r w:rsidR="004F4386" w:rsidRPr="00B5290B">
        <w:rPr>
          <w:sz w:val="24"/>
        </w:rPr>
        <w:t xml:space="preserve">. 2014 Oct </w:t>
      </w:r>
      <w:proofErr w:type="gramStart"/>
      <w:r w:rsidR="004F4386" w:rsidRPr="00B5290B">
        <w:rPr>
          <w:sz w:val="24"/>
        </w:rPr>
        <w:t>31;8:2189</w:t>
      </w:r>
      <w:proofErr w:type="gramEnd"/>
      <w:r w:rsidR="004F4386" w:rsidRPr="00B5290B">
        <w:rPr>
          <w:sz w:val="24"/>
        </w:rPr>
        <w:t xml:space="preserve">-93. </w:t>
      </w:r>
      <w:proofErr w:type="spellStart"/>
      <w:r w:rsidR="004F4386" w:rsidRPr="00B5290B">
        <w:rPr>
          <w:sz w:val="24"/>
        </w:rPr>
        <w:t>eCollection</w:t>
      </w:r>
      <w:proofErr w:type="spellEnd"/>
      <w:r w:rsidR="004F4386" w:rsidRPr="00B5290B">
        <w:rPr>
          <w:sz w:val="24"/>
        </w:rPr>
        <w:t xml:space="preserve"> 2014. PubMed PMID: 25382969; PubMed Central PMCID: PMC4222622. </w:t>
      </w:r>
    </w:p>
    <w:p w14:paraId="3424A93B" w14:textId="755C73FB" w:rsidR="004F4386" w:rsidRPr="00B5290B" w:rsidRDefault="0051603E" w:rsidP="001B6D8D">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w:t>
      </w:r>
      <w:proofErr w:type="spellStart"/>
      <w:r w:rsidR="004F4386" w:rsidRPr="00B5290B">
        <w:rPr>
          <w:sz w:val="24"/>
        </w:rPr>
        <w:t>Kahook</w:t>
      </w:r>
      <w:proofErr w:type="spellEnd"/>
      <w:r w:rsidR="004F4386" w:rsidRPr="00B5290B">
        <w:rPr>
          <w:sz w:val="24"/>
        </w:rPr>
        <w:t xml:space="preserve"> MY. </w:t>
      </w:r>
      <w:hyperlink r:id="rId22" w:history="1">
        <w:r w:rsidR="004F4386" w:rsidRPr="00B5290B">
          <w:rPr>
            <w:rStyle w:val="Hyperlink"/>
            <w:rFonts w:eastAsiaTheme="majorEastAsia"/>
            <w:sz w:val="24"/>
          </w:rPr>
          <w:t xml:space="preserve">The diurnal and nocturnal effect of </w:t>
        </w:r>
        <w:proofErr w:type="spellStart"/>
        <w:r w:rsidR="004F4386" w:rsidRPr="00B5290B">
          <w:rPr>
            <w:rStyle w:val="Hyperlink"/>
            <w:rFonts w:eastAsiaTheme="majorEastAsia"/>
            <w:sz w:val="24"/>
          </w:rPr>
          <w:t>travoprost</w:t>
        </w:r>
        <w:proofErr w:type="spellEnd"/>
        <w:r w:rsidR="004F4386" w:rsidRPr="00B5290B">
          <w:rPr>
            <w:rStyle w:val="Hyperlink"/>
            <w:rFonts w:eastAsiaTheme="majorEastAsia"/>
            <w:sz w:val="24"/>
          </w:rPr>
          <w:t xml:space="preserve"> with </w:t>
        </w:r>
        <w:proofErr w:type="spellStart"/>
        <w:r w:rsidR="004F4386" w:rsidRPr="00B5290B">
          <w:rPr>
            <w:rStyle w:val="Hyperlink"/>
            <w:rFonts w:eastAsiaTheme="majorEastAsia"/>
            <w:sz w:val="24"/>
          </w:rPr>
          <w:t>sofZia</w:t>
        </w:r>
        <w:proofErr w:type="spellEnd"/>
        <w:r w:rsidR="004F4386" w:rsidRPr="00B5290B">
          <w:rPr>
            <w:rStyle w:val="Hyperlink"/>
            <w:rFonts w:eastAsiaTheme="majorEastAsia"/>
            <w:sz w:val="24"/>
          </w:rPr>
          <w:t xml:space="preserve"> on intraocular pressure and ocular perfusion pressure.</w:t>
        </w:r>
      </w:hyperlink>
      <w:r w:rsidR="004F4386" w:rsidRPr="00B5290B">
        <w:rPr>
          <w:sz w:val="24"/>
        </w:rPr>
        <w:t xml:space="preserve"> Am J </w:t>
      </w:r>
      <w:proofErr w:type="spellStart"/>
      <w:r w:rsidR="004F4386" w:rsidRPr="00B5290B">
        <w:rPr>
          <w:sz w:val="24"/>
        </w:rPr>
        <w:t>Ophthalmol</w:t>
      </w:r>
      <w:proofErr w:type="spellEnd"/>
      <w:r w:rsidR="004F4386" w:rsidRPr="00B5290B">
        <w:rPr>
          <w:sz w:val="24"/>
        </w:rPr>
        <w:t>. 2014 Jan;157(1):44-</w:t>
      </w:r>
      <w:proofErr w:type="gramStart"/>
      <w:r w:rsidR="004F4386" w:rsidRPr="00B5290B">
        <w:rPr>
          <w:sz w:val="24"/>
        </w:rPr>
        <w:t>49.e</w:t>
      </w:r>
      <w:proofErr w:type="gramEnd"/>
      <w:r w:rsidR="004F4386" w:rsidRPr="00B5290B">
        <w:rPr>
          <w:sz w:val="24"/>
        </w:rPr>
        <w:t xml:space="preserve">1. </w:t>
      </w:r>
      <w:proofErr w:type="spellStart"/>
      <w:r w:rsidR="004F4386" w:rsidRPr="00B5290B">
        <w:rPr>
          <w:sz w:val="24"/>
        </w:rPr>
        <w:t>Epub</w:t>
      </w:r>
      <w:proofErr w:type="spellEnd"/>
      <w:r w:rsidR="004F4386" w:rsidRPr="00B5290B">
        <w:rPr>
          <w:sz w:val="24"/>
        </w:rPr>
        <w:t xml:space="preserve"> 2013 Oct 30. PubMed PMID: 24182742; PubMed Central PMCID: PMC3894832. </w:t>
      </w:r>
    </w:p>
    <w:p w14:paraId="469D45D8" w14:textId="76DA5D6A" w:rsidR="004F4386" w:rsidRPr="00B5290B" w:rsidRDefault="004F4386" w:rsidP="001B6D8D">
      <w:pPr>
        <w:pStyle w:val="ListParagraph"/>
        <w:numPr>
          <w:ilvl w:val="0"/>
          <w:numId w:val="20"/>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w:t>
      </w:r>
      <w:hyperlink r:id="rId23" w:history="1">
        <w:r w:rsidRPr="00B5290B">
          <w:rPr>
            <w:rStyle w:val="Hyperlink"/>
            <w:rFonts w:eastAsiaTheme="majorEastAsia"/>
            <w:sz w:val="24"/>
          </w:rPr>
          <w:t xml:space="preserve">The link between intravitreal </w:t>
        </w:r>
        <w:proofErr w:type="spellStart"/>
        <w:r w:rsidRPr="00B5290B">
          <w:rPr>
            <w:rStyle w:val="Hyperlink"/>
            <w:rFonts w:eastAsiaTheme="majorEastAsia"/>
            <w:sz w:val="24"/>
          </w:rPr>
          <w:t>antivascular</w:t>
        </w:r>
        <w:proofErr w:type="spellEnd"/>
        <w:r w:rsidRPr="00B5290B">
          <w:rPr>
            <w:rStyle w:val="Hyperlink"/>
            <w:rFonts w:eastAsiaTheme="majorEastAsia"/>
            <w:sz w:val="24"/>
          </w:rPr>
          <w:t xml:space="preserve"> endothelial growth factor injections and glaucoma.</w:t>
        </w:r>
      </w:hyperlink>
      <w:r w:rsidRPr="00B5290B">
        <w:rPr>
          <w:sz w:val="24"/>
        </w:rPr>
        <w:t xml:space="preserve"> </w:t>
      </w:r>
      <w:proofErr w:type="spellStart"/>
      <w:r w:rsidRPr="00B5290B">
        <w:rPr>
          <w:sz w:val="24"/>
        </w:rPr>
        <w:t>Curr</w:t>
      </w:r>
      <w:proofErr w:type="spellEnd"/>
      <w:r w:rsidRPr="00B5290B">
        <w:rPr>
          <w:sz w:val="24"/>
        </w:rPr>
        <w:t xml:space="preserve"> </w:t>
      </w:r>
      <w:proofErr w:type="spellStart"/>
      <w:r w:rsidRPr="00B5290B">
        <w:rPr>
          <w:sz w:val="24"/>
        </w:rPr>
        <w:t>Opin</w:t>
      </w:r>
      <w:proofErr w:type="spellEnd"/>
      <w:r w:rsidRPr="00B5290B">
        <w:rPr>
          <w:sz w:val="24"/>
        </w:rPr>
        <w:t xml:space="preserve"> </w:t>
      </w:r>
      <w:proofErr w:type="spellStart"/>
      <w:r w:rsidRPr="00B5290B">
        <w:rPr>
          <w:sz w:val="24"/>
        </w:rPr>
        <w:t>Ophthalmol</w:t>
      </w:r>
      <w:proofErr w:type="spellEnd"/>
      <w:r w:rsidRPr="00B5290B">
        <w:rPr>
          <w:sz w:val="24"/>
        </w:rPr>
        <w:t xml:space="preserve">. 2014 Mar;25(2):127-33. Review. PubMed PMID: 24406814. </w:t>
      </w:r>
    </w:p>
    <w:p w14:paraId="4607A14B" w14:textId="28B8BD97" w:rsidR="004F4386" w:rsidRPr="00B5290B" w:rsidRDefault="004F4386" w:rsidP="00E07A6E">
      <w:pPr>
        <w:pStyle w:val="ListParagraph"/>
        <w:numPr>
          <w:ilvl w:val="0"/>
          <w:numId w:val="20"/>
        </w:numPr>
        <w:spacing w:after="120"/>
        <w:ind w:hanging="533"/>
        <w:contextualSpacing w:val="0"/>
        <w:rPr>
          <w:sz w:val="24"/>
        </w:rPr>
      </w:pPr>
      <w:r w:rsidRPr="00B5290B">
        <w:rPr>
          <w:sz w:val="24"/>
        </w:rPr>
        <w:t xml:space="preserve">Dhaliwal JS, </w:t>
      </w:r>
      <w:r w:rsidR="0051603E" w:rsidRPr="00B5290B">
        <w:rPr>
          <w:b/>
          <w:sz w:val="24"/>
        </w:rPr>
        <w:t>Seibold LK</w:t>
      </w:r>
      <w:r w:rsidRPr="00B5290B">
        <w:rPr>
          <w:sz w:val="24"/>
        </w:rPr>
        <w:t>, Kleinschmidt-</w:t>
      </w:r>
      <w:proofErr w:type="spellStart"/>
      <w:r w:rsidRPr="00B5290B">
        <w:rPr>
          <w:sz w:val="24"/>
        </w:rPr>
        <w:t>Demasters</w:t>
      </w:r>
      <w:proofErr w:type="spellEnd"/>
      <w:r w:rsidRPr="00B5290B">
        <w:rPr>
          <w:sz w:val="24"/>
        </w:rPr>
        <w:t xml:space="preserve"> BK, </w:t>
      </w:r>
      <w:proofErr w:type="spellStart"/>
      <w:r w:rsidRPr="00B5290B">
        <w:rPr>
          <w:sz w:val="24"/>
        </w:rPr>
        <w:t>Lillehei</w:t>
      </w:r>
      <w:proofErr w:type="spellEnd"/>
      <w:r w:rsidRPr="00B5290B">
        <w:rPr>
          <w:sz w:val="24"/>
        </w:rPr>
        <w:t xml:space="preserve"> KO, </w:t>
      </w:r>
      <w:proofErr w:type="spellStart"/>
      <w:r w:rsidRPr="00B5290B">
        <w:rPr>
          <w:sz w:val="24"/>
        </w:rPr>
        <w:t>Hink</w:t>
      </w:r>
      <w:proofErr w:type="spellEnd"/>
      <w:r w:rsidRPr="00B5290B">
        <w:rPr>
          <w:sz w:val="24"/>
        </w:rPr>
        <w:t xml:space="preserve"> EM, </w:t>
      </w:r>
      <w:proofErr w:type="spellStart"/>
      <w:r w:rsidRPr="00B5290B">
        <w:rPr>
          <w:sz w:val="24"/>
        </w:rPr>
        <w:t>Prall</w:t>
      </w:r>
      <w:proofErr w:type="spellEnd"/>
      <w:r w:rsidRPr="00B5290B">
        <w:rPr>
          <w:sz w:val="24"/>
        </w:rPr>
        <w:t xml:space="preserve"> JA, </w:t>
      </w:r>
      <w:proofErr w:type="spellStart"/>
      <w:r w:rsidRPr="00B5290B">
        <w:rPr>
          <w:sz w:val="24"/>
        </w:rPr>
        <w:t>Durairaj</w:t>
      </w:r>
      <w:proofErr w:type="spellEnd"/>
      <w:r w:rsidRPr="00B5290B">
        <w:rPr>
          <w:sz w:val="24"/>
        </w:rPr>
        <w:t xml:space="preserve"> VD. </w:t>
      </w:r>
      <w:hyperlink r:id="rId24" w:history="1">
        <w:r w:rsidRPr="00B5290B">
          <w:rPr>
            <w:rStyle w:val="Hyperlink"/>
            <w:rFonts w:eastAsiaTheme="majorEastAsia"/>
            <w:sz w:val="24"/>
          </w:rPr>
          <w:t>Orbital invasion by ACTH-secreting pituitary adenomas.</w:t>
        </w:r>
      </w:hyperlink>
      <w:r w:rsidRPr="00B5290B">
        <w:rPr>
          <w:sz w:val="24"/>
        </w:rPr>
        <w:t xml:space="preserve"> </w:t>
      </w:r>
      <w:proofErr w:type="spellStart"/>
      <w:r w:rsidRPr="00B5290B">
        <w:rPr>
          <w:sz w:val="24"/>
        </w:rPr>
        <w:t>Ophthal</w:t>
      </w:r>
      <w:proofErr w:type="spellEnd"/>
      <w:r w:rsidRPr="00B5290B">
        <w:rPr>
          <w:sz w:val="24"/>
        </w:rPr>
        <w:t xml:space="preserve"> </w:t>
      </w:r>
      <w:proofErr w:type="spellStart"/>
      <w:r w:rsidRPr="00B5290B">
        <w:rPr>
          <w:sz w:val="24"/>
        </w:rPr>
        <w:t>Plast</w:t>
      </w:r>
      <w:proofErr w:type="spellEnd"/>
      <w:r w:rsidRPr="00B5290B">
        <w:rPr>
          <w:sz w:val="24"/>
        </w:rPr>
        <w:t xml:space="preserve"> </w:t>
      </w:r>
      <w:proofErr w:type="spellStart"/>
      <w:r w:rsidRPr="00B5290B">
        <w:rPr>
          <w:sz w:val="24"/>
        </w:rPr>
        <w:t>Reconstr</w:t>
      </w:r>
      <w:proofErr w:type="spellEnd"/>
      <w:r w:rsidRPr="00B5290B">
        <w:rPr>
          <w:sz w:val="24"/>
        </w:rPr>
        <w:t xml:space="preserve"> Surg. 2014 Mar-Apr;30(2</w:t>
      </w:r>
      <w:proofErr w:type="gramStart"/>
      <w:r w:rsidRPr="00B5290B">
        <w:rPr>
          <w:sz w:val="24"/>
        </w:rPr>
        <w:t>):e</w:t>
      </w:r>
      <w:proofErr w:type="gramEnd"/>
      <w:r w:rsidRPr="00B5290B">
        <w:rPr>
          <w:sz w:val="24"/>
        </w:rPr>
        <w:t xml:space="preserve">28-30. PubMed PMID: 23645353. </w:t>
      </w:r>
    </w:p>
    <w:p w14:paraId="7653C4BF" w14:textId="524E1A54" w:rsidR="004F4386" w:rsidRPr="00B5290B" w:rsidRDefault="004F4386" w:rsidP="00E07A6E">
      <w:pPr>
        <w:pStyle w:val="ListParagraph"/>
        <w:numPr>
          <w:ilvl w:val="0"/>
          <w:numId w:val="20"/>
        </w:numPr>
        <w:spacing w:after="120"/>
        <w:ind w:hanging="533"/>
        <w:contextualSpacing w:val="0"/>
        <w:rPr>
          <w:sz w:val="24"/>
        </w:rPr>
      </w:pPr>
      <w:r w:rsidRPr="00B5290B">
        <w:rPr>
          <w:sz w:val="24"/>
        </w:rPr>
        <w:t xml:space="preserve">Kennedy JB, </w:t>
      </w: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w:t>
      </w:r>
      <w:hyperlink r:id="rId25" w:history="1">
        <w:r w:rsidRPr="00B5290B">
          <w:rPr>
            <w:rStyle w:val="Hyperlink"/>
            <w:rFonts w:eastAsiaTheme="majorEastAsia"/>
            <w:sz w:val="24"/>
          </w:rPr>
          <w:t>Misguided progression analysis by optical coherence tomography: a report of two cases.</w:t>
        </w:r>
      </w:hyperlink>
      <w:r w:rsidRPr="00B5290B">
        <w:rPr>
          <w:sz w:val="24"/>
        </w:rPr>
        <w:t xml:space="preserve"> Case Rep </w:t>
      </w:r>
      <w:proofErr w:type="spellStart"/>
      <w:r w:rsidRPr="00B5290B">
        <w:rPr>
          <w:sz w:val="24"/>
        </w:rPr>
        <w:t>Ophthalmol</w:t>
      </w:r>
      <w:proofErr w:type="spellEnd"/>
      <w:r w:rsidRPr="00B5290B">
        <w:rPr>
          <w:sz w:val="24"/>
        </w:rPr>
        <w:t xml:space="preserve">. 2014 Jul 16;5(2):217-21. </w:t>
      </w:r>
      <w:proofErr w:type="spellStart"/>
      <w:r w:rsidRPr="00B5290B">
        <w:rPr>
          <w:sz w:val="24"/>
        </w:rPr>
        <w:t>eCollection</w:t>
      </w:r>
      <w:proofErr w:type="spellEnd"/>
      <w:r w:rsidRPr="00B5290B">
        <w:rPr>
          <w:sz w:val="24"/>
        </w:rPr>
        <w:t xml:space="preserve"> 2014 May. PubMed PMID: 25202265; PubMed Central PMCID: PMC4152927. </w:t>
      </w:r>
    </w:p>
    <w:p w14:paraId="0708925E" w14:textId="68F5494C"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Radcliffe NM, </w:t>
      </w:r>
      <w:proofErr w:type="spellStart"/>
      <w:r w:rsidRPr="00B5290B">
        <w:rPr>
          <w:sz w:val="24"/>
        </w:rPr>
        <w:t>Kahook</w:t>
      </w:r>
      <w:proofErr w:type="spellEnd"/>
      <w:r w:rsidRPr="00B5290B">
        <w:rPr>
          <w:sz w:val="24"/>
        </w:rPr>
        <w:t xml:space="preserve"> MY. </w:t>
      </w:r>
      <w:hyperlink r:id="rId26" w:history="1">
        <w:r w:rsidRPr="00B5290B">
          <w:rPr>
            <w:rStyle w:val="Hyperlink"/>
            <w:rFonts w:eastAsiaTheme="majorEastAsia"/>
            <w:sz w:val="24"/>
          </w:rPr>
          <w:t>Minimally invasive glaucoma surgery: current implants and future innovations.</w:t>
        </w:r>
      </w:hyperlink>
      <w:r w:rsidRPr="00B5290B">
        <w:rPr>
          <w:sz w:val="24"/>
        </w:rPr>
        <w:t xml:space="preserve"> Can J </w:t>
      </w:r>
      <w:proofErr w:type="spellStart"/>
      <w:r w:rsidRPr="00B5290B">
        <w:rPr>
          <w:sz w:val="24"/>
        </w:rPr>
        <w:t>Ophthalmol</w:t>
      </w:r>
      <w:proofErr w:type="spellEnd"/>
      <w:r w:rsidRPr="00B5290B">
        <w:rPr>
          <w:sz w:val="24"/>
        </w:rPr>
        <w:t xml:space="preserve">. 2014 Dec;49(6):528-33. Review. PubMed PMID: 25433743. </w:t>
      </w:r>
    </w:p>
    <w:p w14:paraId="5DA9DCA7" w14:textId="09A882A2"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w:t>
      </w:r>
      <w:hyperlink r:id="rId27" w:history="1">
        <w:r w:rsidRPr="00B5290B">
          <w:rPr>
            <w:rStyle w:val="Hyperlink"/>
            <w:rFonts w:eastAsiaTheme="majorEastAsia"/>
            <w:sz w:val="24"/>
          </w:rPr>
          <w:t xml:space="preserve">Ab </w:t>
        </w:r>
        <w:proofErr w:type="spellStart"/>
        <w:r w:rsidRPr="00B5290B">
          <w:rPr>
            <w:rStyle w:val="Hyperlink"/>
            <w:rFonts w:eastAsiaTheme="majorEastAsia"/>
            <w:sz w:val="24"/>
          </w:rPr>
          <w:t>interno</w:t>
        </w:r>
        <w:proofErr w:type="spellEnd"/>
        <w:r w:rsidRPr="00B5290B">
          <w:rPr>
            <w:rStyle w:val="Hyperlink"/>
            <w:rFonts w:eastAsiaTheme="majorEastAsia"/>
            <w:sz w:val="24"/>
          </w:rPr>
          <w:t xml:space="preserve"> trabeculectomy in the adult patient.</w:t>
        </w:r>
      </w:hyperlink>
      <w:r w:rsidRPr="00B5290B">
        <w:rPr>
          <w:sz w:val="24"/>
        </w:rPr>
        <w:t xml:space="preserve"> Middle East </w:t>
      </w:r>
      <w:proofErr w:type="spellStart"/>
      <w:r w:rsidRPr="00B5290B">
        <w:rPr>
          <w:sz w:val="24"/>
        </w:rPr>
        <w:t>Afr</w:t>
      </w:r>
      <w:proofErr w:type="spellEnd"/>
      <w:r w:rsidRPr="00B5290B">
        <w:rPr>
          <w:sz w:val="24"/>
        </w:rPr>
        <w:t xml:space="preserve"> J </w:t>
      </w:r>
      <w:proofErr w:type="spellStart"/>
      <w:r w:rsidRPr="00B5290B">
        <w:rPr>
          <w:sz w:val="24"/>
        </w:rPr>
        <w:t>Ophthalmol</w:t>
      </w:r>
      <w:proofErr w:type="spellEnd"/>
      <w:r w:rsidRPr="00B5290B">
        <w:rPr>
          <w:sz w:val="24"/>
        </w:rPr>
        <w:t xml:space="preserve">. 2015 Jan-Mar;22(1):25-9. Review. PubMed PMID: 25624670; PubMed Central PMCID: PMC4302473. </w:t>
      </w:r>
    </w:p>
    <w:p w14:paraId="157CBBA7" w14:textId="20A84184" w:rsidR="004F4386" w:rsidRPr="00B5290B" w:rsidRDefault="0051603E" w:rsidP="00E07A6E">
      <w:pPr>
        <w:pStyle w:val="ListParagraph"/>
        <w:numPr>
          <w:ilvl w:val="0"/>
          <w:numId w:val="20"/>
        </w:numPr>
        <w:spacing w:after="120"/>
        <w:ind w:hanging="533"/>
        <w:contextualSpacing w:val="0"/>
        <w:rPr>
          <w:sz w:val="24"/>
        </w:rPr>
      </w:pPr>
      <w:r w:rsidRPr="00B5290B">
        <w:rPr>
          <w:b/>
          <w:sz w:val="24"/>
        </w:rPr>
        <w:t>Seibold LK</w:t>
      </w:r>
      <w:r w:rsidR="004F4386" w:rsidRPr="00B5290B">
        <w:rPr>
          <w:sz w:val="24"/>
        </w:rPr>
        <w:t xml:space="preserve">, </w:t>
      </w:r>
      <w:proofErr w:type="spellStart"/>
      <w:r w:rsidR="004F4386" w:rsidRPr="00B5290B">
        <w:rPr>
          <w:sz w:val="24"/>
        </w:rPr>
        <w:t>SooHoo</w:t>
      </w:r>
      <w:proofErr w:type="spellEnd"/>
      <w:r w:rsidR="004F4386" w:rsidRPr="00B5290B">
        <w:rPr>
          <w:sz w:val="24"/>
        </w:rPr>
        <w:t xml:space="preserve"> JR, </w:t>
      </w:r>
      <w:proofErr w:type="spellStart"/>
      <w:r w:rsidR="004F4386" w:rsidRPr="00B5290B">
        <w:rPr>
          <w:sz w:val="24"/>
        </w:rPr>
        <w:t>Kahook</w:t>
      </w:r>
      <w:proofErr w:type="spellEnd"/>
      <w:r w:rsidR="004F4386" w:rsidRPr="00B5290B">
        <w:rPr>
          <w:sz w:val="24"/>
        </w:rPr>
        <w:t xml:space="preserve"> MY. </w:t>
      </w:r>
      <w:hyperlink r:id="rId28" w:history="1">
        <w:r w:rsidR="004F4386" w:rsidRPr="00B5290B">
          <w:rPr>
            <w:rStyle w:val="Hyperlink"/>
            <w:rFonts w:eastAsiaTheme="majorEastAsia"/>
            <w:sz w:val="24"/>
          </w:rPr>
          <w:t>Endoscopic cyclophotocoagulation.</w:t>
        </w:r>
      </w:hyperlink>
      <w:r w:rsidR="004F4386" w:rsidRPr="00B5290B">
        <w:rPr>
          <w:sz w:val="24"/>
        </w:rPr>
        <w:t xml:space="preserve"> Middle East </w:t>
      </w:r>
      <w:proofErr w:type="spellStart"/>
      <w:r w:rsidR="004F4386" w:rsidRPr="00B5290B">
        <w:rPr>
          <w:sz w:val="24"/>
        </w:rPr>
        <w:t>Afr</w:t>
      </w:r>
      <w:proofErr w:type="spellEnd"/>
      <w:r w:rsidR="004F4386" w:rsidRPr="00B5290B">
        <w:rPr>
          <w:sz w:val="24"/>
        </w:rPr>
        <w:t xml:space="preserve"> J </w:t>
      </w:r>
      <w:proofErr w:type="spellStart"/>
      <w:r w:rsidR="004F4386" w:rsidRPr="00B5290B">
        <w:rPr>
          <w:sz w:val="24"/>
        </w:rPr>
        <w:t>Ophthalmol</w:t>
      </w:r>
      <w:proofErr w:type="spellEnd"/>
      <w:r w:rsidR="004F4386" w:rsidRPr="00B5290B">
        <w:rPr>
          <w:sz w:val="24"/>
        </w:rPr>
        <w:t xml:space="preserve">. 2015 Jan-Mar;22(1):18-24. Review. PubMed PMID: 25624669; PubMed Central PMCID: PMC4302471. </w:t>
      </w:r>
    </w:p>
    <w:p w14:paraId="6B649D28" w14:textId="71E6356C"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Kahook</w:t>
      </w:r>
      <w:proofErr w:type="spellEnd"/>
      <w:r w:rsidRPr="00B5290B">
        <w:rPr>
          <w:sz w:val="24"/>
        </w:rPr>
        <w:t xml:space="preserve"> MY, </w:t>
      </w:r>
      <w:r w:rsidR="0051603E" w:rsidRPr="00B5290B">
        <w:rPr>
          <w:b/>
          <w:sz w:val="24"/>
        </w:rPr>
        <w:t>Seibold LK</w:t>
      </w:r>
      <w:r w:rsidRPr="00B5290B">
        <w:rPr>
          <w:sz w:val="24"/>
        </w:rPr>
        <w:t xml:space="preserve">, </w:t>
      </w:r>
      <w:proofErr w:type="spellStart"/>
      <w:r w:rsidRPr="00B5290B">
        <w:rPr>
          <w:sz w:val="24"/>
        </w:rPr>
        <w:t>SooHoo</w:t>
      </w:r>
      <w:proofErr w:type="spellEnd"/>
      <w:r w:rsidRPr="00B5290B">
        <w:rPr>
          <w:sz w:val="24"/>
        </w:rPr>
        <w:t xml:space="preserve"> JR, Mansouri K, </w:t>
      </w:r>
      <w:proofErr w:type="spellStart"/>
      <w:r w:rsidRPr="00B5290B">
        <w:rPr>
          <w:sz w:val="24"/>
        </w:rPr>
        <w:t>Sharaawy</w:t>
      </w:r>
      <w:proofErr w:type="spellEnd"/>
      <w:r w:rsidRPr="00B5290B">
        <w:rPr>
          <w:sz w:val="24"/>
        </w:rPr>
        <w:t xml:space="preserve"> T. </w:t>
      </w:r>
      <w:hyperlink r:id="rId29" w:history="1">
        <w:r w:rsidRPr="00B5290B">
          <w:rPr>
            <w:rStyle w:val="Hyperlink"/>
            <w:rFonts w:eastAsiaTheme="majorEastAsia"/>
            <w:sz w:val="24"/>
          </w:rPr>
          <w:t>A nuanced approach to the surgical management of glaucoma.</w:t>
        </w:r>
      </w:hyperlink>
      <w:r w:rsidRPr="00B5290B">
        <w:rPr>
          <w:sz w:val="24"/>
        </w:rPr>
        <w:t xml:space="preserve"> Middle East </w:t>
      </w:r>
      <w:proofErr w:type="spellStart"/>
      <w:r w:rsidRPr="00B5290B">
        <w:rPr>
          <w:sz w:val="24"/>
        </w:rPr>
        <w:t>Afr</w:t>
      </w:r>
      <w:proofErr w:type="spellEnd"/>
      <w:r w:rsidRPr="00B5290B">
        <w:rPr>
          <w:sz w:val="24"/>
        </w:rPr>
        <w:t xml:space="preserve"> J </w:t>
      </w:r>
      <w:proofErr w:type="spellStart"/>
      <w:r w:rsidRPr="00B5290B">
        <w:rPr>
          <w:sz w:val="24"/>
        </w:rPr>
        <w:t>Ophthalmol</w:t>
      </w:r>
      <w:proofErr w:type="spellEnd"/>
      <w:r w:rsidRPr="00B5290B">
        <w:rPr>
          <w:sz w:val="24"/>
        </w:rPr>
        <w:t xml:space="preserve">. 2015 Jan-Mar;22(1):1. PubMed PMID: 25624666; PubMed Central PMCID: PMC4302461. </w:t>
      </w:r>
    </w:p>
    <w:p w14:paraId="13608393" w14:textId="279C7396"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Ammar DA, </w:t>
      </w:r>
      <w:proofErr w:type="spellStart"/>
      <w:r w:rsidRPr="00B5290B">
        <w:rPr>
          <w:sz w:val="24"/>
        </w:rPr>
        <w:t>Kahook</w:t>
      </w:r>
      <w:proofErr w:type="spellEnd"/>
      <w:r w:rsidRPr="00B5290B">
        <w:rPr>
          <w:sz w:val="24"/>
        </w:rPr>
        <w:t xml:space="preserve"> MY. </w:t>
      </w:r>
      <w:hyperlink r:id="rId30" w:history="1">
        <w:r w:rsidRPr="00B5290B">
          <w:rPr>
            <w:rStyle w:val="Hyperlink"/>
            <w:rFonts w:eastAsiaTheme="majorEastAsia"/>
            <w:sz w:val="24"/>
          </w:rPr>
          <w:t>Ultrastructural Changes in Human Trabecular Meshwork Tissue after Laser Trabeculoplasty.</w:t>
        </w:r>
      </w:hyperlink>
      <w:r w:rsidRPr="00B5290B">
        <w:rPr>
          <w:sz w:val="24"/>
        </w:rPr>
        <w:t xml:space="preserve"> J </w:t>
      </w:r>
      <w:proofErr w:type="spellStart"/>
      <w:r w:rsidRPr="00B5290B">
        <w:rPr>
          <w:sz w:val="24"/>
        </w:rPr>
        <w:t>Ophthalmol</w:t>
      </w:r>
      <w:proofErr w:type="spellEnd"/>
      <w:r w:rsidRPr="00B5290B">
        <w:rPr>
          <w:sz w:val="24"/>
        </w:rPr>
        <w:t xml:space="preserve">. </w:t>
      </w:r>
      <w:proofErr w:type="gramStart"/>
      <w:r w:rsidRPr="00B5290B">
        <w:rPr>
          <w:sz w:val="24"/>
        </w:rPr>
        <w:t>2015;2015:476138</w:t>
      </w:r>
      <w:proofErr w:type="gramEnd"/>
      <w:r w:rsidRPr="00B5290B">
        <w:rPr>
          <w:sz w:val="24"/>
        </w:rPr>
        <w:t xml:space="preserve">. </w:t>
      </w:r>
      <w:proofErr w:type="spellStart"/>
      <w:r w:rsidRPr="00B5290B">
        <w:rPr>
          <w:sz w:val="24"/>
        </w:rPr>
        <w:t>Epub</w:t>
      </w:r>
      <w:proofErr w:type="spellEnd"/>
      <w:r w:rsidRPr="00B5290B">
        <w:rPr>
          <w:sz w:val="24"/>
        </w:rPr>
        <w:t xml:space="preserve"> 2015 May 12. PubMed PMID: 26064672; PubMed Central PMCID: PMC4443779.</w:t>
      </w:r>
    </w:p>
    <w:p w14:paraId="7005A161" w14:textId="380B0501"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lastRenderedPageBreak/>
        <w:t>SooHoo</w:t>
      </w:r>
      <w:proofErr w:type="spellEnd"/>
      <w:r w:rsidRPr="00B5290B">
        <w:rPr>
          <w:sz w:val="24"/>
        </w:rPr>
        <w:t xml:space="preserve"> JR, </w:t>
      </w:r>
      <w:r w:rsidR="0051603E" w:rsidRPr="00B5290B">
        <w:rPr>
          <w:b/>
          <w:sz w:val="24"/>
        </w:rPr>
        <w:t>Seibold LK</w:t>
      </w:r>
      <w:r w:rsidRPr="00B5290B">
        <w:rPr>
          <w:sz w:val="24"/>
        </w:rPr>
        <w:t xml:space="preserve">,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t>
      </w:r>
      <w:hyperlink r:id="rId31" w:history="1">
        <w:r w:rsidRPr="00B5290B">
          <w:rPr>
            <w:rStyle w:val="Hyperlink"/>
            <w:rFonts w:eastAsiaTheme="majorEastAsia"/>
            <w:sz w:val="24"/>
          </w:rPr>
          <w:t>Aflibercept for the treatment of neovascular glaucoma.</w:t>
        </w:r>
      </w:hyperlink>
      <w:r w:rsidRPr="00B5290B">
        <w:rPr>
          <w:sz w:val="24"/>
        </w:rPr>
        <w:t xml:space="preserve"> Clin Exp </w:t>
      </w:r>
      <w:proofErr w:type="spellStart"/>
      <w:r w:rsidRPr="00B5290B">
        <w:rPr>
          <w:sz w:val="24"/>
        </w:rPr>
        <w:t>Ophthalmol</w:t>
      </w:r>
      <w:proofErr w:type="spellEnd"/>
      <w:r w:rsidRPr="00B5290B">
        <w:rPr>
          <w:sz w:val="24"/>
        </w:rPr>
        <w:t xml:space="preserve">. 2015 Dec;43(9):803-7. </w:t>
      </w:r>
      <w:proofErr w:type="spellStart"/>
      <w:r w:rsidRPr="00B5290B">
        <w:rPr>
          <w:sz w:val="24"/>
        </w:rPr>
        <w:t>Epub</w:t>
      </w:r>
      <w:proofErr w:type="spellEnd"/>
      <w:r w:rsidRPr="00B5290B">
        <w:rPr>
          <w:sz w:val="24"/>
        </w:rPr>
        <w:t xml:space="preserve"> 2015 Jun 22. PubMed PMID: 26016631.</w:t>
      </w:r>
    </w:p>
    <w:p w14:paraId="15B7F3BF" w14:textId="19CBC418"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Marando</w:t>
      </w:r>
      <w:proofErr w:type="spellEnd"/>
      <w:r w:rsidRPr="00B5290B">
        <w:rPr>
          <w:sz w:val="24"/>
        </w:rPr>
        <w:t xml:space="preserve"> CM, </w:t>
      </w:r>
      <w:r w:rsidR="0051603E" w:rsidRPr="00B5290B">
        <w:rPr>
          <w:b/>
          <w:sz w:val="24"/>
        </w:rPr>
        <w:t>Seibold LK</w:t>
      </w:r>
      <w:r w:rsidRPr="00B5290B">
        <w:rPr>
          <w:sz w:val="24"/>
        </w:rPr>
        <w:t xml:space="preserve">,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Ramulu</w:t>
      </w:r>
      <w:proofErr w:type="spellEnd"/>
      <w:r w:rsidRPr="00B5290B">
        <w:rPr>
          <w:sz w:val="24"/>
        </w:rPr>
        <w:t xml:space="preserve"> PY, </w:t>
      </w:r>
      <w:proofErr w:type="spellStart"/>
      <w:r w:rsidRPr="00B5290B">
        <w:rPr>
          <w:sz w:val="24"/>
        </w:rPr>
        <w:t>Kahook</w:t>
      </w:r>
      <w:proofErr w:type="spellEnd"/>
      <w:r w:rsidRPr="00B5290B">
        <w:rPr>
          <w:sz w:val="24"/>
        </w:rPr>
        <w:t xml:space="preserve"> MY. </w:t>
      </w:r>
      <w:hyperlink r:id="rId32" w:history="1">
        <w:r w:rsidRPr="00B5290B">
          <w:rPr>
            <w:rStyle w:val="Hyperlink"/>
            <w:rFonts w:eastAsiaTheme="majorEastAsia"/>
            <w:sz w:val="24"/>
          </w:rPr>
          <w:t>The Utility of Cap Color and Bottle Characteristics for Topical Glaucoma Therapy.</w:t>
        </w:r>
      </w:hyperlink>
      <w:r w:rsidRPr="00B5290B">
        <w:rPr>
          <w:sz w:val="24"/>
        </w:rPr>
        <w:t xml:space="preserve"> Ophthalmology. 2015 Dec;122(12):2577-8. </w:t>
      </w:r>
      <w:proofErr w:type="spellStart"/>
      <w:r w:rsidRPr="00B5290B">
        <w:rPr>
          <w:sz w:val="24"/>
        </w:rPr>
        <w:t>Epub</w:t>
      </w:r>
      <w:proofErr w:type="spellEnd"/>
      <w:r w:rsidRPr="00B5290B">
        <w:rPr>
          <w:sz w:val="24"/>
        </w:rPr>
        <w:t xml:space="preserve"> 2015 Jun 12. PubMed PMID: 26077575.</w:t>
      </w:r>
    </w:p>
    <w:p w14:paraId="03BCDDAD" w14:textId="392E8032" w:rsidR="004F4386" w:rsidRPr="00B5290B" w:rsidRDefault="004F4386" w:rsidP="00E07A6E">
      <w:pPr>
        <w:pStyle w:val="ListParagraph"/>
        <w:numPr>
          <w:ilvl w:val="0"/>
          <w:numId w:val="20"/>
        </w:numPr>
        <w:spacing w:after="120"/>
        <w:ind w:hanging="533"/>
        <w:contextualSpacing w:val="0"/>
        <w:rPr>
          <w:sz w:val="24"/>
        </w:rPr>
      </w:pPr>
      <w:r w:rsidRPr="00B5290B">
        <w:rPr>
          <w:sz w:val="24"/>
        </w:rPr>
        <w:t xml:space="preserve">Kennedy JB,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w:t>
      </w:r>
      <w:r w:rsidR="0051603E" w:rsidRPr="00B5290B">
        <w:rPr>
          <w:b/>
          <w:sz w:val="24"/>
        </w:rPr>
        <w:t>Seibold LK</w:t>
      </w:r>
      <w:r w:rsidRPr="00B5290B">
        <w:rPr>
          <w:sz w:val="24"/>
        </w:rPr>
        <w:t xml:space="preserve">. </w:t>
      </w:r>
      <w:hyperlink r:id="rId33" w:history="1">
        <w:r w:rsidRPr="00B5290B">
          <w:rPr>
            <w:rStyle w:val="Hyperlink"/>
            <w:rFonts w:eastAsiaTheme="majorEastAsia"/>
            <w:sz w:val="24"/>
          </w:rPr>
          <w:t>Selective Laser Trabeculoplasty: An Update.</w:t>
        </w:r>
      </w:hyperlink>
      <w:r w:rsidRPr="00B5290B">
        <w:rPr>
          <w:sz w:val="24"/>
        </w:rPr>
        <w:t xml:space="preserve"> Asia Pac J </w:t>
      </w:r>
      <w:proofErr w:type="spellStart"/>
      <w:r w:rsidRPr="00B5290B">
        <w:rPr>
          <w:sz w:val="24"/>
        </w:rPr>
        <w:t>Ophthalmol</w:t>
      </w:r>
      <w:proofErr w:type="spellEnd"/>
      <w:r w:rsidRPr="00B5290B">
        <w:rPr>
          <w:sz w:val="24"/>
        </w:rPr>
        <w:t xml:space="preserve"> (Phila). 2016 Jan-Feb;5(1):63-9. PubMed PMID: 26886122.</w:t>
      </w:r>
    </w:p>
    <w:p w14:paraId="706FA505" w14:textId="47F8CFD6" w:rsidR="004F4386" w:rsidRPr="00B5290B" w:rsidRDefault="004F4386" w:rsidP="00E07A6E">
      <w:pPr>
        <w:pStyle w:val="ListParagraph"/>
        <w:numPr>
          <w:ilvl w:val="0"/>
          <w:numId w:val="20"/>
        </w:numPr>
        <w:spacing w:after="120"/>
        <w:ind w:hanging="533"/>
        <w:contextualSpacing w:val="0"/>
        <w:rPr>
          <w:sz w:val="24"/>
        </w:rPr>
      </w:pPr>
      <w:r w:rsidRPr="00B5290B">
        <w:rPr>
          <w:sz w:val="24"/>
        </w:rPr>
        <w:t xml:space="preserve">Roberts SJ, </w:t>
      </w:r>
      <w:proofErr w:type="spellStart"/>
      <w:r w:rsidRPr="00B5290B">
        <w:rPr>
          <w:sz w:val="24"/>
        </w:rPr>
        <w:t>Mulvahill</w:t>
      </w:r>
      <w:proofErr w:type="spellEnd"/>
      <w:r w:rsidRPr="00B5290B">
        <w:rPr>
          <w:sz w:val="24"/>
        </w:rPr>
        <w:t xml:space="preserve"> M,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t>
      </w:r>
      <w:r w:rsidR="0051603E" w:rsidRPr="00B5290B">
        <w:rPr>
          <w:b/>
          <w:sz w:val="24"/>
        </w:rPr>
        <w:t>Seibold LK</w:t>
      </w:r>
      <w:r w:rsidRPr="00B5290B">
        <w:rPr>
          <w:sz w:val="24"/>
        </w:rPr>
        <w:t xml:space="preserve">. </w:t>
      </w:r>
      <w:hyperlink r:id="rId34" w:history="1">
        <w:r w:rsidRPr="00B5290B">
          <w:rPr>
            <w:rStyle w:val="Hyperlink"/>
            <w:rFonts w:eastAsiaTheme="majorEastAsia"/>
            <w:sz w:val="24"/>
          </w:rPr>
          <w:t>Efficacy of combined cataract extraction and endoscopic cyclophotocoagulation for the reduction of intraocular pressure and medication burden.</w:t>
        </w:r>
      </w:hyperlink>
      <w:r w:rsidRPr="00B5290B">
        <w:rPr>
          <w:sz w:val="24"/>
        </w:rPr>
        <w:t xml:space="preserve"> Int J </w:t>
      </w:r>
      <w:proofErr w:type="spellStart"/>
      <w:r w:rsidRPr="00B5290B">
        <w:rPr>
          <w:sz w:val="24"/>
        </w:rPr>
        <w:t>Ophthalmol</w:t>
      </w:r>
      <w:proofErr w:type="spellEnd"/>
      <w:r w:rsidRPr="00B5290B">
        <w:rPr>
          <w:sz w:val="24"/>
        </w:rPr>
        <w:t xml:space="preserve">. 2016 May 18;9(5):693-8. </w:t>
      </w:r>
      <w:proofErr w:type="spellStart"/>
      <w:r w:rsidRPr="00B5290B">
        <w:rPr>
          <w:sz w:val="24"/>
        </w:rPr>
        <w:t>eCollection</w:t>
      </w:r>
      <w:proofErr w:type="spellEnd"/>
      <w:r w:rsidRPr="00B5290B">
        <w:rPr>
          <w:sz w:val="24"/>
        </w:rPr>
        <w:t xml:space="preserve"> 2016. PubMed PMID: 27275423; PubMed Central PMCID: PMC4886875.</w:t>
      </w:r>
    </w:p>
    <w:p w14:paraId="6D99AE1E" w14:textId="4972CC94"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Cherof</w:t>
      </w:r>
      <w:proofErr w:type="spellEnd"/>
      <w:r w:rsidRPr="00B5290B">
        <w:rPr>
          <w:sz w:val="24"/>
        </w:rPr>
        <w:t xml:space="preserve"> AM,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w:t>
      </w:r>
      <w:r w:rsidR="0051603E" w:rsidRPr="00B5290B">
        <w:rPr>
          <w:b/>
          <w:sz w:val="24"/>
        </w:rPr>
        <w:t>Seibold LK</w:t>
      </w:r>
      <w:r w:rsidRPr="00B5290B">
        <w:rPr>
          <w:sz w:val="24"/>
        </w:rPr>
        <w:t xml:space="preserve">. </w:t>
      </w:r>
      <w:hyperlink r:id="rId35" w:history="1">
        <w:r w:rsidRPr="00B5290B">
          <w:rPr>
            <w:rStyle w:val="Hyperlink"/>
            <w:rFonts w:eastAsiaTheme="majorEastAsia"/>
            <w:sz w:val="24"/>
          </w:rPr>
          <w:t>Endophthalmitis With Corneal Infiltrate After EX-PRESS Glaucoma Drainage Device Implantation.</w:t>
        </w:r>
      </w:hyperlink>
      <w:r w:rsidRPr="00B5290B">
        <w:rPr>
          <w:sz w:val="24"/>
        </w:rPr>
        <w:t xml:space="preserve"> J Glaucoma. 2016 Mar;25(3</w:t>
      </w:r>
      <w:proofErr w:type="gramStart"/>
      <w:r w:rsidRPr="00B5290B">
        <w:rPr>
          <w:sz w:val="24"/>
        </w:rPr>
        <w:t>):e</w:t>
      </w:r>
      <w:proofErr w:type="gramEnd"/>
      <w:r w:rsidRPr="00B5290B">
        <w:rPr>
          <w:sz w:val="24"/>
        </w:rPr>
        <w:t>277-9. PubMed PMID: 26091181.</w:t>
      </w:r>
    </w:p>
    <w:p w14:paraId="50513C87" w14:textId="47895B4B" w:rsidR="004F4386"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SooHoo</w:t>
      </w:r>
      <w:proofErr w:type="spellEnd"/>
      <w:r w:rsidRPr="00B5290B">
        <w:rPr>
          <w:sz w:val="24"/>
        </w:rPr>
        <w:t xml:space="preserve"> JR, </w:t>
      </w:r>
      <w:proofErr w:type="spellStart"/>
      <w:r w:rsidRPr="00B5290B">
        <w:rPr>
          <w:sz w:val="24"/>
        </w:rPr>
        <w:t>Golas</w:t>
      </w:r>
      <w:proofErr w:type="spellEnd"/>
      <w:r w:rsidRPr="00B5290B">
        <w:rPr>
          <w:sz w:val="24"/>
        </w:rPr>
        <w:t xml:space="preserve"> L, </w:t>
      </w:r>
      <w:proofErr w:type="spellStart"/>
      <w:r w:rsidRPr="00B5290B">
        <w:rPr>
          <w:sz w:val="24"/>
        </w:rPr>
        <w:t>Marando</w:t>
      </w:r>
      <w:proofErr w:type="spellEnd"/>
      <w:r w:rsidRPr="00B5290B">
        <w:rPr>
          <w:sz w:val="24"/>
        </w:rPr>
        <w:t xml:space="preserve"> CM, </w:t>
      </w:r>
      <w:r w:rsidR="0051603E" w:rsidRPr="00B5290B">
        <w:rPr>
          <w:b/>
          <w:sz w:val="24"/>
        </w:rPr>
        <w:t>Seibold LK</w:t>
      </w:r>
      <w:r w:rsidRPr="00B5290B">
        <w:rPr>
          <w:sz w:val="24"/>
        </w:rPr>
        <w:t xml:space="preserve">, </w:t>
      </w:r>
      <w:proofErr w:type="spellStart"/>
      <w:r w:rsidRPr="00B5290B">
        <w:rPr>
          <w:sz w:val="24"/>
        </w:rPr>
        <w:t>Pantcheva</w:t>
      </w:r>
      <w:proofErr w:type="spellEnd"/>
      <w:r w:rsidRPr="00B5290B">
        <w:rPr>
          <w:sz w:val="24"/>
        </w:rPr>
        <w:t xml:space="preserve"> MB, </w:t>
      </w:r>
      <w:proofErr w:type="spellStart"/>
      <w:r w:rsidRPr="00B5290B">
        <w:rPr>
          <w:sz w:val="24"/>
        </w:rPr>
        <w:t>Ramulu</w:t>
      </w:r>
      <w:proofErr w:type="spellEnd"/>
      <w:r w:rsidRPr="00B5290B">
        <w:rPr>
          <w:sz w:val="24"/>
        </w:rPr>
        <w:t xml:space="preserve"> PY, </w:t>
      </w:r>
      <w:proofErr w:type="spellStart"/>
      <w:r w:rsidRPr="00B5290B">
        <w:rPr>
          <w:sz w:val="24"/>
        </w:rPr>
        <w:t>Kahook</w:t>
      </w:r>
      <w:proofErr w:type="spellEnd"/>
      <w:r w:rsidRPr="00B5290B">
        <w:rPr>
          <w:sz w:val="24"/>
        </w:rPr>
        <w:t xml:space="preserve"> MY. </w:t>
      </w:r>
      <w:hyperlink r:id="rId36" w:history="1">
        <w:r w:rsidRPr="00B5290B">
          <w:rPr>
            <w:rStyle w:val="Hyperlink"/>
            <w:rFonts w:eastAsiaTheme="majorEastAsia"/>
            <w:sz w:val="24"/>
          </w:rPr>
          <w:t>Glaucoma Patient Treatment Preferences.</w:t>
        </w:r>
      </w:hyperlink>
      <w:r w:rsidRPr="00B5290B">
        <w:rPr>
          <w:sz w:val="24"/>
        </w:rPr>
        <w:t xml:space="preserve"> Ophthalmology. 2016 Jul;123(7):1621-2. </w:t>
      </w:r>
      <w:proofErr w:type="spellStart"/>
      <w:r w:rsidRPr="00B5290B">
        <w:rPr>
          <w:sz w:val="24"/>
        </w:rPr>
        <w:t>Epub</w:t>
      </w:r>
      <w:proofErr w:type="spellEnd"/>
      <w:r w:rsidRPr="00B5290B">
        <w:rPr>
          <w:sz w:val="24"/>
        </w:rPr>
        <w:t xml:space="preserve"> 2016 Mar 3. PubMed PMID: 26948306.</w:t>
      </w:r>
    </w:p>
    <w:p w14:paraId="063EDAF0" w14:textId="3BED8EA0" w:rsidR="00002FBB" w:rsidRPr="00B5290B" w:rsidRDefault="004F4386" w:rsidP="00E07A6E">
      <w:pPr>
        <w:pStyle w:val="ListParagraph"/>
        <w:numPr>
          <w:ilvl w:val="0"/>
          <w:numId w:val="20"/>
        </w:numPr>
        <w:spacing w:after="120"/>
        <w:ind w:hanging="533"/>
        <w:contextualSpacing w:val="0"/>
        <w:rPr>
          <w:sz w:val="24"/>
        </w:rPr>
      </w:pPr>
      <w:proofErr w:type="spellStart"/>
      <w:r w:rsidRPr="00B5290B">
        <w:rPr>
          <w:sz w:val="24"/>
        </w:rPr>
        <w:t>Ittoop</w:t>
      </w:r>
      <w:proofErr w:type="spellEnd"/>
      <w:r w:rsidRPr="00B5290B">
        <w:rPr>
          <w:sz w:val="24"/>
        </w:rPr>
        <w:t xml:space="preserve"> SM, </w:t>
      </w: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Mansouri K, </w:t>
      </w:r>
      <w:proofErr w:type="spellStart"/>
      <w:r w:rsidRPr="00B5290B">
        <w:rPr>
          <w:sz w:val="24"/>
        </w:rPr>
        <w:t>Kahook</w:t>
      </w:r>
      <w:proofErr w:type="spellEnd"/>
      <w:r w:rsidRPr="00B5290B">
        <w:rPr>
          <w:sz w:val="24"/>
        </w:rPr>
        <w:t xml:space="preserve"> MY. </w:t>
      </w:r>
      <w:hyperlink r:id="rId37" w:history="1">
        <w:r w:rsidRPr="00B5290B">
          <w:rPr>
            <w:rStyle w:val="Hyperlink"/>
            <w:rFonts w:eastAsiaTheme="majorEastAsia"/>
            <w:sz w:val="24"/>
          </w:rPr>
          <w:t>Systematic Review of Current Devices for 24-h Intraocular Pressure Monitoring.</w:t>
        </w:r>
      </w:hyperlink>
      <w:r w:rsidRPr="00B5290B">
        <w:rPr>
          <w:sz w:val="24"/>
        </w:rPr>
        <w:t xml:space="preserve"> </w:t>
      </w:r>
      <w:r w:rsidR="00D57F95" w:rsidRPr="00B5290B">
        <w:rPr>
          <w:sz w:val="24"/>
        </w:rPr>
        <w:t xml:space="preserve">2016 Oct;33(10):1679-1690. </w:t>
      </w:r>
      <w:proofErr w:type="spellStart"/>
      <w:r w:rsidR="00D57F95" w:rsidRPr="00B5290B">
        <w:rPr>
          <w:sz w:val="24"/>
        </w:rPr>
        <w:t>Epub</w:t>
      </w:r>
      <w:proofErr w:type="spellEnd"/>
      <w:r w:rsidR="00D57F95" w:rsidRPr="00B5290B">
        <w:rPr>
          <w:sz w:val="24"/>
        </w:rPr>
        <w:t xml:space="preserve"> 2016 Aug 16.</w:t>
      </w:r>
      <w:r w:rsidRPr="00B5290B">
        <w:rPr>
          <w:sz w:val="24"/>
        </w:rPr>
        <w:t xml:space="preserve"> Review. PubMed PMID: 27531519.</w:t>
      </w:r>
    </w:p>
    <w:p w14:paraId="10C7FE9D" w14:textId="7BCEAC67" w:rsidR="0059566C" w:rsidRPr="00B5290B" w:rsidRDefault="0059566C" w:rsidP="00E07A6E">
      <w:pPr>
        <w:pStyle w:val="ListParagraph"/>
        <w:numPr>
          <w:ilvl w:val="0"/>
          <w:numId w:val="20"/>
        </w:numPr>
        <w:spacing w:after="120"/>
        <w:ind w:hanging="533"/>
        <w:contextualSpacing w:val="0"/>
        <w:rPr>
          <w:sz w:val="24"/>
        </w:rPr>
      </w:pPr>
      <w:r w:rsidRPr="00B5290B">
        <w:rPr>
          <w:b/>
          <w:sz w:val="24"/>
        </w:rPr>
        <w:t>Seibold LK</w:t>
      </w:r>
      <w:r w:rsidRPr="00B5290B">
        <w:rPr>
          <w:sz w:val="24"/>
        </w:rPr>
        <w:t xml:space="preserve">, </w:t>
      </w:r>
      <w:proofErr w:type="spellStart"/>
      <w:r w:rsidRPr="00B5290B">
        <w:rPr>
          <w:sz w:val="24"/>
        </w:rPr>
        <w:t>Gamett</w:t>
      </w:r>
      <w:proofErr w:type="spellEnd"/>
      <w:r w:rsidRPr="00B5290B">
        <w:rPr>
          <w:sz w:val="24"/>
        </w:rPr>
        <w:t xml:space="preserve"> KM, Kennedy JB, </w:t>
      </w:r>
      <w:proofErr w:type="spellStart"/>
      <w:r w:rsidRPr="00B5290B">
        <w:rPr>
          <w:sz w:val="24"/>
        </w:rPr>
        <w:t>Mulvahill</w:t>
      </w:r>
      <w:proofErr w:type="spellEnd"/>
      <w:r w:rsidRPr="00B5290B">
        <w:rPr>
          <w:sz w:val="24"/>
        </w:rPr>
        <w:t xml:space="preserve"> MJ, </w:t>
      </w:r>
      <w:proofErr w:type="spellStart"/>
      <w:r w:rsidRPr="00B5290B">
        <w:rPr>
          <w:sz w:val="24"/>
        </w:rPr>
        <w:t>Kroehl</w:t>
      </w:r>
      <w:proofErr w:type="spellEnd"/>
      <w:r w:rsidRPr="00B5290B">
        <w:rPr>
          <w:sz w:val="24"/>
        </w:rPr>
        <w:t xml:space="preserve"> ME,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t>
      </w:r>
      <w:hyperlink r:id="rId38" w:history="1">
        <w:r w:rsidRPr="00B5290B">
          <w:rPr>
            <w:rStyle w:val="Hyperlink"/>
            <w:sz w:val="24"/>
          </w:rPr>
          <w:t xml:space="preserve">Outcomes after combined phacoemulsification and trabecular </w:t>
        </w:r>
        <w:proofErr w:type="spellStart"/>
        <w:r w:rsidRPr="00B5290B">
          <w:rPr>
            <w:rStyle w:val="Hyperlink"/>
            <w:sz w:val="24"/>
          </w:rPr>
          <w:t>microbypass</w:t>
        </w:r>
        <w:proofErr w:type="spellEnd"/>
        <w:r w:rsidRPr="00B5290B">
          <w:rPr>
            <w:rStyle w:val="Hyperlink"/>
            <w:sz w:val="24"/>
          </w:rPr>
          <w:t xml:space="preserve"> stent implantation in controlled open-angle glaucoma</w:t>
        </w:r>
      </w:hyperlink>
      <w:r w:rsidRPr="00B5290B">
        <w:rPr>
          <w:sz w:val="24"/>
        </w:rPr>
        <w:t xml:space="preserve">. J Cataract Refract Surg. 2016 Sep;42(9):1332-1338. </w:t>
      </w:r>
      <w:r w:rsidR="00137DCE" w:rsidRPr="00B5290B">
        <w:rPr>
          <w:sz w:val="24"/>
        </w:rPr>
        <w:t>PMID: 27697252.</w:t>
      </w:r>
    </w:p>
    <w:p w14:paraId="68BAF9C3" w14:textId="59AB408C" w:rsidR="004F4386" w:rsidRPr="00B5290B" w:rsidRDefault="00002FBB" w:rsidP="00E07A6E">
      <w:pPr>
        <w:pStyle w:val="ListParagraph"/>
        <w:numPr>
          <w:ilvl w:val="0"/>
          <w:numId w:val="20"/>
        </w:numPr>
        <w:spacing w:after="120"/>
        <w:ind w:hanging="533"/>
        <w:contextualSpacing w:val="0"/>
        <w:rPr>
          <w:sz w:val="24"/>
        </w:rPr>
      </w:pPr>
      <w:bookmarkStart w:id="0" w:name="OLE_LINK3"/>
      <w:bookmarkStart w:id="1" w:name="OLE_LINK4"/>
      <w:proofErr w:type="spellStart"/>
      <w:r w:rsidRPr="00B5290B">
        <w:rPr>
          <w:sz w:val="24"/>
        </w:rPr>
        <w:t>Bonnell</w:t>
      </w:r>
      <w:proofErr w:type="spellEnd"/>
      <w:r w:rsidRPr="00B5290B">
        <w:rPr>
          <w:sz w:val="24"/>
        </w:rPr>
        <w:t xml:space="preserve"> LN, </w:t>
      </w: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Lynch AM, Wagner BD, </w:t>
      </w:r>
      <w:r w:rsidR="00B03A2A" w:rsidRPr="00B5290B">
        <w:rPr>
          <w:sz w:val="24"/>
        </w:rPr>
        <w:t xml:space="preserve">Davidson RS, </w:t>
      </w:r>
      <w:r w:rsidRPr="00B5290B">
        <w:rPr>
          <w:sz w:val="24"/>
        </w:rPr>
        <w:t xml:space="preserve">Taravella MJ. </w:t>
      </w:r>
      <w:hyperlink r:id="rId39" w:history="1">
        <w:r w:rsidRPr="00B5290B">
          <w:rPr>
            <w:rStyle w:val="Hyperlink"/>
            <w:sz w:val="24"/>
          </w:rPr>
          <w:t>One</w:t>
        </w:r>
        <w:r w:rsidR="001807BB" w:rsidRPr="00B5290B">
          <w:rPr>
            <w:rStyle w:val="Hyperlink"/>
            <w:sz w:val="24"/>
          </w:rPr>
          <w:t>-day</w:t>
        </w:r>
        <w:r w:rsidRPr="00B5290B">
          <w:rPr>
            <w:rStyle w:val="Hyperlink"/>
            <w:sz w:val="24"/>
          </w:rPr>
          <w:t xml:space="preserve"> </w:t>
        </w:r>
        <w:r w:rsidR="001807BB" w:rsidRPr="00B5290B">
          <w:rPr>
            <w:rStyle w:val="Hyperlink"/>
            <w:sz w:val="24"/>
          </w:rPr>
          <w:t xml:space="preserve">Postoperative </w:t>
        </w:r>
        <w:r w:rsidRPr="00B5290B">
          <w:rPr>
            <w:rStyle w:val="Hyperlink"/>
            <w:sz w:val="24"/>
          </w:rPr>
          <w:t xml:space="preserve">Intraocular Pressure Spikes after Phacoemulsification Cataract Surgery </w:t>
        </w:r>
        <w:r w:rsidR="0058606E" w:rsidRPr="00B5290B">
          <w:rPr>
            <w:rStyle w:val="Hyperlink"/>
            <w:sz w:val="24"/>
          </w:rPr>
          <w:t>among</w:t>
        </w:r>
        <w:r w:rsidRPr="00B5290B">
          <w:rPr>
            <w:rStyle w:val="Hyperlink"/>
            <w:sz w:val="24"/>
          </w:rPr>
          <w:t xml:space="preserve"> Patients Taking Tamsulosin</w:t>
        </w:r>
      </w:hyperlink>
      <w:r w:rsidRPr="00B5290B">
        <w:rPr>
          <w:sz w:val="24"/>
        </w:rPr>
        <w:t xml:space="preserve">. </w:t>
      </w:r>
      <w:r w:rsidR="00B03A2A" w:rsidRPr="00B5290B">
        <w:rPr>
          <w:sz w:val="24"/>
        </w:rPr>
        <w:t>J Cataract Refract Surg. 2016 Dec;42(12):1753-1758. PMID: 28007106.</w:t>
      </w:r>
    </w:p>
    <w:bookmarkEnd w:id="0"/>
    <w:bookmarkEnd w:id="1"/>
    <w:p w14:paraId="730A5C8B" w14:textId="44501C46" w:rsidR="00CA5910" w:rsidRPr="00B5290B" w:rsidRDefault="00CA5910" w:rsidP="00E07A6E">
      <w:pPr>
        <w:pStyle w:val="ListParagraph"/>
        <w:numPr>
          <w:ilvl w:val="0"/>
          <w:numId w:val="20"/>
        </w:numPr>
        <w:spacing w:after="120"/>
        <w:ind w:hanging="533"/>
        <w:contextualSpacing w:val="0"/>
        <w:rPr>
          <w:sz w:val="24"/>
        </w:rPr>
      </w:pPr>
      <w:r w:rsidRPr="00B5290B">
        <w:rPr>
          <w:b/>
          <w:sz w:val="24"/>
        </w:rPr>
        <w:t>Seibold LK</w:t>
      </w:r>
      <w:r w:rsidRPr="00B5290B">
        <w:rPr>
          <w:sz w:val="24"/>
        </w:rPr>
        <w:t xml:space="preserve">, DeWitt PE, </w:t>
      </w:r>
      <w:proofErr w:type="spellStart"/>
      <w:r w:rsidRPr="00B5290B">
        <w:rPr>
          <w:sz w:val="24"/>
        </w:rPr>
        <w:t>Kroehl</w:t>
      </w:r>
      <w:proofErr w:type="spellEnd"/>
      <w:r w:rsidRPr="00B5290B">
        <w:rPr>
          <w:sz w:val="24"/>
        </w:rPr>
        <w:t xml:space="preserve"> ME, </w:t>
      </w:r>
      <w:proofErr w:type="spellStart"/>
      <w:r w:rsidRPr="00B5290B">
        <w:rPr>
          <w:sz w:val="24"/>
        </w:rPr>
        <w:t>Kahook</w:t>
      </w:r>
      <w:proofErr w:type="spellEnd"/>
      <w:r w:rsidRPr="00B5290B">
        <w:rPr>
          <w:sz w:val="24"/>
        </w:rPr>
        <w:t xml:space="preserve"> MY.  </w:t>
      </w:r>
      <w:hyperlink r:id="rId40" w:history="1">
        <w:r w:rsidRPr="00B5290B">
          <w:rPr>
            <w:rStyle w:val="Hyperlink"/>
            <w:sz w:val="24"/>
          </w:rPr>
          <w:t>The 24-Hour Effects of Brinzolamide/Brimonidine Fixed Combination and Timolol on Intraocular Pressure and Ocular Perfusion Pressure</w:t>
        </w:r>
      </w:hyperlink>
      <w:r w:rsidRPr="00B5290B">
        <w:rPr>
          <w:sz w:val="24"/>
        </w:rPr>
        <w:t xml:space="preserve">. </w:t>
      </w:r>
      <w:r w:rsidR="00B03A2A" w:rsidRPr="00B5290B">
        <w:rPr>
          <w:sz w:val="24"/>
        </w:rPr>
        <w:t xml:space="preserve">J </w:t>
      </w:r>
      <w:proofErr w:type="spellStart"/>
      <w:r w:rsidR="00B03A2A" w:rsidRPr="00B5290B">
        <w:rPr>
          <w:sz w:val="24"/>
        </w:rPr>
        <w:t>Ocul</w:t>
      </w:r>
      <w:proofErr w:type="spellEnd"/>
      <w:r w:rsidR="00B03A2A" w:rsidRPr="00B5290B">
        <w:rPr>
          <w:sz w:val="24"/>
        </w:rPr>
        <w:t xml:space="preserve"> </w:t>
      </w:r>
      <w:proofErr w:type="spellStart"/>
      <w:r w:rsidR="00B03A2A" w:rsidRPr="00B5290B">
        <w:rPr>
          <w:sz w:val="24"/>
        </w:rPr>
        <w:t>Pharmacol</w:t>
      </w:r>
      <w:proofErr w:type="spellEnd"/>
      <w:r w:rsidR="00B03A2A" w:rsidRPr="00B5290B">
        <w:rPr>
          <w:sz w:val="24"/>
        </w:rPr>
        <w:t xml:space="preserve"> </w:t>
      </w:r>
      <w:proofErr w:type="spellStart"/>
      <w:r w:rsidR="00B03A2A" w:rsidRPr="00B5290B">
        <w:rPr>
          <w:sz w:val="24"/>
        </w:rPr>
        <w:t>Ther</w:t>
      </w:r>
      <w:proofErr w:type="spellEnd"/>
      <w:r w:rsidR="00B03A2A" w:rsidRPr="00B5290B">
        <w:rPr>
          <w:sz w:val="24"/>
        </w:rPr>
        <w:t>. 2017 Apr;33(3):161-169. PMCID: PMC5385426</w:t>
      </w:r>
    </w:p>
    <w:p w14:paraId="0666B295" w14:textId="1D6E4BB9" w:rsidR="001B6D8D" w:rsidRPr="00B5290B" w:rsidRDefault="001B6D8D" w:rsidP="00E07A6E">
      <w:pPr>
        <w:pStyle w:val="ListParagraph"/>
        <w:numPr>
          <w:ilvl w:val="0"/>
          <w:numId w:val="20"/>
        </w:numPr>
        <w:spacing w:after="120"/>
        <w:ind w:hanging="533"/>
        <w:contextualSpacing w:val="0"/>
        <w:rPr>
          <w:sz w:val="24"/>
        </w:rPr>
      </w:pPr>
      <w:bookmarkStart w:id="2" w:name="_Hlk498856351"/>
      <w:r w:rsidRPr="00B5290B">
        <w:rPr>
          <w:sz w:val="24"/>
        </w:rPr>
        <w:t xml:space="preserve">Greenwood MD, </w:t>
      </w:r>
      <w:r w:rsidR="00F774AA" w:rsidRPr="00B5290B">
        <w:rPr>
          <w:b/>
          <w:sz w:val="24"/>
        </w:rPr>
        <w:t>Seibold LK</w:t>
      </w:r>
      <w:r w:rsidRPr="00B5290B">
        <w:rPr>
          <w:sz w:val="24"/>
        </w:rPr>
        <w:t xml:space="preserve">, Radcliffe NM, </w:t>
      </w:r>
      <w:proofErr w:type="spellStart"/>
      <w:r w:rsidRPr="00B5290B">
        <w:rPr>
          <w:sz w:val="24"/>
        </w:rPr>
        <w:t>Dorairaj</w:t>
      </w:r>
      <w:proofErr w:type="spellEnd"/>
      <w:r w:rsidRPr="00B5290B">
        <w:rPr>
          <w:sz w:val="24"/>
        </w:rPr>
        <w:t xml:space="preserve"> SK, </w:t>
      </w:r>
      <w:proofErr w:type="spellStart"/>
      <w:r w:rsidRPr="00B5290B">
        <w:rPr>
          <w:sz w:val="24"/>
        </w:rPr>
        <w:t>Aref</w:t>
      </w:r>
      <w:proofErr w:type="spellEnd"/>
      <w:r w:rsidRPr="00B5290B">
        <w:rPr>
          <w:sz w:val="24"/>
        </w:rPr>
        <w:t xml:space="preserve"> AA, Román JJ, </w:t>
      </w:r>
      <w:proofErr w:type="spellStart"/>
      <w:r w:rsidRPr="00B5290B">
        <w:rPr>
          <w:sz w:val="24"/>
        </w:rPr>
        <w:t>Lazcano</w:t>
      </w:r>
      <w:proofErr w:type="spellEnd"/>
      <w:r w:rsidRPr="00B5290B">
        <w:rPr>
          <w:sz w:val="24"/>
        </w:rPr>
        <w:t xml:space="preserve">-Gomez GS, Darlington JK, Abdullah S, </w:t>
      </w:r>
      <w:proofErr w:type="spellStart"/>
      <w:r w:rsidRPr="00B5290B">
        <w:rPr>
          <w:sz w:val="24"/>
        </w:rPr>
        <w:t>Jasek</w:t>
      </w:r>
      <w:proofErr w:type="spellEnd"/>
      <w:r w:rsidRPr="00B5290B">
        <w:rPr>
          <w:sz w:val="24"/>
        </w:rPr>
        <w:t xml:space="preserve"> MC, </w:t>
      </w:r>
      <w:proofErr w:type="spellStart"/>
      <w:r w:rsidRPr="00B5290B">
        <w:rPr>
          <w:sz w:val="24"/>
        </w:rPr>
        <w:t>Bahjri</w:t>
      </w:r>
      <w:proofErr w:type="spellEnd"/>
      <w:r w:rsidRPr="00B5290B">
        <w:rPr>
          <w:sz w:val="24"/>
        </w:rPr>
        <w:t xml:space="preserve"> KA, </w:t>
      </w:r>
      <w:proofErr w:type="spellStart"/>
      <w:r w:rsidRPr="00B5290B">
        <w:rPr>
          <w:sz w:val="24"/>
        </w:rPr>
        <w:t>Berdahl</w:t>
      </w:r>
      <w:proofErr w:type="spellEnd"/>
      <w:r w:rsidRPr="00B5290B">
        <w:rPr>
          <w:sz w:val="24"/>
        </w:rPr>
        <w:t xml:space="preserve"> JP. Goniotomy with a single-use dual blade: Short-term results. J Cataract Refract Surg. 2017 Sep;43(9):1197-1201. </w:t>
      </w:r>
      <w:proofErr w:type="spellStart"/>
      <w:r w:rsidRPr="00B5290B">
        <w:rPr>
          <w:sz w:val="24"/>
        </w:rPr>
        <w:t>doi</w:t>
      </w:r>
      <w:proofErr w:type="spellEnd"/>
      <w:r w:rsidRPr="00B5290B">
        <w:rPr>
          <w:sz w:val="24"/>
        </w:rPr>
        <w:t>: 10.1016/j.jcrs.2017.06.046. PubMed PMID: 28991617.</w:t>
      </w:r>
      <w:r w:rsidRPr="00B5290B">
        <w:rPr>
          <w:color w:val="000000"/>
          <w:sz w:val="24"/>
        </w:rPr>
        <w:t xml:space="preserve"> </w:t>
      </w:r>
    </w:p>
    <w:p w14:paraId="4142DB81" w14:textId="4071D3D8" w:rsidR="001B6D8D" w:rsidRPr="00B5290B" w:rsidRDefault="001B6D8D" w:rsidP="00E07A6E">
      <w:pPr>
        <w:pStyle w:val="ListParagraph"/>
        <w:numPr>
          <w:ilvl w:val="0"/>
          <w:numId w:val="20"/>
        </w:numPr>
        <w:spacing w:after="120"/>
        <w:ind w:hanging="533"/>
        <w:contextualSpacing w:val="0"/>
        <w:rPr>
          <w:sz w:val="24"/>
        </w:rPr>
      </w:pPr>
      <w:r w:rsidRPr="00B5290B">
        <w:rPr>
          <w:color w:val="000000"/>
          <w:sz w:val="24"/>
        </w:rPr>
        <w:t xml:space="preserve">Edmiston AM, </w:t>
      </w:r>
      <w:proofErr w:type="spellStart"/>
      <w:r w:rsidRPr="00B5290B">
        <w:rPr>
          <w:color w:val="000000"/>
          <w:sz w:val="24"/>
        </w:rPr>
        <w:t>SooHoo</w:t>
      </w:r>
      <w:proofErr w:type="spellEnd"/>
      <w:r w:rsidRPr="00B5290B">
        <w:rPr>
          <w:color w:val="000000"/>
          <w:sz w:val="24"/>
        </w:rPr>
        <w:t xml:space="preserve"> JR, </w:t>
      </w:r>
      <w:r w:rsidR="00F774AA" w:rsidRPr="00B5290B">
        <w:rPr>
          <w:b/>
          <w:color w:val="000000"/>
          <w:sz w:val="24"/>
        </w:rPr>
        <w:t>Seibold LK</w:t>
      </w:r>
      <w:r w:rsidRPr="00B5290B">
        <w:rPr>
          <w:color w:val="000000"/>
          <w:sz w:val="24"/>
        </w:rPr>
        <w:t xml:space="preserve">, </w:t>
      </w:r>
      <w:proofErr w:type="spellStart"/>
      <w:r w:rsidRPr="00B5290B">
        <w:rPr>
          <w:color w:val="000000"/>
          <w:sz w:val="24"/>
        </w:rPr>
        <w:t>Kahook</w:t>
      </w:r>
      <w:proofErr w:type="spellEnd"/>
      <w:r w:rsidRPr="00B5290B">
        <w:rPr>
          <w:color w:val="000000"/>
          <w:sz w:val="24"/>
        </w:rPr>
        <w:t xml:space="preserve"> MY, Palestine AG, </w:t>
      </w:r>
      <w:proofErr w:type="spellStart"/>
      <w:r w:rsidRPr="00B5290B">
        <w:rPr>
          <w:color w:val="000000"/>
          <w:sz w:val="24"/>
        </w:rPr>
        <w:t>Pantcheva</w:t>
      </w:r>
      <w:proofErr w:type="spellEnd"/>
      <w:r w:rsidRPr="00B5290B">
        <w:rPr>
          <w:color w:val="000000"/>
          <w:sz w:val="24"/>
        </w:rPr>
        <w:t xml:space="preserve"> MB. Postoperative Inflammation </w:t>
      </w:r>
      <w:r w:rsidR="000B5693" w:rsidRPr="00B5290B">
        <w:rPr>
          <w:color w:val="000000"/>
          <w:sz w:val="24"/>
        </w:rPr>
        <w:t>after</w:t>
      </w:r>
      <w:r w:rsidRPr="00B5290B">
        <w:rPr>
          <w:color w:val="000000"/>
          <w:sz w:val="24"/>
        </w:rPr>
        <w:t xml:space="preserve"> Endoscopic Cyclophotocoagulation: Racial Distribution </w:t>
      </w:r>
      <w:r w:rsidRPr="00B5290B">
        <w:rPr>
          <w:color w:val="000000"/>
          <w:sz w:val="24"/>
        </w:rPr>
        <w:lastRenderedPageBreak/>
        <w:t xml:space="preserve">and Effect on Outcomes. J Glaucoma. 2018 Mar;27(3):266-268. </w:t>
      </w:r>
      <w:proofErr w:type="spellStart"/>
      <w:r w:rsidRPr="00B5290B">
        <w:rPr>
          <w:color w:val="000000"/>
          <w:sz w:val="24"/>
        </w:rPr>
        <w:t>doi</w:t>
      </w:r>
      <w:proofErr w:type="spellEnd"/>
      <w:r w:rsidRPr="00B5290B">
        <w:rPr>
          <w:color w:val="000000"/>
          <w:sz w:val="24"/>
        </w:rPr>
        <w:t xml:space="preserve">: 10.1097/IJG.0000000000000884. PubMed PMID: 29356715. </w:t>
      </w:r>
    </w:p>
    <w:p w14:paraId="5DFB461E" w14:textId="1C8C970E" w:rsidR="001B6D8D" w:rsidRPr="00B5290B" w:rsidRDefault="001B6D8D" w:rsidP="00E07A6E">
      <w:pPr>
        <w:pStyle w:val="ListParagraph"/>
        <w:numPr>
          <w:ilvl w:val="0"/>
          <w:numId w:val="20"/>
        </w:numPr>
        <w:spacing w:after="120"/>
        <w:ind w:hanging="533"/>
        <w:contextualSpacing w:val="0"/>
        <w:rPr>
          <w:sz w:val="24"/>
        </w:rPr>
      </w:pPr>
      <w:r w:rsidRPr="00B5290B">
        <w:rPr>
          <w:sz w:val="24"/>
        </w:rPr>
        <w:t xml:space="preserve">Manoharan N, Patnaik JL, </w:t>
      </w:r>
      <w:proofErr w:type="spellStart"/>
      <w:r w:rsidRPr="00B5290B">
        <w:rPr>
          <w:sz w:val="24"/>
        </w:rPr>
        <w:t>Bonnell</w:t>
      </w:r>
      <w:proofErr w:type="spellEnd"/>
      <w:r w:rsidRPr="00B5290B">
        <w:rPr>
          <w:sz w:val="24"/>
        </w:rPr>
        <w:t xml:space="preserve"> LN,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Wagner BD, Lynch AM, </w:t>
      </w:r>
      <w:r w:rsidR="00F774AA" w:rsidRPr="00B5290B">
        <w:rPr>
          <w:b/>
          <w:sz w:val="24"/>
        </w:rPr>
        <w:t>Seibold LK</w:t>
      </w:r>
      <w:r w:rsidRPr="00B5290B">
        <w:rPr>
          <w:sz w:val="24"/>
        </w:rPr>
        <w:t xml:space="preserve">. Refractive outcomes of phacoemulsification cataract surgery in glaucoma patients. J Cataract Refract Surg. 2018 Mar;44(3):348-354. </w:t>
      </w:r>
      <w:proofErr w:type="spellStart"/>
      <w:r w:rsidRPr="00B5290B">
        <w:rPr>
          <w:sz w:val="24"/>
        </w:rPr>
        <w:t>doi</w:t>
      </w:r>
      <w:proofErr w:type="spellEnd"/>
      <w:r w:rsidRPr="00B5290B">
        <w:rPr>
          <w:sz w:val="24"/>
        </w:rPr>
        <w:t xml:space="preserve">: 10.1016/j.jcrs.2017.12.024. </w:t>
      </w:r>
      <w:proofErr w:type="spellStart"/>
      <w:r w:rsidRPr="00B5290B">
        <w:rPr>
          <w:sz w:val="24"/>
        </w:rPr>
        <w:t>Epub</w:t>
      </w:r>
      <w:proofErr w:type="spellEnd"/>
      <w:r w:rsidRPr="00B5290B">
        <w:rPr>
          <w:sz w:val="24"/>
        </w:rPr>
        <w:t xml:space="preserve"> 2018 Mar 28. PubMed PMID: 29605284.</w:t>
      </w:r>
    </w:p>
    <w:bookmarkEnd w:id="2"/>
    <w:p w14:paraId="40245B39" w14:textId="2C8CA19C" w:rsidR="001B6D8D" w:rsidRPr="00B5290B" w:rsidRDefault="001B6D8D" w:rsidP="00E07A6E">
      <w:pPr>
        <w:pStyle w:val="ListParagraph"/>
        <w:numPr>
          <w:ilvl w:val="0"/>
          <w:numId w:val="20"/>
        </w:numPr>
        <w:spacing w:after="120"/>
        <w:ind w:hanging="533"/>
        <w:contextualSpacing w:val="0"/>
        <w:rPr>
          <w:sz w:val="24"/>
        </w:rPr>
      </w:pPr>
      <w:proofErr w:type="spellStart"/>
      <w:r w:rsidRPr="00B5290B">
        <w:rPr>
          <w:sz w:val="24"/>
        </w:rPr>
        <w:t>Dorairaj</w:t>
      </w:r>
      <w:proofErr w:type="spellEnd"/>
      <w:r w:rsidRPr="00B5290B">
        <w:rPr>
          <w:sz w:val="24"/>
        </w:rPr>
        <w:t xml:space="preserve"> SK, </w:t>
      </w:r>
      <w:proofErr w:type="spellStart"/>
      <w:r w:rsidRPr="00B5290B">
        <w:rPr>
          <w:sz w:val="24"/>
        </w:rPr>
        <w:t>Kahook</w:t>
      </w:r>
      <w:proofErr w:type="spellEnd"/>
      <w:r w:rsidRPr="00B5290B">
        <w:rPr>
          <w:sz w:val="24"/>
        </w:rPr>
        <w:t xml:space="preserve"> MY, Williamson BK, </w:t>
      </w:r>
      <w:r w:rsidR="00F774AA" w:rsidRPr="00B5290B">
        <w:rPr>
          <w:b/>
          <w:sz w:val="24"/>
        </w:rPr>
        <w:t>Seibold LK</w:t>
      </w:r>
      <w:r w:rsidRPr="00B5290B">
        <w:rPr>
          <w:sz w:val="24"/>
        </w:rPr>
        <w:t xml:space="preserve">, </w:t>
      </w:r>
      <w:proofErr w:type="spellStart"/>
      <w:r w:rsidRPr="00B5290B">
        <w:rPr>
          <w:sz w:val="24"/>
        </w:rPr>
        <w:t>ElMallah</w:t>
      </w:r>
      <w:proofErr w:type="spellEnd"/>
      <w:r w:rsidRPr="00B5290B">
        <w:rPr>
          <w:sz w:val="24"/>
        </w:rPr>
        <w:t xml:space="preserve"> MK, Singh IP. A multicenter retrospective comparison of goniotomy versus trabecular bypass device implantation in glaucoma patients undergoing cataract extraction. Clin </w:t>
      </w:r>
      <w:proofErr w:type="spellStart"/>
      <w:r w:rsidRPr="00B5290B">
        <w:rPr>
          <w:sz w:val="24"/>
        </w:rPr>
        <w:t>Ophthalmol</w:t>
      </w:r>
      <w:proofErr w:type="spellEnd"/>
      <w:r w:rsidRPr="00B5290B">
        <w:rPr>
          <w:sz w:val="24"/>
        </w:rPr>
        <w:t xml:space="preserve">. 2018 Apr </w:t>
      </w:r>
      <w:proofErr w:type="gramStart"/>
      <w:r w:rsidRPr="00B5290B">
        <w:rPr>
          <w:sz w:val="24"/>
        </w:rPr>
        <w:t>30;12:791</w:t>
      </w:r>
      <w:proofErr w:type="gramEnd"/>
      <w:r w:rsidRPr="00B5290B">
        <w:rPr>
          <w:sz w:val="24"/>
        </w:rPr>
        <w:t xml:space="preserve">-797. </w:t>
      </w:r>
      <w:proofErr w:type="spellStart"/>
      <w:r w:rsidRPr="00B5290B">
        <w:rPr>
          <w:sz w:val="24"/>
        </w:rPr>
        <w:t>doi</w:t>
      </w:r>
      <w:proofErr w:type="spellEnd"/>
      <w:r w:rsidRPr="00B5290B">
        <w:rPr>
          <w:sz w:val="24"/>
        </w:rPr>
        <w:t xml:space="preserve">: 10.2147/OPTH.S158403. </w:t>
      </w:r>
      <w:proofErr w:type="spellStart"/>
      <w:r w:rsidRPr="00B5290B">
        <w:rPr>
          <w:sz w:val="24"/>
        </w:rPr>
        <w:t>eCollection</w:t>
      </w:r>
      <w:proofErr w:type="spellEnd"/>
      <w:r w:rsidRPr="00B5290B">
        <w:rPr>
          <w:sz w:val="24"/>
        </w:rPr>
        <w:t xml:space="preserve"> 2018. PubMed PMID: 29750011; PubMed Central PMCID: PMC5933398. </w:t>
      </w:r>
    </w:p>
    <w:p w14:paraId="7C2C0D97" w14:textId="1C812A52" w:rsidR="00CA5B9B" w:rsidRPr="00B5290B" w:rsidRDefault="00CA5B9B" w:rsidP="00E07A6E">
      <w:pPr>
        <w:pStyle w:val="ListParagraph"/>
        <w:numPr>
          <w:ilvl w:val="0"/>
          <w:numId w:val="20"/>
        </w:numPr>
        <w:spacing w:after="120"/>
        <w:ind w:hanging="533"/>
        <w:contextualSpacing w:val="0"/>
        <w:rPr>
          <w:sz w:val="24"/>
        </w:rPr>
      </w:pPr>
      <w:proofErr w:type="spellStart"/>
      <w:r w:rsidRPr="00B5290B">
        <w:rPr>
          <w:sz w:val="24"/>
        </w:rPr>
        <w:t>Capitena</w:t>
      </w:r>
      <w:proofErr w:type="spellEnd"/>
      <w:r w:rsidRPr="00B5290B">
        <w:rPr>
          <w:sz w:val="24"/>
        </w:rPr>
        <w:t xml:space="preserve"> C, Ammar D, </w:t>
      </w:r>
      <w:r w:rsidRPr="00B5290B">
        <w:rPr>
          <w:b/>
          <w:sz w:val="24"/>
        </w:rPr>
        <w:t>Seibold LK</w:t>
      </w:r>
      <w:r w:rsidRPr="00B5290B">
        <w:rPr>
          <w:sz w:val="24"/>
        </w:rPr>
        <w:t xml:space="preserve">, </w:t>
      </w:r>
      <w:proofErr w:type="spellStart"/>
      <w:r w:rsidRPr="00B5290B">
        <w:rPr>
          <w:sz w:val="24"/>
        </w:rPr>
        <w:t>Pantcheva</w:t>
      </w:r>
      <w:proofErr w:type="spellEnd"/>
      <w:r w:rsidRPr="00B5290B">
        <w:rPr>
          <w:sz w:val="24"/>
        </w:rPr>
        <w:t xml:space="preserve"> MB,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Histopathologic Examination of Trabecular Meshwork Changes </w:t>
      </w:r>
      <w:r w:rsidR="000B5693" w:rsidRPr="00B5290B">
        <w:rPr>
          <w:sz w:val="24"/>
        </w:rPr>
        <w:t>after</w:t>
      </w:r>
      <w:r w:rsidRPr="00B5290B">
        <w:rPr>
          <w:sz w:val="24"/>
        </w:rPr>
        <w:t xml:space="preserve"> Trabecular Bypass Stent. J Glaucoma. 201</w:t>
      </w:r>
      <w:r w:rsidR="00E41BF7" w:rsidRPr="00B5290B">
        <w:rPr>
          <w:sz w:val="24"/>
        </w:rPr>
        <w:t>8</w:t>
      </w:r>
      <w:r w:rsidR="00E41BF7" w:rsidRPr="00B5290B">
        <w:rPr>
          <w:color w:val="000000"/>
          <w:sz w:val="24"/>
          <w:shd w:val="clear" w:color="auto" w:fill="FFFFFF"/>
        </w:rPr>
        <w:t xml:space="preserve"> Jul;27(7):606-609.</w:t>
      </w:r>
    </w:p>
    <w:p w14:paraId="561C2325" w14:textId="3D3CCD70" w:rsidR="00213B91" w:rsidRPr="00B5290B" w:rsidRDefault="00213B91" w:rsidP="00E07A6E">
      <w:pPr>
        <w:pStyle w:val="ListParagraph"/>
        <w:numPr>
          <w:ilvl w:val="0"/>
          <w:numId w:val="20"/>
        </w:numPr>
        <w:spacing w:after="120"/>
        <w:ind w:hanging="533"/>
        <w:contextualSpacing w:val="0"/>
        <w:rPr>
          <w:sz w:val="24"/>
        </w:rPr>
      </w:pPr>
      <w:proofErr w:type="spellStart"/>
      <w:r w:rsidRPr="00B5290B">
        <w:rPr>
          <w:sz w:val="24"/>
        </w:rPr>
        <w:t>Dorairaj</w:t>
      </w:r>
      <w:proofErr w:type="spellEnd"/>
      <w:r w:rsidRPr="00B5290B">
        <w:rPr>
          <w:sz w:val="24"/>
        </w:rPr>
        <w:t xml:space="preserve"> SK, </w:t>
      </w:r>
      <w:r w:rsidRPr="00B5290B">
        <w:rPr>
          <w:b/>
          <w:sz w:val="24"/>
        </w:rPr>
        <w:t>Seibold LK</w:t>
      </w:r>
      <w:r w:rsidRPr="00B5290B">
        <w:rPr>
          <w:sz w:val="24"/>
        </w:rPr>
        <w:t xml:space="preserve">, Radcliffe NM, </w:t>
      </w:r>
      <w:proofErr w:type="spellStart"/>
      <w:r w:rsidRPr="00B5290B">
        <w:rPr>
          <w:sz w:val="24"/>
        </w:rPr>
        <w:t>Aref</w:t>
      </w:r>
      <w:proofErr w:type="spellEnd"/>
      <w:r w:rsidRPr="00B5290B">
        <w:rPr>
          <w:sz w:val="24"/>
        </w:rPr>
        <w:t xml:space="preserve"> AA, Jimenez-Román J, </w:t>
      </w:r>
      <w:proofErr w:type="spellStart"/>
      <w:r w:rsidRPr="00B5290B">
        <w:rPr>
          <w:sz w:val="24"/>
        </w:rPr>
        <w:t>Lazcano</w:t>
      </w:r>
      <w:proofErr w:type="spellEnd"/>
      <w:r w:rsidRPr="00B5290B">
        <w:rPr>
          <w:sz w:val="24"/>
        </w:rPr>
        <w:t xml:space="preserve">-Gomez GS, Darlington JK, Mansouri K, </w:t>
      </w:r>
      <w:proofErr w:type="spellStart"/>
      <w:r w:rsidRPr="00B5290B">
        <w:rPr>
          <w:sz w:val="24"/>
        </w:rPr>
        <w:t>Berdahl</w:t>
      </w:r>
      <w:proofErr w:type="spellEnd"/>
      <w:r w:rsidRPr="00B5290B">
        <w:rPr>
          <w:sz w:val="24"/>
        </w:rPr>
        <w:t xml:space="preserve"> JP. 12-Month Outcomes of Goniotomy Performed Using the </w:t>
      </w:r>
      <w:proofErr w:type="spellStart"/>
      <w:r w:rsidRPr="00B5290B">
        <w:rPr>
          <w:sz w:val="24"/>
        </w:rPr>
        <w:t>Kahook</w:t>
      </w:r>
      <w:proofErr w:type="spellEnd"/>
      <w:r w:rsidRPr="00B5290B">
        <w:rPr>
          <w:sz w:val="24"/>
        </w:rPr>
        <w:t xml:space="preserve"> Dual Blade Combined with Cataract Surgery in Eyes with Medically Treated Glaucoma. Adv </w:t>
      </w:r>
      <w:proofErr w:type="spellStart"/>
      <w:r w:rsidRPr="00B5290B">
        <w:rPr>
          <w:sz w:val="24"/>
        </w:rPr>
        <w:t>Ther</w:t>
      </w:r>
      <w:proofErr w:type="spellEnd"/>
      <w:r w:rsidRPr="00B5290B">
        <w:rPr>
          <w:sz w:val="24"/>
        </w:rPr>
        <w:t xml:space="preserve">. 2018 Sep;35(9):1460-1469. </w:t>
      </w:r>
      <w:proofErr w:type="spellStart"/>
      <w:r w:rsidRPr="00B5290B">
        <w:rPr>
          <w:sz w:val="24"/>
        </w:rPr>
        <w:t>doi</w:t>
      </w:r>
      <w:proofErr w:type="spellEnd"/>
      <w:r w:rsidRPr="00B5290B">
        <w:rPr>
          <w:sz w:val="24"/>
        </w:rPr>
        <w:t xml:space="preserve">: 10.1007/s12325-018-0755-4. </w:t>
      </w:r>
      <w:proofErr w:type="spellStart"/>
      <w:r w:rsidRPr="00B5290B">
        <w:rPr>
          <w:sz w:val="24"/>
        </w:rPr>
        <w:t>Epub</w:t>
      </w:r>
      <w:proofErr w:type="spellEnd"/>
      <w:r w:rsidRPr="00B5290B">
        <w:rPr>
          <w:sz w:val="24"/>
        </w:rPr>
        <w:t xml:space="preserve"> 2018 Aug 4. PubMed PMID: 30078175; PubMed Central</w:t>
      </w:r>
    </w:p>
    <w:p w14:paraId="19A38438" w14:textId="24D80DB8" w:rsidR="00230EF5" w:rsidRDefault="00230EF5" w:rsidP="00E07A6E">
      <w:pPr>
        <w:pStyle w:val="ListParagraph"/>
        <w:numPr>
          <w:ilvl w:val="0"/>
          <w:numId w:val="20"/>
        </w:numPr>
        <w:spacing w:after="120"/>
        <w:ind w:hanging="533"/>
        <w:contextualSpacing w:val="0"/>
        <w:rPr>
          <w:sz w:val="24"/>
        </w:rPr>
      </w:pPr>
      <w:r w:rsidRPr="00B5290B">
        <w:rPr>
          <w:sz w:val="24"/>
        </w:rPr>
        <w:t xml:space="preserve">Salinas L, Chaudhary A, </w:t>
      </w:r>
      <w:proofErr w:type="spellStart"/>
      <w:r w:rsidRPr="00B5290B">
        <w:rPr>
          <w:sz w:val="24"/>
        </w:rPr>
        <w:t>Berdahl</w:t>
      </w:r>
      <w:proofErr w:type="spellEnd"/>
      <w:r w:rsidRPr="00B5290B">
        <w:rPr>
          <w:sz w:val="24"/>
        </w:rPr>
        <w:t xml:space="preserve"> JP, </w:t>
      </w:r>
      <w:proofErr w:type="spellStart"/>
      <w:r w:rsidRPr="00B5290B">
        <w:rPr>
          <w:sz w:val="24"/>
        </w:rPr>
        <w:t>Lazcano</w:t>
      </w:r>
      <w:proofErr w:type="spellEnd"/>
      <w:r w:rsidRPr="00B5290B">
        <w:rPr>
          <w:sz w:val="24"/>
        </w:rPr>
        <w:t xml:space="preserve">-Gomez GS, Williamson BK, </w:t>
      </w:r>
      <w:proofErr w:type="spellStart"/>
      <w:r w:rsidRPr="00B5290B">
        <w:rPr>
          <w:sz w:val="24"/>
        </w:rPr>
        <w:t>Dorairaj</w:t>
      </w:r>
      <w:proofErr w:type="spellEnd"/>
      <w:r w:rsidRPr="00B5290B">
        <w:rPr>
          <w:sz w:val="24"/>
        </w:rPr>
        <w:t xml:space="preserve"> SK, </w:t>
      </w:r>
      <w:r w:rsidR="00F774AA" w:rsidRPr="00B5290B">
        <w:rPr>
          <w:b/>
          <w:sz w:val="24"/>
        </w:rPr>
        <w:t>Seibold LK</w:t>
      </w:r>
      <w:r w:rsidRPr="00B5290B">
        <w:rPr>
          <w:sz w:val="24"/>
        </w:rPr>
        <w:t xml:space="preserve">, Smith S, </w:t>
      </w:r>
      <w:proofErr w:type="spellStart"/>
      <w:r w:rsidRPr="00B5290B">
        <w:rPr>
          <w:sz w:val="24"/>
        </w:rPr>
        <w:t>Aref</w:t>
      </w:r>
      <w:proofErr w:type="spellEnd"/>
      <w:r w:rsidRPr="00B5290B">
        <w:rPr>
          <w:sz w:val="24"/>
        </w:rPr>
        <w:t xml:space="preserve"> AA, Darlington JK, Jimenez-Roman J, </w:t>
      </w:r>
      <w:proofErr w:type="spellStart"/>
      <w:r w:rsidRPr="00B5290B">
        <w:rPr>
          <w:sz w:val="24"/>
        </w:rPr>
        <w:t>Mahootchi</w:t>
      </w:r>
      <w:proofErr w:type="spellEnd"/>
      <w:r w:rsidRPr="00B5290B">
        <w:rPr>
          <w:sz w:val="24"/>
        </w:rPr>
        <w:t xml:space="preserve"> A, </w:t>
      </w:r>
      <w:proofErr w:type="spellStart"/>
      <w:r w:rsidRPr="00B5290B">
        <w:rPr>
          <w:sz w:val="24"/>
        </w:rPr>
        <w:t>Boucekine</w:t>
      </w:r>
      <w:proofErr w:type="spellEnd"/>
      <w:r w:rsidRPr="00B5290B">
        <w:rPr>
          <w:sz w:val="24"/>
        </w:rPr>
        <w:t xml:space="preserve"> M, Mansouri K. Goniotomy Using the </w:t>
      </w:r>
      <w:proofErr w:type="spellStart"/>
      <w:r w:rsidRPr="00B5290B">
        <w:rPr>
          <w:sz w:val="24"/>
        </w:rPr>
        <w:t>Kahook</w:t>
      </w:r>
      <w:proofErr w:type="spellEnd"/>
      <w:r w:rsidRPr="00B5290B">
        <w:rPr>
          <w:sz w:val="24"/>
        </w:rPr>
        <w:t xml:space="preserve"> Dual Blade in Severe and Refractory Glaucoma: 6-Month Outcomes. J Glaucoma. 2018 Oct;27(10):849-855. </w:t>
      </w:r>
      <w:proofErr w:type="spellStart"/>
      <w:r w:rsidRPr="00B5290B">
        <w:rPr>
          <w:sz w:val="24"/>
        </w:rPr>
        <w:t>doi</w:t>
      </w:r>
      <w:proofErr w:type="spellEnd"/>
      <w:r w:rsidRPr="00B5290B">
        <w:rPr>
          <w:sz w:val="24"/>
        </w:rPr>
        <w:t xml:space="preserve">: 10.1097/IJG.0000000000001019. PubMed PMID: 29979337. </w:t>
      </w:r>
    </w:p>
    <w:p w14:paraId="0F9323E3" w14:textId="7C94AB3D" w:rsidR="00B07F56" w:rsidRDefault="00B07F56" w:rsidP="00E07A6E">
      <w:pPr>
        <w:pStyle w:val="ListParagraph"/>
        <w:numPr>
          <w:ilvl w:val="0"/>
          <w:numId w:val="20"/>
        </w:numPr>
        <w:spacing w:after="120"/>
        <w:ind w:hanging="533"/>
        <w:contextualSpacing w:val="0"/>
        <w:rPr>
          <w:sz w:val="24"/>
        </w:rPr>
      </w:pPr>
      <w:r w:rsidRPr="00B5290B">
        <w:rPr>
          <w:sz w:val="24"/>
        </w:rPr>
        <w:t xml:space="preserve">Torres JA, Fischer NA, </w:t>
      </w:r>
      <w:r w:rsidRPr="00B5290B">
        <w:rPr>
          <w:b/>
          <w:sz w:val="24"/>
        </w:rPr>
        <w:t>Seibold LK</w:t>
      </w:r>
      <w:r w:rsidRPr="00B5290B">
        <w:rPr>
          <w:sz w:val="24"/>
        </w:rPr>
        <w:t xml:space="preserve">,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t>
      </w:r>
      <w:proofErr w:type="spellStart"/>
      <w:r w:rsidRPr="00B5290B">
        <w:rPr>
          <w:sz w:val="24"/>
        </w:rPr>
        <w:t>SooHoo</w:t>
      </w:r>
      <w:proofErr w:type="spellEnd"/>
      <w:r w:rsidRPr="00B5290B">
        <w:rPr>
          <w:sz w:val="24"/>
        </w:rPr>
        <w:t xml:space="preserve"> JR. </w:t>
      </w:r>
      <w:hyperlink r:id="rId41" w:history="1">
        <w:r w:rsidRPr="00B5290B">
          <w:rPr>
            <w:rStyle w:val="Hyperlink"/>
            <w:sz w:val="24"/>
          </w:rPr>
          <w:t>A Survey of Patient Perceptions and Preferences for Glaucoma Treatment with Intravitreal Injections</w:t>
        </w:r>
      </w:hyperlink>
      <w:r w:rsidRPr="00B5290B">
        <w:rPr>
          <w:sz w:val="24"/>
        </w:rPr>
        <w:t xml:space="preserve">. Ophthalmology Glaucoma. 2018 Jul;1(1):61-65. </w:t>
      </w:r>
      <w:proofErr w:type="spellStart"/>
      <w:r w:rsidRPr="00B5290B">
        <w:rPr>
          <w:sz w:val="24"/>
        </w:rPr>
        <w:t>doi</w:t>
      </w:r>
      <w:proofErr w:type="spellEnd"/>
      <w:r w:rsidRPr="00B5290B">
        <w:rPr>
          <w:sz w:val="24"/>
        </w:rPr>
        <w:t xml:space="preserve">: </w:t>
      </w:r>
      <w:hyperlink r:id="rId42" w:history="1">
        <w:r w:rsidRPr="00052F27">
          <w:rPr>
            <w:rStyle w:val="Hyperlink"/>
            <w:sz w:val="24"/>
          </w:rPr>
          <w:t>https://doi.org/10.1016/j.ogla.2018.06.005</w:t>
        </w:r>
      </w:hyperlink>
      <w:r w:rsidRPr="00B5290B">
        <w:rPr>
          <w:sz w:val="24"/>
        </w:rPr>
        <w:t>.</w:t>
      </w:r>
    </w:p>
    <w:p w14:paraId="3DC8E2A1" w14:textId="646C10CD" w:rsidR="00B07F56" w:rsidRPr="00B07F56" w:rsidRDefault="00B07F56" w:rsidP="00B07F56">
      <w:pPr>
        <w:pStyle w:val="ListParagraph"/>
        <w:numPr>
          <w:ilvl w:val="0"/>
          <w:numId w:val="20"/>
        </w:numPr>
        <w:spacing w:after="120"/>
        <w:contextualSpacing w:val="0"/>
        <w:rPr>
          <w:sz w:val="24"/>
        </w:rPr>
      </w:pPr>
      <w:r w:rsidRPr="00B5290B">
        <w:rPr>
          <w:sz w:val="24"/>
        </w:rPr>
        <w:t xml:space="preserve">Sieck EG, Epstein RS, Kennedy JB,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Patnaik JL, Wagner BD, Lynch AM,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xml:space="preserve">. </w:t>
      </w:r>
      <w:hyperlink r:id="rId43" w:history="1">
        <w:r w:rsidRPr="00B5290B">
          <w:rPr>
            <w:rStyle w:val="Hyperlink"/>
            <w:sz w:val="24"/>
          </w:rPr>
          <w:t>Outcomes of Kahook Dual Blade Goniotomy with and without Phacoemulsification Cataract Extraction</w:t>
        </w:r>
      </w:hyperlink>
      <w:r w:rsidRPr="00B5290B">
        <w:rPr>
          <w:sz w:val="24"/>
        </w:rPr>
        <w:t xml:space="preserve">. Ophthalmology Glaucoma. 2018 Jul;1(1):75-81. </w:t>
      </w:r>
      <w:proofErr w:type="spellStart"/>
      <w:r w:rsidRPr="00B5290B">
        <w:rPr>
          <w:sz w:val="24"/>
        </w:rPr>
        <w:t>doi</w:t>
      </w:r>
      <w:proofErr w:type="spellEnd"/>
      <w:r w:rsidRPr="00B5290B">
        <w:rPr>
          <w:sz w:val="24"/>
        </w:rPr>
        <w:t xml:space="preserve">: </w:t>
      </w:r>
      <w:hyperlink r:id="rId44" w:history="1">
        <w:r w:rsidRPr="00B5290B">
          <w:rPr>
            <w:rStyle w:val="Hyperlink"/>
            <w:sz w:val="24"/>
          </w:rPr>
          <w:t>https://doi.org/10.1016/j.ogla.2018.06.006</w:t>
        </w:r>
      </w:hyperlink>
      <w:r w:rsidRPr="00B5290B">
        <w:rPr>
          <w:sz w:val="24"/>
        </w:rPr>
        <w:t>.</w:t>
      </w:r>
    </w:p>
    <w:p w14:paraId="7FAD5DA7" w14:textId="0FF6E85A" w:rsidR="00BB467D" w:rsidRPr="00B5290B" w:rsidRDefault="00F774AA" w:rsidP="00E07A6E">
      <w:pPr>
        <w:pStyle w:val="ListParagraph"/>
        <w:numPr>
          <w:ilvl w:val="0"/>
          <w:numId w:val="20"/>
        </w:numPr>
        <w:spacing w:after="120"/>
        <w:ind w:hanging="533"/>
        <w:contextualSpacing w:val="0"/>
        <w:rPr>
          <w:sz w:val="24"/>
        </w:rPr>
      </w:pPr>
      <w:r w:rsidRPr="00B5290B">
        <w:rPr>
          <w:b/>
          <w:sz w:val="24"/>
        </w:rPr>
        <w:t>Seibold LK</w:t>
      </w:r>
      <w:r w:rsidR="00BB467D" w:rsidRPr="00B5290B">
        <w:rPr>
          <w:sz w:val="24"/>
        </w:rPr>
        <w:t xml:space="preserve">, Wagner BD, Lynch AM, </w:t>
      </w:r>
      <w:proofErr w:type="spellStart"/>
      <w:r w:rsidR="00BB467D" w:rsidRPr="00B5290B">
        <w:rPr>
          <w:sz w:val="24"/>
        </w:rPr>
        <w:t>Kahook</w:t>
      </w:r>
      <w:proofErr w:type="spellEnd"/>
      <w:r w:rsidR="00BB467D" w:rsidRPr="00B5290B">
        <w:rPr>
          <w:sz w:val="24"/>
        </w:rPr>
        <w:t xml:space="preserve"> MY. The Diurnal and Nocturnal Effects of Pilocarpine on Intraocular Pressure in Patients Receiving Prostaglandin Analog Monotherapy. J </w:t>
      </w:r>
      <w:proofErr w:type="spellStart"/>
      <w:r w:rsidR="00BB467D" w:rsidRPr="00B5290B">
        <w:rPr>
          <w:sz w:val="24"/>
        </w:rPr>
        <w:t>Ocul</w:t>
      </w:r>
      <w:proofErr w:type="spellEnd"/>
      <w:r w:rsidR="00BB467D" w:rsidRPr="00B5290B">
        <w:rPr>
          <w:sz w:val="24"/>
        </w:rPr>
        <w:t xml:space="preserve"> </w:t>
      </w:r>
      <w:proofErr w:type="spellStart"/>
      <w:r w:rsidR="00BB467D" w:rsidRPr="00B5290B">
        <w:rPr>
          <w:sz w:val="24"/>
        </w:rPr>
        <w:t>Pharmacol</w:t>
      </w:r>
      <w:proofErr w:type="spellEnd"/>
      <w:r w:rsidR="00BB467D" w:rsidRPr="00B5290B">
        <w:rPr>
          <w:sz w:val="24"/>
        </w:rPr>
        <w:t xml:space="preserve"> </w:t>
      </w:r>
      <w:proofErr w:type="spellStart"/>
      <w:r w:rsidR="00BB467D" w:rsidRPr="00B5290B">
        <w:rPr>
          <w:sz w:val="24"/>
        </w:rPr>
        <w:t>Ther</w:t>
      </w:r>
      <w:proofErr w:type="spellEnd"/>
      <w:r w:rsidR="00BB467D" w:rsidRPr="00B5290B">
        <w:rPr>
          <w:sz w:val="24"/>
        </w:rPr>
        <w:t xml:space="preserve">. 2018 Oct;34(8):590-595. </w:t>
      </w:r>
      <w:proofErr w:type="spellStart"/>
      <w:r w:rsidR="00BB467D" w:rsidRPr="00B5290B">
        <w:rPr>
          <w:sz w:val="24"/>
        </w:rPr>
        <w:t>doi</w:t>
      </w:r>
      <w:proofErr w:type="spellEnd"/>
      <w:r w:rsidR="00BB467D" w:rsidRPr="00B5290B">
        <w:rPr>
          <w:sz w:val="24"/>
        </w:rPr>
        <w:t xml:space="preserve">: 10.1089/jop.2018.0050. </w:t>
      </w:r>
      <w:proofErr w:type="spellStart"/>
      <w:r w:rsidR="00BB467D" w:rsidRPr="00B5290B">
        <w:rPr>
          <w:sz w:val="24"/>
        </w:rPr>
        <w:t>Epub</w:t>
      </w:r>
      <w:proofErr w:type="spellEnd"/>
      <w:r w:rsidR="00BB467D" w:rsidRPr="00B5290B">
        <w:rPr>
          <w:sz w:val="24"/>
        </w:rPr>
        <w:t xml:space="preserve"> 2018 Sep 7. PubMed PMID: 30192156; PubMed Central PMCID: PMC6205087. </w:t>
      </w:r>
    </w:p>
    <w:p w14:paraId="1FF8920E" w14:textId="40DB01A8" w:rsidR="00230EF5" w:rsidRPr="00B5290B" w:rsidRDefault="00230EF5" w:rsidP="00E07A6E">
      <w:pPr>
        <w:pStyle w:val="ListParagraph"/>
        <w:numPr>
          <w:ilvl w:val="0"/>
          <w:numId w:val="20"/>
        </w:numPr>
        <w:spacing w:after="120"/>
        <w:ind w:hanging="533"/>
        <w:contextualSpacing w:val="0"/>
        <w:rPr>
          <w:sz w:val="24"/>
        </w:rPr>
      </w:pPr>
      <w:proofErr w:type="spellStart"/>
      <w:r w:rsidRPr="00B5290B">
        <w:rPr>
          <w:sz w:val="24"/>
        </w:rPr>
        <w:t>Capitena</w:t>
      </w:r>
      <w:proofErr w:type="spellEnd"/>
      <w:r w:rsidRPr="00B5290B">
        <w:rPr>
          <w:sz w:val="24"/>
        </w:rPr>
        <w:t xml:space="preserve"> Young CE, </w:t>
      </w:r>
      <w:proofErr w:type="spellStart"/>
      <w:r w:rsidRPr="00B5290B">
        <w:rPr>
          <w:sz w:val="24"/>
        </w:rPr>
        <w:t>Kahook</w:t>
      </w:r>
      <w:proofErr w:type="spellEnd"/>
      <w:r w:rsidRPr="00B5290B">
        <w:rPr>
          <w:sz w:val="24"/>
        </w:rPr>
        <w:t xml:space="preserve"> MY, Ammar DA, </w:t>
      </w:r>
      <w:r w:rsidR="00F774AA" w:rsidRPr="00B5290B">
        <w:rPr>
          <w:b/>
          <w:sz w:val="24"/>
        </w:rPr>
        <w:t>Seibold LK</w:t>
      </w:r>
      <w:r w:rsidRPr="00B5290B">
        <w:rPr>
          <w:sz w:val="24"/>
        </w:rPr>
        <w:t xml:space="preserve">. Trans-scleral cyclophotocoagulation: a tale of two probes. Int J </w:t>
      </w:r>
      <w:proofErr w:type="spellStart"/>
      <w:r w:rsidRPr="00B5290B">
        <w:rPr>
          <w:sz w:val="24"/>
        </w:rPr>
        <w:t>Ophthalmol</w:t>
      </w:r>
      <w:proofErr w:type="spellEnd"/>
      <w:r w:rsidRPr="00B5290B">
        <w:rPr>
          <w:sz w:val="24"/>
        </w:rPr>
        <w:t xml:space="preserve">. 2019 Jan 18;12(1):161-164. </w:t>
      </w:r>
      <w:proofErr w:type="spellStart"/>
      <w:r w:rsidRPr="00B5290B">
        <w:rPr>
          <w:sz w:val="24"/>
        </w:rPr>
        <w:t>doi</w:t>
      </w:r>
      <w:proofErr w:type="spellEnd"/>
      <w:r w:rsidRPr="00B5290B">
        <w:rPr>
          <w:sz w:val="24"/>
        </w:rPr>
        <w:t xml:space="preserve">: 10.18240/ijo.2019.01.23. </w:t>
      </w:r>
      <w:proofErr w:type="spellStart"/>
      <w:r w:rsidRPr="00B5290B">
        <w:rPr>
          <w:sz w:val="24"/>
        </w:rPr>
        <w:t>eCollection</w:t>
      </w:r>
      <w:proofErr w:type="spellEnd"/>
      <w:r w:rsidRPr="00B5290B">
        <w:rPr>
          <w:sz w:val="24"/>
        </w:rPr>
        <w:t xml:space="preserve"> 2019. PubMed PMID: 30662855; PubMed Central PMCID: PMC6326933. </w:t>
      </w:r>
    </w:p>
    <w:p w14:paraId="4CC7EB7D" w14:textId="7781F475" w:rsidR="00CA1F77" w:rsidRPr="00B5290B" w:rsidRDefault="00CA1F77" w:rsidP="00E07A6E">
      <w:pPr>
        <w:pStyle w:val="ListParagraph"/>
        <w:numPr>
          <w:ilvl w:val="0"/>
          <w:numId w:val="20"/>
        </w:numPr>
        <w:spacing w:after="120"/>
        <w:ind w:hanging="533"/>
        <w:contextualSpacing w:val="0"/>
        <w:rPr>
          <w:sz w:val="24"/>
        </w:rPr>
      </w:pPr>
      <w:r w:rsidRPr="00B5290B">
        <w:rPr>
          <w:sz w:val="24"/>
        </w:rPr>
        <w:lastRenderedPageBreak/>
        <w:t xml:space="preserve">Shah AA, Ling J, Nathan NR, </w:t>
      </w:r>
      <w:proofErr w:type="spellStart"/>
      <w:r w:rsidRPr="00B5290B">
        <w:rPr>
          <w:sz w:val="24"/>
        </w:rPr>
        <w:t>Kalhorn</w:t>
      </w:r>
      <w:proofErr w:type="spellEnd"/>
      <w:r w:rsidRPr="00B5290B">
        <w:rPr>
          <w:sz w:val="24"/>
        </w:rPr>
        <w:t xml:space="preserve"> AJ, Chen Q, </w:t>
      </w:r>
      <w:proofErr w:type="spellStart"/>
      <w:r w:rsidRPr="00B5290B">
        <w:rPr>
          <w:sz w:val="24"/>
        </w:rPr>
        <w:t>Kammer</w:t>
      </w:r>
      <w:proofErr w:type="spellEnd"/>
      <w:r w:rsidRPr="00B5290B">
        <w:rPr>
          <w:sz w:val="24"/>
        </w:rPr>
        <w:t xml:space="preserve"> JA, </w:t>
      </w:r>
      <w:r w:rsidR="00F774AA" w:rsidRPr="00B5290B">
        <w:rPr>
          <w:b/>
          <w:sz w:val="24"/>
        </w:rPr>
        <w:t>Seibold LK</w:t>
      </w:r>
      <w:r w:rsidRPr="00B5290B">
        <w:rPr>
          <w:sz w:val="24"/>
        </w:rPr>
        <w:t xml:space="preserve">. Long-term intraocular pressure changes after femtosecond laser-assisted cataract surgery in healthy eyes and glaucomatous eyes. J Cataract Refract Surg. 2019 Feb;45(2):181-187. </w:t>
      </w:r>
      <w:proofErr w:type="spellStart"/>
      <w:r w:rsidRPr="00B5290B">
        <w:rPr>
          <w:sz w:val="24"/>
        </w:rPr>
        <w:t>doi</w:t>
      </w:r>
      <w:proofErr w:type="spellEnd"/>
      <w:r w:rsidRPr="00B5290B">
        <w:rPr>
          <w:sz w:val="24"/>
        </w:rPr>
        <w:t xml:space="preserve">: 10.1016/j.jcrs.2018.08.037. </w:t>
      </w:r>
      <w:proofErr w:type="spellStart"/>
      <w:r w:rsidRPr="00B5290B">
        <w:rPr>
          <w:sz w:val="24"/>
        </w:rPr>
        <w:t>Epub</w:t>
      </w:r>
      <w:proofErr w:type="spellEnd"/>
      <w:r w:rsidRPr="00B5290B">
        <w:rPr>
          <w:sz w:val="24"/>
        </w:rPr>
        <w:t xml:space="preserve"> 2018 Nov 22. PubMed PMID: 30471846.</w:t>
      </w:r>
      <w:r w:rsidRPr="00B5290B">
        <w:rPr>
          <w:sz w:val="24"/>
          <w:shd w:val="clear" w:color="auto" w:fill="FFFFFF"/>
        </w:rPr>
        <w:t xml:space="preserve"> </w:t>
      </w:r>
    </w:p>
    <w:p w14:paraId="25DC4EAE" w14:textId="4D7F85D0" w:rsidR="00CA1F77" w:rsidRPr="00B5290B" w:rsidRDefault="00CA1F77" w:rsidP="00E07A6E">
      <w:pPr>
        <w:pStyle w:val="ListParagraph"/>
        <w:numPr>
          <w:ilvl w:val="0"/>
          <w:numId w:val="20"/>
        </w:numPr>
        <w:spacing w:after="120"/>
        <w:ind w:hanging="533"/>
        <w:contextualSpacing w:val="0"/>
        <w:rPr>
          <w:sz w:val="24"/>
        </w:rPr>
      </w:pPr>
      <w:proofErr w:type="spellStart"/>
      <w:r w:rsidRPr="00B5290B">
        <w:rPr>
          <w:sz w:val="24"/>
          <w:shd w:val="clear" w:color="auto" w:fill="FFFFFF"/>
        </w:rPr>
        <w:t>Marando</w:t>
      </w:r>
      <w:proofErr w:type="spellEnd"/>
      <w:r w:rsidRPr="00B5290B">
        <w:rPr>
          <w:sz w:val="24"/>
          <w:shd w:val="clear" w:color="auto" w:fill="FFFFFF"/>
        </w:rPr>
        <w:t xml:space="preserve"> CM, Mansouri K, </w:t>
      </w:r>
      <w:proofErr w:type="spellStart"/>
      <w:r w:rsidRPr="00B5290B">
        <w:rPr>
          <w:sz w:val="24"/>
          <w:shd w:val="clear" w:color="auto" w:fill="FFFFFF"/>
        </w:rPr>
        <w:t>Kahook</w:t>
      </w:r>
      <w:proofErr w:type="spellEnd"/>
      <w:r w:rsidRPr="00B5290B">
        <w:rPr>
          <w:sz w:val="24"/>
          <w:shd w:val="clear" w:color="auto" w:fill="FFFFFF"/>
        </w:rPr>
        <w:t xml:space="preserve"> MY, </w:t>
      </w:r>
      <w:r w:rsidR="00F774AA" w:rsidRPr="00B5290B">
        <w:rPr>
          <w:b/>
          <w:sz w:val="24"/>
          <w:shd w:val="clear" w:color="auto" w:fill="FFFFFF"/>
        </w:rPr>
        <w:t>Seibold LK</w:t>
      </w:r>
      <w:r w:rsidRPr="00B5290B">
        <w:rPr>
          <w:sz w:val="24"/>
          <w:shd w:val="clear" w:color="auto" w:fill="FFFFFF"/>
        </w:rPr>
        <w:t xml:space="preserve">. Tolerability and Functionality of a Wireless 24-Hour Ocular Telemetry Sensor in African American Glaucoma Patients. J Glaucoma. 2019 Feb;28(2):119-124. </w:t>
      </w:r>
      <w:proofErr w:type="spellStart"/>
      <w:r w:rsidRPr="00B5290B">
        <w:rPr>
          <w:sz w:val="24"/>
          <w:shd w:val="clear" w:color="auto" w:fill="FFFFFF"/>
        </w:rPr>
        <w:t>doi</w:t>
      </w:r>
      <w:proofErr w:type="spellEnd"/>
      <w:r w:rsidRPr="00B5290B">
        <w:rPr>
          <w:sz w:val="24"/>
          <w:shd w:val="clear" w:color="auto" w:fill="FFFFFF"/>
        </w:rPr>
        <w:t xml:space="preserve">: 10.1097/IJG.0000000000001141. PubMed PMID: 30688840. </w:t>
      </w:r>
    </w:p>
    <w:p w14:paraId="620D2674" w14:textId="3E4206E8" w:rsidR="00230EF5" w:rsidRPr="00B5290B" w:rsidRDefault="00230EF5" w:rsidP="00E07A6E">
      <w:pPr>
        <w:pStyle w:val="ListParagraph"/>
        <w:numPr>
          <w:ilvl w:val="0"/>
          <w:numId w:val="20"/>
        </w:numPr>
        <w:spacing w:after="120"/>
        <w:ind w:hanging="533"/>
        <w:contextualSpacing w:val="0"/>
        <w:rPr>
          <w:sz w:val="24"/>
        </w:rPr>
      </w:pPr>
      <w:proofErr w:type="spellStart"/>
      <w:r w:rsidRPr="00B5290B">
        <w:rPr>
          <w:sz w:val="24"/>
        </w:rPr>
        <w:t>Ittoop</w:t>
      </w:r>
      <w:proofErr w:type="spellEnd"/>
      <w:r w:rsidRPr="00B5290B">
        <w:rPr>
          <w:sz w:val="24"/>
        </w:rPr>
        <w:t xml:space="preserve"> SM, </w:t>
      </w:r>
      <w:r w:rsidR="00F774AA"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Current opinion in ophthalmology: novel glaucoma devices in the pipeline. </w:t>
      </w:r>
      <w:proofErr w:type="spellStart"/>
      <w:r w:rsidRPr="00B5290B">
        <w:rPr>
          <w:sz w:val="24"/>
        </w:rPr>
        <w:t>Curr</w:t>
      </w:r>
      <w:proofErr w:type="spellEnd"/>
      <w:r w:rsidRPr="00B5290B">
        <w:rPr>
          <w:sz w:val="24"/>
        </w:rPr>
        <w:t xml:space="preserve"> </w:t>
      </w:r>
      <w:proofErr w:type="spellStart"/>
      <w:r w:rsidRPr="00B5290B">
        <w:rPr>
          <w:sz w:val="24"/>
        </w:rPr>
        <w:t>Opin</w:t>
      </w:r>
      <w:proofErr w:type="spellEnd"/>
      <w:r w:rsidRPr="00B5290B">
        <w:rPr>
          <w:sz w:val="24"/>
        </w:rPr>
        <w:t xml:space="preserve"> </w:t>
      </w:r>
      <w:proofErr w:type="spellStart"/>
      <w:r w:rsidRPr="00B5290B">
        <w:rPr>
          <w:sz w:val="24"/>
        </w:rPr>
        <w:t>Ophthalmol</w:t>
      </w:r>
      <w:proofErr w:type="spellEnd"/>
      <w:r w:rsidRPr="00B5290B">
        <w:rPr>
          <w:sz w:val="24"/>
        </w:rPr>
        <w:t xml:space="preserve">. 2019 Mar;30(2):117-124. </w:t>
      </w:r>
      <w:proofErr w:type="spellStart"/>
      <w:r w:rsidRPr="00B5290B">
        <w:rPr>
          <w:sz w:val="24"/>
        </w:rPr>
        <w:t>doi</w:t>
      </w:r>
      <w:proofErr w:type="spellEnd"/>
      <w:r w:rsidRPr="00B5290B">
        <w:rPr>
          <w:sz w:val="24"/>
        </w:rPr>
        <w:t xml:space="preserve">: 10.1097/ICU.0000000000000555. Review. PubMed PMID: 30575619. </w:t>
      </w:r>
    </w:p>
    <w:p w14:paraId="641841BD" w14:textId="2683F988" w:rsidR="00CA1F77" w:rsidRPr="00B5290B" w:rsidRDefault="00CA1F77" w:rsidP="00E07A6E">
      <w:pPr>
        <w:pStyle w:val="ListParagraph"/>
        <w:numPr>
          <w:ilvl w:val="0"/>
          <w:numId w:val="20"/>
        </w:numPr>
        <w:spacing w:after="120"/>
        <w:ind w:hanging="533"/>
        <w:contextualSpacing w:val="0"/>
        <w:rPr>
          <w:sz w:val="24"/>
        </w:rPr>
      </w:pPr>
      <w:r w:rsidRPr="00B5290B">
        <w:rPr>
          <w:sz w:val="24"/>
        </w:rPr>
        <w:t xml:space="preserve">Salinas L, Chaudhary A, </w:t>
      </w:r>
      <w:proofErr w:type="spellStart"/>
      <w:r w:rsidRPr="00B5290B">
        <w:rPr>
          <w:sz w:val="24"/>
        </w:rPr>
        <w:t>Berdahl</w:t>
      </w:r>
      <w:proofErr w:type="spellEnd"/>
      <w:r w:rsidRPr="00B5290B">
        <w:rPr>
          <w:sz w:val="24"/>
        </w:rPr>
        <w:t xml:space="preserve"> JP, </w:t>
      </w:r>
      <w:proofErr w:type="spellStart"/>
      <w:r w:rsidRPr="00B5290B">
        <w:rPr>
          <w:sz w:val="24"/>
        </w:rPr>
        <w:t>Lazcano</w:t>
      </w:r>
      <w:proofErr w:type="spellEnd"/>
      <w:r w:rsidRPr="00B5290B">
        <w:rPr>
          <w:sz w:val="24"/>
        </w:rPr>
        <w:t xml:space="preserve">-Gomez GS, Williamson BK, </w:t>
      </w:r>
      <w:proofErr w:type="spellStart"/>
      <w:r w:rsidRPr="00B5290B">
        <w:rPr>
          <w:sz w:val="24"/>
        </w:rPr>
        <w:t>Dorairaj</w:t>
      </w:r>
      <w:proofErr w:type="spellEnd"/>
      <w:r w:rsidRPr="00B5290B">
        <w:rPr>
          <w:sz w:val="24"/>
        </w:rPr>
        <w:t xml:space="preserve"> SK, </w:t>
      </w:r>
      <w:r w:rsidR="00F774AA" w:rsidRPr="00B5290B">
        <w:rPr>
          <w:b/>
          <w:sz w:val="24"/>
        </w:rPr>
        <w:t>Seibold LK</w:t>
      </w:r>
      <w:r w:rsidRPr="00B5290B">
        <w:rPr>
          <w:sz w:val="24"/>
        </w:rPr>
        <w:t xml:space="preserve">, Smith S, </w:t>
      </w:r>
      <w:proofErr w:type="spellStart"/>
      <w:r w:rsidRPr="00B5290B">
        <w:rPr>
          <w:sz w:val="24"/>
        </w:rPr>
        <w:t>Aref</w:t>
      </w:r>
      <w:proofErr w:type="spellEnd"/>
      <w:r w:rsidRPr="00B5290B">
        <w:rPr>
          <w:sz w:val="24"/>
        </w:rPr>
        <w:t xml:space="preserve"> AA, Darlington JK, Jimenez-Roman J, </w:t>
      </w:r>
      <w:proofErr w:type="spellStart"/>
      <w:r w:rsidRPr="00B5290B">
        <w:rPr>
          <w:sz w:val="24"/>
        </w:rPr>
        <w:t>Mahootchi</w:t>
      </w:r>
      <w:proofErr w:type="spellEnd"/>
      <w:r w:rsidRPr="00B5290B">
        <w:rPr>
          <w:sz w:val="24"/>
        </w:rPr>
        <w:t xml:space="preserve"> A, </w:t>
      </w:r>
      <w:proofErr w:type="spellStart"/>
      <w:r w:rsidRPr="00B5290B">
        <w:rPr>
          <w:sz w:val="24"/>
        </w:rPr>
        <w:t>Boucekine</w:t>
      </w:r>
      <w:proofErr w:type="spellEnd"/>
      <w:r w:rsidRPr="00B5290B">
        <w:rPr>
          <w:sz w:val="24"/>
        </w:rPr>
        <w:t xml:space="preserve"> M, Mansouri K. Response: Goniotomy Using the </w:t>
      </w:r>
      <w:proofErr w:type="spellStart"/>
      <w:r w:rsidRPr="00B5290B">
        <w:rPr>
          <w:sz w:val="24"/>
        </w:rPr>
        <w:t>Kahook</w:t>
      </w:r>
      <w:proofErr w:type="spellEnd"/>
      <w:r w:rsidRPr="00B5290B">
        <w:rPr>
          <w:sz w:val="24"/>
        </w:rPr>
        <w:t xml:space="preserve"> Dual Blade in Severe and Refractory Glaucoma: 6-Month Outcomes. J Glaucoma. 2019 May;28(5</w:t>
      </w:r>
      <w:proofErr w:type="gramStart"/>
      <w:r w:rsidRPr="00B5290B">
        <w:rPr>
          <w:sz w:val="24"/>
        </w:rPr>
        <w:t>):e</w:t>
      </w:r>
      <w:proofErr w:type="gramEnd"/>
      <w:r w:rsidRPr="00B5290B">
        <w:rPr>
          <w:sz w:val="24"/>
        </w:rPr>
        <w:t xml:space="preserve">89. </w:t>
      </w:r>
      <w:proofErr w:type="spellStart"/>
      <w:r w:rsidRPr="00B5290B">
        <w:rPr>
          <w:sz w:val="24"/>
        </w:rPr>
        <w:t>doi</w:t>
      </w:r>
      <w:proofErr w:type="spellEnd"/>
      <w:r w:rsidRPr="00B5290B">
        <w:rPr>
          <w:sz w:val="24"/>
        </w:rPr>
        <w:t>: 10.1097/IJG.0000000000001211. PubMed PMID: 31048641.</w:t>
      </w:r>
    </w:p>
    <w:p w14:paraId="0D14944E" w14:textId="554D75DD" w:rsidR="00DD38F0" w:rsidRPr="00B5290B" w:rsidRDefault="00CA1F77" w:rsidP="00E07A6E">
      <w:pPr>
        <w:pStyle w:val="ListParagraph"/>
        <w:numPr>
          <w:ilvl w:val="0"/>
          <w:numId w:val="20"/>
        </w:numPr>
        <w:spacing w:after="120"/>
        <w:ind w:hanging="533"/>
        <w:contextualSpacing w:val="0"/>
        <w:rPr>
          <w:sz w:val="24"/>
        </w:rPr>
      </w:pPr>
      <w:r w:rsidRPr="00B5290B">
        <w:rPr>
          <w:sz w:val="24"/>
        </w:rPr>
        <w:t xml:space="preserve">Epstein RS, Scott AT, </w:t>
      </w:r>
      <w:proofErr w:type="spellStart"/>
      <w:r w:rsidRPr="00B5290B">
        <w:rPr>
          <w:sz w:val="24"/>
        </w:rPr>
        <w:t>Capitena</w:t>
      </w:r>
      <w:proofErr w:type="spellEnd"/>
      <w:r w:rsidRPr="00B5290B">
        <w:rPr>
          <w:sz w:val="24"/>
        </w:rPr>
        <w:t xml:space="preserve"> Young CE, Patnaik JL, </w:t>
      </w:r>
      <w:proofErr w:type="spellStart"/>
      <w:r w:rsidRPr="00B5290B">
        <w:rPr>
          <w:sz w:val="24"/>
        </w:rPr>
        <w:t>Pantcheva</w:t>
      </w:r>
      <w:proofErr w:type="spellEnd"/>
      <w:r w:rsidRPr="00B5290B">
        <w:rPr>
          <w:sz w:val="24"/>
        </w:rPr>
        <w:t xml:space="preserve"> MB,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w:t>
      </w:r>
      <w:r w:rsidR="00F774AA" w:rsidRPr="00B5290B">
        <w:rPr>
          <w:b/>
          <w:sz w:val="24"/>
        </w:rPr>
        <w:t>Seibold LK</w:t>
      </w:r>
      <w:r w:rsidRPr="00B5290B">
        <w:rPr>
          <w:sz w:val="24"/>
        </w:rPr>
        <w:t xml:space="preserve">. Optimum time for angle visualization during ab </w:t>
      </w:r>
      <w:proofErr w:type="spellStart"/>
      <w:r w:rsidRPr="00B5290B">
        <w:rPr>
          <w:sz w:val="24"/>
        </w:rPr>
        <w:t>interno</w:t>
      </w:r>
      <w:proofErr w:type="spellEnd"/>
      <w:r w:rsidR="00DD38F0" w:rsidRPr="00B5290B">
        <w:rPr>
          <w:sz w:val="24"/>
        </w:rPr>
        <w:t xml:space="preserve"> </w:t>
      </w:r>
      <w:r w:rsidRPr="00B5290B">
        <w:rPr>
          <w:sz w:val="24"/>
        </w:rPr>
        <w:t>glaucoma surgery: Before or after phacoemulsification. J Cataract Refract Surg.</w:t>
      </w:r>
      <w:r w:rsidR="00DD38F0" w:rsidRPr="00B5290B">
        <w:rPr>
          <w:sz w:val="24"/>
        </w:rPr>
        <w:t xml:space="preserve"> </w:t>
      </w:r>
      <w:r w:rsidRPr="00B5290B">
        <w:rPr>
          <w:sz w:val="24"/>
        </w:rPr>
        <w:t xml:space="preserve">2019 May;45(5):615-619. </w:t>
      </w:r>
      <w:proofErr w:type="spellStart"/>
      <w:r w:rsidRPr="00B5290B">
        <w:rPr>
          <w:sz w:val="24"/>
        </w:rPr>
        <w:t>doi</w:t>
      </w:r>
      <w:proofErr w:type="spellEnd"/>
      <w:r w:rsidRPr="00B5290B">
        <w:rPr>
          <w:sz w:val="24"/>
        </w:rPr>
        <w:t xml:space="preserve">: 10.1016/j.jcrs.2019.01.012. PubMed PMID: 31030776. </w:t>
      </w:r>
    </w:p>
    <w:p w14:paraId="70C900EB" w14:textId="77777777" w:rsidR="00230EF5" w:rsidRPr="00B5290B" w:rsidRDefault="00230EF5" w:rsidP="00E07A6E">
      <w:pPr>
        <w:pStyle w:val="ListParagraph"/>
        <w:numPr>
          <w:ilvl w:val="0"/>
          <w:numId w:val="20"/>
        </w:numPr>
        <w:spacing w:after="120"/>
        <w:ind w:hanging="533"/>
        <w:contextualSpacing w:val="0"/>
        <w:rPr>
          <w:sz w:val="24"/>
        </w:rPr>
      </w:pPr>
      <w:proofErr w:type="spellStart"/>
      <w:r w:rsidRPr="00B5290B">
        <w:rPr>
          <w:sz w:val="24"/>
        </w:rPr>
        <w:t>Capitena</w:t>
      </w:r>
      <w:proofErr w:type="spellEnd"/>
      <w:r w:rsidRPr="00B5290B">
        <w:rPr>
          <w:sz w:val="24"/>
        </w:rPr>
        <w:t xml:space="preserve"> CE,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xml:space="preserve">. </w:t>
      </w:r>
      <w:hyperlink r:id="rId45" w:history="1">
        <w:r w:rsidRPr="00B5290B">
          <w:rPr>
            <w:rStyle w:val="Hyperlink"/>
            <w:sz w:val="24"/>
          </w:rPr>
          <w:t>Novel Drug Delivery Systems for the Treatment of Glaucoma</w:t>
        </w:r>
      </w:hyperlink>
      <w:r w:rsidRPr="00B5290B">
        <w:rPr>
          <w:color w:val="000000" w:themeColor="text1"/>
          <w:sz w:val="24"/>
        </w:rPr>
        <w:t>. Current Ophthalmology Reports. 2019 Jun;7(2):143-149.</w:t>
      </w:r>
    </w:p>
    <w:p w14:paraId="1BE553B6" w14:textId="77777777" w:rsidR="009B256D" w:rsidRDefault="00CA1F77" w:rsidP="009B256D">
      <w:pPr>
        <w:pStyle w:val="ListParagraph"/>
        <w:numPr>
          <w:ilvl w:val="0"/>
          <w:numId w:val="20"/>
        </w:numPr>
        <w:spacing w:after="120"/>
        <w:ind w:hanging="533"/>
        <w:contextualSpacing w:val="0"/>
        <w:rPr>
          <w:sz w:val="24"/>
        </w:rPr>
      </w:pPr>
      <w:r w:rsidRPr="00B5290B">
        <w:rPr>
          <w:sz w:val="24"/>
        </w:rPr>
        <w:t xml:space="preserve">Miller VJ, Young CEC, </w:t>
      </w:r>
      <w:proofErr w:type="spellStart"/>
      <w:r w:rsidRPr="00B5290B">
        <w:rPr>
          <w:sz w:val="24"/>
        </w:rPr>
        <w:t>SooHoo</w:t>
      </w:r>
      <w:proofErr w:type="spellEnd"/>
      <w:r w:rsidRPr="00B5290B">
        <w:rPr>
          <w:sz w:val="24"/>
        </w:rPr>
        <w:t xml:space="preserve"> JR, </w:t>
      </w:r>
      <w:r w:rsidR="00F774AA"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w:t>
      </w:r>
      <w:proofErr w:type="spellStart"/>
      <w:r w:rsidRPr="00B5290B">
        <w:rPr>
          <w:sz w:val="24"/>
        </w:rPr>
        <w:t>Pecen</w:t>
      </w:r>
      <w:proofErr w:type="spellEnd"/>
      <w:r w:rsidRPr="00B5290B">
        <w:rPr>
          <w:sz w:val="24"/>
        </w:rPr>
        <w:t xml:space="preserve"> PE, Palestine</w:t>
      </w:r>
      <w:r w:rsidR="00DD38F0" w:rsidRPr="00B5290B">
        <w:rPr>
          <w:sz w:val="24"/>
        </w:rPr>
        <w:t xml:space="preserve"> </w:t>
      </w:r>
      <w:r w:rsidRPr="00B5290B">
        <w:rPr>
          <w:sz w:val="24"/>
        </w:rPr>
        <w:t xml:space="preserve">AG, </w:t>
      </w:r>
      <w:proofErr w:type="spellStart"/>
      <w:r w:rsidRPr="00B5290B">
        <w:rPr>
          <w:sz w:val="24"/>
        </w:rPr>
        <w:t>Pantcheva</w:t>
      </w:r>
      <w:proofErr w:type="spellEnd"/>
      <w:r w:rsidRPr="00B5290B">
        <w:rPr>
          <w:sz w:val="24"/>
        </w:rPr>
        <w:t xml:space="preserve"> MB. Efficacy of Goniotomy with </w:t>
      </w:r>
      <w:proofErr w:type="spellStart"/>
      <w:r w:rsidRPr="00B5290B">
        <w:rPr>
          <w:sz w:val="24"/>
        </w:rPr>
        <w:t>Kahook</w:t>
      </w:r>
      <w:proofErr w:type="spellEnd"/>
      <w:r w:rsidRPr="00B5290B">
        <w:rPr>
          <w:sz w:val="24"/>
        </w:rPr>
        <w:t xml:space="preserve"> Dual Blade in Patients with</w:t>
      </w:r>
      <w:r w:rsidR="00DD38F0" w:rsidRPr="00B5290B">
        <w:rPr>
          <w:sz w:val="24"/>
        </w:rPr>
        <w:t xml:space="preserve"> </w:t>
      </w:r>
      <w:r w:rsidRPr="00B5290B">
        <w:rPr>
          <w:sz w:val="24"/>
        </w:rPr>
        <w:t xml:space="preserve">Uveitis-associated Ocular Hypertension. J Glaucoma. 2019 Jun 10. </w:t>
      </w:r>
      <w:proofErr w:type="spellStart"/>
      <w:r w:rsidRPr="00B5290B">
        <w:rPr>
          <w:sz w:val="24"/>
        </w:rPr>
        <w:t>doi</w:t>
      </w:r>
      <w:proofErr w:type="spellEnd"/>
      <w:r w:rsidRPr="00B5290B">
        <w:rPr>
          <w:sz w:val="24"/>
        </w:rPr>
        <w:t>:</w:t>
      </w:r>
      <w:r w:rsidR="00DD38F0" w:rsidRPr="00B5290B">
        <w:rPr>
          <w:sz w:val="24"/>
        </w:rPr>
        <w:t xml:space="preserve"> </w:t>
      </w:r>
      <w:r w:rsidRPr="00B5290B">
        <w:rPr>
          <w:sz w:val="24"/>
        </w:rPr>
        <w:t>10.1097/IJG.0000000000001298. [</w:t>
      </w:r>
      <w:proofErr w:type="spellStart"/>
      <w:r w:rsidRPr="00B5290B">
        <w:rPr>
          <w:sz w:val="24"/>
        </w:rPr>
        <w:t>Epub</w:t>
      </w:r>
      <w:proofErr w:type="spellEnd"/>
      <w:r w:rsidRPr="00B5290B">
        <w:rPr>
          <w:sz w:val="24"/>
        </w:rPr>
        <w:t xml:space="preserve"> ahead of print] PubMed PMID: 31188228.</w:t>
      </w:r>
    </w:p>
    <w:p w14:paraId="2FEA9A77" w14:textId="77777777" w:rsidR="00D62B67" w:rsidRPr="00D62B67" w:rsidRDefault="009B256D" w:rsidP="00D62B67">
      <w:pPr>
        <w:pStyle w:val="ListParagraph"/>
        <w:numPr>
          <w:ilvl w:val="0"/>
          <w:numId w:val="20"/>
        </w:numPr>
        <w:spacing w:after="120"/>
        <w:ind w:hanging="533"/>
        <w:contextualSpacing w:val="0"/>
        <w:rPr>
          <w:sz w:val="24"/>
        </w:rPr>
      </w:pPr>
      <w:proofErr w:type="spellStart"/>
      <w:r w:rsidRPr="00D62B67">
        <w:rPr>
          <w:sz w:val="24"/>
        </w:rPr>
        <w:t>ElMallah</w:t>
      </w:r>
      <w:proofErr w:type="spellEnd"/>
      <w:r w:rsidRPr="00D62B67">
        <w:rPr>
          <w:sz w:val="24"/>
        </w:rPr>
        <w:t xml:space="preserve"> MK, </w:t>
      </w:r>
      <w:r w:rsidRPr="00277521">
        <w:rPr>
          <w:b/>
          <w:sz w:val="24"/>
        </w:rPr>
        <w:t>Seibold LK</w:t>
      </w:r>
      <w:r w:rsidRPr="00D62B67">
        <w:rPr>
          <w:sz w:val="24"/>
        </w:rPr>
        <w:t xml:space="preserve">, Williamson BK, Singh IP, </w:t>
      </w:r>
      <w:proofErr w:type="spellStart"/>
      <w:r w:rsidRPr="00D62B67">
        <w:rPr>
          <w:sz w:val="24"/>
        </w:rPr>
        <w:t>Kahook</w:t>
      </w:r>
      <w:proofErr w:type="spellEnd"/>
      <w:r w:rsidRPr="00D62B67">
        <w:rPr>
          <w:sz w:val="24"/>
        </w:rPr>
        <w:t xml:space="preserve"> MY, </w:t>
      </w:r>
      <w:proofErr w:type="spellStart"/>
      <w:r w:rsidRPr="00D62B67">
        <w:rPr>
          <w:sz w:val="24"/>
        </w:rPr>
        <w:t>Dorairaj</w:t>
      </w:r>
      <w:proofErr w:type="spellEnd"/>
      <w:r w:rsidRPr="00D62B67">
        <w:rPr>
          <w:sz w:val="24"/>
        </w:rPr>
        <w:t xml:space="preserve"> </w:t>
      </w:r>
      <w:r w:rsidRPr="00D62B67">
        <w:rPr>
          <w:color w:val="000000" w:themeColor="text1"/>
          <w:sz w:val="24"/>
        </w:rPr>
        <w:t xml:space="preserve">SK. 12-Month Retrospective Comparison of </w:t>
      </w:r>
      <w:proofErr w:type="spellStart"/>
      <w:r w:rsidRPr="00D62B67">
        <w:rPr>
          <w:color w:val="000000" w:themeColor="text1"/>
          <w:sz w:val="24"/>
        </w:rPr>
        <w:t>Kahook</w:t>
      </w:r>
      <w:proofErr w:type="spellEnd"/>
      <w:r w:rsidRPr="00D62B67">
        <w:rPr>
          <w:color w:val="000000" w:themeColor="text1"/>
          <w:sz w:val="24"/>
        </w:rPr>
        <w:t xml:space="preserve"> Dual Blade Excisional Goniotomy with </w:t>
      </w:r>
      <w:proofErr w:type="spellStart"/>
      <w:r w:rsidRPr="00D62B67">
        <w:rPr>
          <w:color w:val="000000" w:themeColor="text1"/>
          <w:sz w:val="24"/>
        </w:rPr>
        <w:t>Istent</w:t>
      </w:r>
      <w:proofErr w:type="spellEnd"/>
      <w:r w:rsidRPr="00D62B67">
        <w:rPr>
          <w:color w:val="000000" w:themeColor="text1"/>
          <w:sz w:val="24"/>
        </w:rPr>
        <w:t xml:space="preserve"> Trabecular Bypass Device Implantation in Glaucomatous Eyes at the Time of Cataract Surgery. Adv </w:t>
      </w:r>
      <w:proofErr w:type="spellStart"/>
      <w:r w:rsidRPr="00D62B67">
        <w:rPr>
          <w:color w:val="000000" w:themeColor="text1"/>
          <w:sz w:val="24"/>
        </w:rPr>
        <w:t>Ther</w:t>
      </w:r>
      <w:proofErr w:type="spellEnd"/>
      <w:r w:rsidRPr="00D62B67">
        <w:rPr>
          <w:color w:val="000000" w:themeColor="text1"/>
          <w:sz w:val="24"/>
        </w:rPr>
        <w:t>. In Press</w:t>
      </w:r>
    </w:p>
    <w:p w14:paraId="1503E2C4" w14:textId="01B63141" w:rsidR="00C8193A" w:rsidRDefault="00D62B67" w:rsidP="00C8193A">
      <w:pPr>
        <w:pStyle w:val="ListParagraph"/>
        <w:numPr>
          <w:ilvl w:val="0"/>
          <w:numId w:val="20"/>
        </w:numPr>
        <w:spacing w:after="120"/>
        <w:ind w:hanging="533"/>
        <w:contextualSpacing w:val="0"/>
        <w:rPr>
          <w:sz w:val="24"/>
        </w:rPr>
      </w:pPr>
      <w:r w:rsidRPr="00D62B67">
        <w:rPr>
          <w:sz w:val="24"/>
        </w:rPr>
        <w:t xml:space="preserve">Sieck EG, </w:t>
      </w:r>
      <w:proofErr w:type="spellStart"/>
      <w:r w:rsidRPr="00D62B67">
        <w:rPr>
          <w:sz w:val="24"/>
        </w:rPr>
        <w:t>Capitena</w:t>
      </w:r>
      <w:proofErr w:type="spellEnd"/>
      <w:r w:rsidRPr="00D62B67">
        <w:rPr>
          <w:sz w:val="24"/>
        </w:rPr>
        <w:t xml:space="preserve"> Young CE, Epstein RS, </w:t>
      </w:r>
      <w:proofErr w:type="spellStart"/>
      <w:r w:rsidRPr="00D62B67">
        <w:rPr>
          <w:sz w:val="24"/>
        </w:rPr>
        <w:t>SooHoo</w:t>
      </w:r>
      <w:proofErr w:type="spellEnd"/>
      <w:r w:rsidRPr="00D62B67">
        <w:rPr>
          <w:sz w:val="24"/>
        </w:rPr>
        <w:t xml:space="preserve"> JR, </w:t>
      </w:r>
      <w:proofErr w:type="spellStart"/>
      <w:r w:rsidRPr="00D62B67">
        <w:rPr>
          <w:sz w:val="24"/>
        </w:rPr>
        <w:t>Pantcheva</w:t>
      </w:r>
      <w:proofErr w:type="spellEnd"/>
      <w:r w:rsidRPr="00D62B67">
        <w:rPr>
          <w:sz w:val="24"/>
        </w:rPr>
        <w:t xml:space="preserve"> MB, Patnaik JL, Lynch AM, </w:t>
      </w:r>
      <w:proofErr w:type="spellStart"/>
      <w:r w:rsidRPr="00D62B67">
        <w:rPr>
          <w:sz w:val="24"/>
        </w:rPr>
        <w:t>Kahook</w:t>
      </w:r>
      <w:proofErr w:type="spellEnd"/>
      <w:r w:rsidRPr="00D62B67">
        <w:rPr>
          <w:sz w:val="24"/>
        </w:rPr>
        <w:t xml:space="preserve"> MY, </w:t>
      </w:r>
      <w:r w:rsidRPr="00D62B67">
        <w:rPr>
          <w:b/>
          <w:sz w:val="24"/>
        </w:rPr>
        <w:t>Seibold LK</w:t>
      </w:r>
      <w:r>
        <w:rPr>
          <w:sz w:val="24"/>
        </w:rPr>
        <w:t>.</w:t>
      </w:r>
      <w:r w:rsidRPr="00D62B67">
        <w:rPr>
          <w:sz w:val="24"/>
          <w:vertAlign w:val="superscript"/>
        </w:rPr>
        <w:t xml:space="preserve">  </w:t>
      </w:r>
      <w:r w:rsidRPr="00D62B67">
        <w:rPr>
          <w:sz w:val="24"/>
        </w:rPr>
        <w:t xml:space="preserve">Refractive Outcomes Among Glaucoma Patients Undergoing Phacoemulsification Cataract Extraction with and without </w:t>
      </w:r>
      <w:proofErr w:type="spellStart"/>
      <w:r w:rsidRPr="00D62B67">
        <w:rPr>
          <w:sz w:val="24"/>
        </w:rPr>
        <w:t>Kahook</w:t>
      </w:r>
      <w:proofErr w:type="spellEnd"/>
      <w:r w:rsidRPr="00D62B67">
        <w:rPr>
          <w:sz w:val="24"/>
        </w:rPr>
        <w:t xml:space="preserve"> Dual Blade Goniotomy</w:t>
      </w:r>
      <w:r w:rsidR="00277521">
        <w:rPr>
          <w:sz w:val="24"/>
        </w:rPr>
        <w:t xml:space="preserve">. Eye and Vision </w:t>
      </w:r>
      <w:r w:rsidR="00857EC6">
        <w:rPr>
          <w:sz w:val="24"/>
        </w:rPr>
        <w:t>2019</w:t>
      </w:r>
      <w:r w:rsidR="00277521">
        <w:rPr>
          <w:sz w:val="24"/>
        </w:rPr>
        <w:t>.</w:t>
      </w:r>
    </w:p>
    <w:p w14:paraId="2172E139" w14:textId="77777777" w:rsidR="00BD0DD1" w:rsidRDefault="00C8193A" w:rsidP="00BD0DD1">
      <w:pPr>
        <w:pStyle w:val="ListParagraph"/>
        <w:numPr>
          <w:ilvl w:val="0"/>
          <w:numId w:val="20"/>
        </w:numPr>
        <w:spacing w:after="120"/>
        <w:ind w:hanging="533"/>
        <w:contextualSpacing w:val="0"/>
        <w:rPr>
          <w:sz w:val="24"/>
        </w:rPr>
      </w:pPr>
      <w:proofErr w:type="spellStart"/>
      <w:r w:rsidRPr="00C8193A">
        <w:rPr>
          <w:sz w:val="24"/>
        </w:rPr>
        <w:t>Capitena</w:t>
      </w:r>
      <w:proofErr w:type="spellEnd"/>
      <w:r w:rsidRPr="00C8193A">
        <w:rPr>
          <w:sz w:val="24"/>
        </w:rPr>
        <w:t xml:space="preserve"> CE, </w:t>
      </w:r>
      <w:r w:rsidRPr="00C8193A">
        <w:rPr>
          <w:b/>
          <w:sz w:val="24"/>
        </w:rPr>
        <w:t>Seibold LK</w:t>
      </w:r>
      <w:r w:rsidRPr="00C8193A">
        <w:rPr>
          <w:sz w:val="24"/>
        </w:rPr>
        <w:t xml:space="preserve">, </w:t>
      </w:r>
      <w:proofErr w:type="spellStart"/>
      <w:r w:rsidRPr="00C8193A">
        <w:rPr>
          <w:sz w:val="24"/>
        </w:rPr>
        <w:t>Kahook</w:t>
      </w:r>
      <w:proofErr w:type="spellEnd"/>
      <w:r w:rsidRPr="00C8193A">
        <w:rPr>
          <w:sz w:val="24"/>
        </w:rPr>
        <w:t xml:space="preserve"> MY. Cataract Surgery and Intraocular Pressure in Glaucoma. Current Opinion </w:t>
      </w:r>
      <w:r w:rsidRPr="00BD0DD1">
        <w:rPr>
          <w:sz w:val="24"/>
        </w:rPr>
        <w:t>in Ophthalmology. 2019. In Press.</w:t>
      </w:r>
    </w:p>
    <w:p w14:paraId="699A0F3C" w14:textId="19F8B929" w:rsidR="00BD0DD1" w:rsidRPr="00BB42A0" w:rsidRDefault="00BD0DD1" w:rsidP="00BD0DD1">
      <w:pPr>
        <w:pStyle w:val="ListParagraph"/>
        <w:numPr>
          <w:ilvl w:val="0"/>
          <w:numId w:val="20"/>
        </w:numPr>
        <w:spacing w:after="120"/>
        <w:ind w:hanging="533"/>
        <w:contextualSpacing w:val="0"/>
        <w:rPr>
          <w:sz w:val="24"/>
        </w:rPr>
      </w:pPr>
      <w:proofErr w:type="spellStart"/>
      <w:r w:rsidRPr="00BD0DD1">
        <w:rPr>
          <w:sz w:val="24"/>
        </w:rPr>
        <w:t>Gillmann</w:t>
      </w:r>
      <w:proofErr w:type="spellEnd"/>
      <w:r>
        <w:rPr>
          <w:sz w:val="24"/>
        </w:rPr>
        <w:t xml:space="preserve"> K,</w:t>
      </w:r>
      <w:r w:rsidRPr="00BD0DD1">
        <w:rPr>
          <w:sz w:val="24"/>
        </w:rPr>
        <w:t xml:space="preserve"> </w:t>
      </w:r>
      <w:proofErr w:type="spellStart"/>
      <w:r w:rsidRPr="00BD0DD1">
        <w:rPr>
          <w:sz w:val="24"/>
        </w:rPr>
        <w:t>Capitena</w:t>
      </w:r>
      <w:proofErr w:type="spellEnd"/>
      <w:r w:rsidRPr="00BD0DD1">
        <w:rPr>
          <w:sz w:val="24"/>
        </w:rPr>
        <w:t xml:space="preserve"> Young</w:t>
      </w:r>
      <w:r>
        <w:rPr>
          <w:sz w:val="24"/>
        </w:rPr>
        <w:t xml:space="preserve"> CE</w:t>
      </w:r>
      <w:r w:rsidRPr="00BD0DD1">
        <w:rPr>
          <w:sz w:val="24"/>
        </w:rPr>
        <w:t>, Stanley</w:t>
      </w:r>
      <w:r>
        <w:rPr>
          <w:sz w:val="24"/>
        </w:rPr>
        <w:t xml:space="preserve"> J,</w:t>
      </w:r>
      <w:r w:rsidRPr="00BD0DD1">
        <w:rPr>
          <w:sz w:val="24"/>
        </w:rPr>
        <w:t xml:space="preserve"> </w:t>
      </w:r>
      <w:r w:rsidRPr="00BD0DD1">
        <w:rPr>
          <w:b/>
          <w:sz w:val="24"/>
        </w:rPr>
        <w:t>Seibold LK</w:t>
      </w:r>
      <w:r w:rsidRPr="00BD0DD1">
        <w:rPr>
          <w:sz w:val="24"/>
        </w:rPr>
        <w:t xml:space="preserve">, </w:t>
      </w:r>
      <w:proofErr w:type="spellStart"/>
      <w:r w:rsidRPr="00BD0DD1">
        <w:rPr>
          <w:sz w:val="24"/>
        </w:rPr>
        <w:t>Hoskens</w:t>
      </w:r>
      <w:proofErr w:type="spellEnd"/>
      <w:r w:rsidRPr="00BD0DD1">
        <w:rPr>
          <w:sz w:val="24"/>
        </w:rPr>
        <w:t xml:space="preserve"> </w:t>
      </w:r>
      <w:r>
        <w:rPr>
          <w:sz w:val="24"/>
        </w:rPr>
        <w:t>K,</w:t>
      </w:r>
      <w:r w:rsidRPr="00BD0DD1">
        <w:rPr>
          <w:sz w:val="24"/>
        </w:rPr>
        <w:t xml:space="preserve"> </w:t>
      </w:r>
      <w:proofErr w:type="spellStart"/>
      <w:r w:rsidRPr="00BD0DD1">
        <w:rPr>
          <w:sz w:val="24"/>
        </w:rPr>
        <w:t>Midha</w:t>
      </w:r>
      <w:proofErr w:type="spellEnd"/>
      <w:r>
        <w:rPr>
          <w:sz w:val="24"/>
        </w:rPr>
        <w:t xml:space="preserve"> N, </w:t>
      </w:r>
      <w:proofErr w:type="spellStart"/>
      <w:r w:rsidRPr="00BD0DD1">
        <w:rPr>
          <w:sz w:val="24"/>
        </w:rPr>
        <w:t>Kahook</w:t>
      </w:r>
      <w:proofErr w:type="spellEnd"/>
      <w:r>
        <w:rPr>
          <w:sz w:val="24"/>
        </w:rPr>
        <w:t xml:space="preserve"> MY,</w:t>
      </w:r>
      <w:r w:rsidRPr="00BD0DD1">
        <w:rPr>
          <w:sz w:val="24"/>
        </w:rPr>
        <w:t xml:space="preserve"> Mansouri</w:t>
      </w:r>
      <w:r>
        <w:rPr>
          <w:sz w:val="24"/>
        </w:rPr>
        <w:t xml:space="preserve"> K</w:t>
      </w:r>
      <w:r w:rsidRPr="00BD0DD1">
        <w:rPr>
          <w:sz w:val="24"/>
        </w:rPr>
        <w:t>.</w:t>
      </w:r>
      <w:r w:rsidRPr="00BD0DD1">
        <w:rPr>
          <w:bCs/>
          <w:sz w:val="24"/>
        </w:rPr>
        <w:t xml:space="preserve"> Relationship Between Contact Lens Sensor Output Parameters and Visual Field </w:t>
      </w:r>
      <w:r w:rsidRPr="00BB42A0">
        <w:rPr>
          <w:bCs/>
          <w:sz w:val="24"/>
        </w:rPr>
        <w:t>Progression in Open-Angle Glaucoma: Assessment of a Practical Tool to Guide Clinical Risk-Assessment.  J Glaucoma 2020. In Press</w:t>
      </w:r>
      <w:r w:rsidR="00C858AE" w:rsidRPr="00BB42A0">
        <w:rPr>
          <w:bCs/>
          <w:sz w:val="24"/>
        </w:rPr>
        <w:t>.</w:t>
      </w:r>
    </w:p>
    <w:p w14:paraId="75E420B3" w14:textId="73533E63" w:rsidR="00DC0E8E" w:rsidRPr="00BB42A0" w:rsidRDefault="00DC0E8E" w:rsidP="00BD0DD1">
      <w:pPr>
        <w:pStyle w:val="ListParagraph"/>
        <w:numPr>
          <w:ilvl w:val="0"/>
          <w:numId w:val="20"/>
        </w:numPr>
        <w:spacing w:after="120"/>
        <w:ind w:hanging="533"/>
        <w:contextualSpacing w:val="0"/>
        <w:rPr>
          <w:sz w:val="24"/>
        </w:rPr>
      </w:pPr>
      <w:r w:rsidRPr="00BB42A0">
        <w:rPr>
          <w:bCs/>
          <w:sz w:val="24"/>
        </w:rPr>
        <w:t xml:space="preserve">Fischer NA, </w:t>
      </w:r>
      <w:r w:rsidRPr="00BB42A0">
        <w:rPr>
          <w:b/>
          <w:sz w:val="24"/>
        </w:rPr>
        <w:t>Seibold LK</w:t>
      </w:r>
      <w:r w:rsidRPr="00BB42A0">
        <w:rPr>
          <w:bCs/>
          <w:sz w:val="24"/>
        </w:rPr>
        <w:t xml:space="preserve">, </w:t>
      </w:r>
      <w:proofErr w:type="spellStart"/>
      <w:r w:rsidRPr="00BB42A0">
        <w:rPr>
          <w:bCs/>
          <w:sz w:val="24"/>
        </w:rPr>
        <w:t>Kahook</w:t>
      </w:r>
      <w:proofErr w:type="spellEnd"/>
      <w:r w:rsidRPr="00BB42A0">
        <w:rPr>
          <w:bCs/>
          <w:sz w:val="24"/>
        </w:rPr>
        <w:t xml:space="preserve"> MY, </w:t>
      </w:r>
      <w:proofErr w:type="spellStart"/>
      <w:r w:rsidRPr="00BB42A0">
        <w:rPr>
          <w:bCs/>
          <w:sz w:val="24"/>
        </w:rPr>
        <w:t>SooHoo</w:t>
      </w:r>
      <w:proofErr w:type="spellEnd"/>
      <w:r w:rsidRPr="00BB42A0">
        <w:rPr>
          <w:bCs/>
          <w:sz w:val="24"/>
        </w:rPr>
        <w:t xml:space="preserve"> JR.  Current Concepts on Aqueous Misdirection.  Current Ophthalmology Reports.  Published online April 1, 2020.</w:t>
      </w:r>
    </w:p>
    <w:p w14:paraId="5B8D5FC3" w14:textId="2EEDBDF6" w:rsidR="00BB42A0" w:rsidRDefault="00BB42A0" w:rsidP="00BD0DD1">
      <w:pPr>
        <w:pStyle w:val="ListParagraph"/>
        <w:numPr>
          <w:ilvl w:val="0"/>
          <w:numId w:val="20"/>
        </w:numPr>
        <w:spacing w:after="120"/>
        <w:ind w:hanging="533"/>
        <w:contextualSpacing w:val="0"/>
        <w:rPr>
          <w:sz w:val="24"/>
        </w:rPr>
      </w:pPr>
      <w:r w:rsidRPr="00BB42A0">
        <w:rPr>
          <w:bCs/>
          <w:sz w:val="24"/>
        </w:rPr>
        <w:lastRenderedPageBreak/>
        <w:t xml:space="preserve">Edwards RG, Vanderhoof S, Palestine A, </w:t>
      </w:r>
      <w:r w:rsidRPr="00BB42A0">
        <w:rPr>
          <w:b/>
          <w:sz w:val="24"/>
        </w:rPr>
        <w:t>Seibold LK</w:t>
      </w:r>
      <w:r w:rsidRPr="00BB42A0">
        <w:rPr>
          <w:bCs/>
          <w:sz w:val="24"/>
        </w:rPr>
        <w:t xml:space="preserve">. </w:t>
      </w:r>
      <w:r w:rsidRPr="00BB42A0">
        <w:rPr>
          <w:sz w:val="24"/>
        </w:rPr>
        <w:t>Bilateral Secondary Angle Closure during Daratumumab Infusion: A Case Report and Review of the Literature</w:t>
      </w:r>
      <w:r>
        <w:rPr>
          <w:sz w:val="24"/>
        </w:rPr>
        <w:t>.  J Glaucoma 2020. In Press.</w:t>
      </w:r>
    </w:p>
    <w:p w14:paraId="719D56EA" w14:textId="264EABE8" w:rsidR="00E138DD" w:rsidRDefault="00E138DD" w:rsidP="00BD0DD1">
      <w:pPr>
        <w:pStyle w:val="ListParagraph"/>
        <w:numPr>
          <w:ilvl w:val="0"/>
          <w:numId w:val="20"/>
        </w:numPr>
        <w:spacing w:after="120"/>
        <w:ind w:hanging="533"/>
        <w:contextualSpacing w:val="0"/>
        <w:rPr>
          <w:sz w:val="24"/>
        </w:rPr>
      </w:pPr>
      <w:proofErr w:type="spellStart"/>
      <w:r>
        <w:rPr>
          <w:sz w:val="24"/>
        </w:rPr>
        <w:t>Weldy</w:t>
      </w:r>
      <w:proofErr w:type="spellEnd"/>
      <w:r>
        <w:rPr>
          <w:sz w:val="24"/>
        </w:rPr>
        <w:t xml:space="preserve"> EW, Stanley J, </w:t>
      </w:r>
      <w:proofErr w:type="spellStart"/>
      <w:r>
        <w:rPr>
          <w:sz w:val="24"/>
        </w:rPr>
        <w:t>Koduri</w:t>
      </w:r>
      <w:proofErr w:type="spellEnd"/>
      <w:r>
        <w:rPr>
          <w:sz w:val="24"/>
        </w:rPr>
        <w:t xml:space="preserve"> VA, McCourt EA, Patnaik JL, </w:t>
      </w:r>
      <w:proofErr w:type="spellStart"/>
      <w:r>
        <w:rPr>
          <w:sz w:val="24"/>
        </w:rPr>
        <w:t>Kahook</w:t>
      </w:r>
      <w:proofErr w:type="spellEnd"/>
      <w:r>
        <w:rPr>
          <w:sz w:val="24"/>
        </w:rPr>
        <w:t xml:space="preserve"> MY, </w:t>
      </w:r>
      <w:r w:rsidRPr="00E138DD">
        <w:rPr>
          <w:b/>
          <w:bCs/>
          <w:sz w:val="24"/>
        </w:rPr>
        <w:t>Seibold LK</w:t>
      </w:r>
      <w:r>
        <w:rPr>
          <w:sz w:val="24"/>
        </w:rPr>
        <w:t>. Perceptions of Marijuana Use for Glaucoma from Patients, Cannabis Retailers, and Glaucoma Specialists.  Ophthalmology Glaucoma 2020. In Press.</w:t>
      </w:r>
    </w:p>
    <w:p w14:paraId="3325B195" w14:textId="35CEA6CA" w:rsidR="007129D9" w:rsidRDefault="007129D9" w:rsidP="00BD0DD1">
      <w:pPr>
        <w:pStyle w:val="ListParagraph"/>
        <w:numPr>
          <w:ilvl w:val="0"/>
          <w:numId w:val="20"/>
        </w:numPr>
        <w:spacing w:after="120"/>
        <w:ind w:hanging="533"/>
        <w:contextualSpacing w:val="0"/>
        <w:rPr>
          <w:sz w:val="24"/>
        </w:rPr>
      </w:pPr>
      <w:r>
        <w:rPr>
          <w:sz w:val="24"/>
        </w:rPr>
        <w:t xml:space="preserve">Miller DC, Christopher KL, Patnaik JL, Lynch AM, </w:t>
      </w:r>
      <w:r w:rsidRPr="007129D9">
        <w:rPr>
          <w:b/>
          <w:bCs/>
          <w:sz w:val="24"/>
        </w:rPr>
        <w:t>Seibold LK</w:t>
      </w:r>
      <w:r>
        <w:rPr>
          <w:sz w:val="24"/>
        </w:rPr>
        <w:t xml:space="preserve">, </w:t>
      </w:r>
      <w:proofErr w:type="spellStart"/>
      <w:r>
        <w:rPr>
          <w:sz w:val="24"/>
        </w:rPr>
        <w:t>Mandava</w:t>
      </w:r>
      <w:proofErr w:type="spellEnd"/>
      <w:r>
        <w:rPr>
          <w:sz w:val="24"/>
        </w:rPr>
        <w:t xml:space="preserve"> N, Taravella MJ.  Posterior capsule rupture during cataract surgery in eyes receiving intravitreal anti-VEGF injections. Current Eye Research 2020. In Press.</w:t>
      </w:r>
    </w:p>
    <w:p w14:paraId="53E173E4" w14:textId="25EB5765" w:rsidR="00341AE4" w:rsidRDefault="00341AE4" w:rsidP="00BD0DD1">
      <w:pPr>
        <w:pStyle w:val="ListParagraph"/>
        <w:numPr>
          <w:ilvl w:val="0"/>
          <w:numId w:val="20"/>
        </w:numPr>
        <w:spacing w:after="120"/>
        <w:ind w:hanging="533"/>
        <w:contextualSpacing w:val="0"/>
        <w:rPr>
          <w:sz w:val="24"/>
        </w:rPr>
      </w:pPr>
      <w:proofErr w:type="spellStart"/>
      <w:r>
        <w:rPr>
          <w:sz w:val="24"/>
        </w:rPr>
        <w:t>Kesav</w:t>
      </w:r>
      <w:proofErr w:type="spellEnd"/>
      <w:r>
        <w:rPr>
          <w:sz w:val="24"/>
        </w:rPr>
        <w:t xml:space="preserve"> NP, </w:t>
      </w:r>
      <w:proofErr w:type="spellStart"/>
      <w:r>
        <w:rPr>
          <w:sz w:val="24"/>
        </w:rPr>
        <w:t>Capitena</w:t>
      </w:r>
      <w:proofErr w:type="spellEnd"/>
      <w:r>
        <w:rPr>
          <w:sz w:val="24"/>
        </w:rPr>
        <w:t xml:space="preserve"> Young CE, </w:t>
      </w:r>
      <w:proofErr w:type="spellStart"/>
      <w:r>
        <w:rPr>
          <w:sz w:val="24"/>
        </w:rPr>
        <w:t>Ertel</w:t>
      </w:r>
      <w:proofErr w:type="spellEnd"/>
      <w:r>
        <w:rPr>
          <w:sz w:val="24"/>
        </w:rPr>
        <w:t xml:space="preserve"> MK, </w:t>
      </w:r>
      <w:r w:rsidRPr="00341AE4">
        <w:rPr>
          <w:b/>
          <w:bCs/>
          <w:sz w:val="24"/>
        </w:rPr>
        <w:t>Seibold LK</w:t>
      </w:r>
      <w:r>
        <w:rPr>
          <w:sz w:val="24"/>
        </w:rPr>
        <w:t xml:space="preserve">, </w:t>
      </w:r>
      <w:proofErr w:type="spellStart"/>
      <w:r>
        <w:rPr>
          <w:sz w:val="24"/>
        </w:rPr>
        <w:t>Kahook</w:t>
      </w:r>
      <w:proofErr w:type="spellEnd"/>
      <w:r>
        <w:rPr>
          <w:sz w:val="24"/>
        </w:rPr>
        <w:t xml:space="preserve"> MY. Sustained-release Drug Delivery Systems for the Treatment of Glaucoma. Int J </w:t>
      </w:r>
      <w:proofErr w:type="spellStart"/>
      <w:r>
        <w:rPr>
          <w:sz w:val="24"/>
        </w:rPr>
        <w:t>Ophthalmol</w:t>
      </w:r>
      <w:proofErr w:type="spellEnd"/>
      <w:r w:rsidR="00CE4B24">
        <w:rPr>
          <w:sz w:val="24"/>
        </w:rPr>
        <w:t>.</w:t>
      </w:r>
      <w:r>
        <w:rPr>
          <w:sz w:val="24"/>
        </w:rPr>
        <w:t xml:space="preserve"> 2020</w:t>
      </w:r>
      <w:r w:rsidR="00CE4B24">
        <w:rPr>
          <w:sz w:val="24"/>
        </w:rPr>
        <w:t xml:space="preserve"> Jan 18;14(1):148-159</w:t>
      </w:r>
      <w:r>
        <w:rPr>
          <w:sz w:val="24"/>
        </w:rPr>
        <w:t xml:space="preserve">. </w:t>
      </w:r>
    </w:p>
    <w:p w14:paraId="50A9745B" w14:textId="2C2E274A" w:rsidR="00BF3F30" w:rsidRDefault="00BF3F30" w:rsidP="00BD0DD1">
      <w:pPr>
        <w:pStyle w:val="ListParagraph"/>
        <w:numPr>
          <w:ilvl w:val="0"/>
          <w:numId w:val="20"/>
        </w:numPr>
        <w:spacing w:after="120"/>
        <w:ind w:hanging="533"/>
        <w:contextualSpacing w:val="0"/>
        <w:rPr>
          <w:sz w:val="24"/>
        </w:rPr>
      </w:pPr>
      <w:r>
        <w:rPr>
          <w:sz w:val="24"/>
        </w:rPr>
        <w:t xml:space="preserve">Siegel DT, </w:t>
      </w:r>
      <w:proofErr w:type="spellStart"/>
      <w:r>
        <w:rPr>
          <w:sz w:val="24"/>
        </w:rPr>
        <w:t>Ertel</w:t>
      </w:r>
      <w:proofErr w:type="spellEnd"/>
      <w:r>
        <w:rPr>
          <w:sz w:val="24"/>
        </w:rPr>
        <w:t xml:space="preserve"> MK, Patnaik JL, </w:t>
      </w:r>
      <w:proofErr w:type="spellStart"/>
      <w:r>
        <w:rPr>
          <w:sz w:val="24"/>
        </w:rPr>
        <w:t>Awadallah</w:t>
      </w:r>
      <w:proofErr w:type="spellEnd"/>
      <w:r>
        <w:rPr>
          <w:sz w:val="24"/>
        </w:rPr>
        <w:t xml:space="preserve"> NS, </w:t>
      </w:r>
      <w:proofErr w:type="spellStart"/>
      <w:r>
        <w:rPr>
          <w:sz w:val="24"/>
        </w:rPr>
        <w:t>Capitena</w:t>
      </w:r>
      <w:proofErr w:type="spellEnd"/>
      <w:r>
        <w:rPr>
          <w:sz w:val="24"/>
        </w:rPr>
        <w:t xml:space="preserve"> Young CE, </w:t>
      </w:r>
      <w:r w:rsidRPr="00BF3F30">
        <w:rPr>
          <w:b/>
          <w:bCs/>
          <w:sz w:val="24"/>
        </w:rPr>
        <w:t>Seibold LK</w:t>
      </w:r>
      <w:r>
        <w:rPr>
          <w:sz w:val="24"/>
        </w:rPr>
        <w:t xml:space="preserve">, </w:t>
      </w:r>
      <w:proofErr w:type="spellStart"/>
      <w:r>
        <w:rPr>
          <w:sz w:val="24"/>
        </w:rPr>
        <w:t>Kahook</w:t>
      </w:r>
      <w:proofErr w:type="spellEnd"/>
      <w:r>
        <w:rPr>
          <w:sz w:val="24"/>
        </w:rPr>
        <w:t xml:space="preserve"> MY. Acute Ocular Effects of Sphenopalatine Ganglion Nerve Block. J </w:t>
      </w:r>
      <w:proofErr w:type="spellStart"/>
      <w:r>
        <w:rPr>
          <w:sz w:val="24"/>
        </w:rPr>
        <w:t>Curr</w:t>
      </w:r>
      <w:proofErr w:type="spellEnd"/>
      <w:r w:rsidR="008B6E3D">
        <w:rPr>
          <w:sz w:val="24"/>
        </w:rPr>
        <w:t xml:space="preserve"> </w:t>
      </w:r>
      <w:r>
        <w:rPr>
          <w:sz w:val="24"/>
        </w:rPr>
        <w:t>Glaucoma Practice</w:t>
      </w:r>
      <w:r w:rsidR="008B6E3D">
        <w:rPr>
          <w:sz w:val="24"/>
        </w:rPr>
        <w:t>.</w:t>
      </w:r>
      <w:r>
        <w:rPr>
          <w:sz w:val="24"/>
        </w:rPr>
        <w:t xml:space="preserve"> 2020</w:t>
      </w:r>
      <w:r w:rsidR="008B6E3D">
        <w:rPr>
          <w:sz w:val="24"/>
        </w:rPr>
        <w:t>;14(2):57-60.</w:t>
      </w:r>
    </w:p>
    <w:p w14:paraId="1A1CFF8D" w14:textId="77777777" w:rsidR="0093551F" w:rsidRDefault="00290E24" w:rsidP="0093551F">
      <w:pPr>
        <w:pStyle w:val="ListParagraph"/>
        <w:numPr>
          <w:ilvl w:val="0"/>
          <w:numId w:val="20"/>
        </w:numPr>
        <w:spacing w:after="120"/>
        <w:ind w:hanging="533"/>
        <w:contextualSpacing w:val="0"/>
        <w:rPr>
          <w:sz w:val="24"/>
        </w:rPr>
      </w:pPr>
      <w:r>
        <w:rPr>
          <w:sz w:val="24"/>
        </w:rPr>
        <w:t xml:space="preserve">Ammar DA, </w:t>
      </w:r>
      <w:r w:rsidRPr="00532983">
        <w:rPr>
          <w:b/>
          <w:bCs/>
          <w:sz w:val="24"/>
        </w:rPr>
        <w:t>Seibold LK</w:t>
      </w:r>
      <w:r>
        <w:rPr>
          <w:sz w:val="24"/>
        </w:rPr>
        <w:t xml:space="preserve">, </w:t>
      </w:r>
      <w:proofErr w:type="spellStart"/>
      <w:r>
        <w:rPr>
          <w:sz w:val="24"/>
        </w:rPr>
        <w:t>Kahook</w:t>
      </w:r>
      <w:proofErr w:type="spellEnd"/>
      <w:r>
        <w:rPr>
          <w:sz w:val="24"/>
        </w:rPr>
        <w:t xml:space="preserve"> MY.  Preclinical Investigation of Goniotomy Using Four Different Techniques. Clinical Ophthalmology</w:t>
      </w:r>
      <w:r w:rsidR="00532983">
        <w:rPr>
          <w:sz w:val="24"/>
        </w:rPr>
        <w:t>.</w:t>
      </w:r>
      <w:r>
        <w:rPr>
          <w:sz w:val="24"/>
        </w:rPr>
        <w:t xml:space="preserve"> 2020</w:t>
      </w:r>
      <w:r w:rsidR="00532983">
        <w:rPr>
          <w:sz w:val="24"/>
        </w:rPr>
        <w:t xml:space="preserve"> Oct </w:t>
      </w:r>
      <w:proofErr w:type="gramStart"/>
      <w:r w:rsidR="00532983">
        <w:rPr>
          <w:sz w:val="24"/>
        </w:rPr>
        <w:t>28;14:3519</w:t>
      </w:r>
      <w:proofErr w:type="gramEnd"/>
      <w:r w:rsidR="00532983">
        <w:rPr>
          <w:sz w:val="24"/>
        </w:rPr>
        <w:t>-3525.</w:t>
      </w:r>
    </w:p>
    <w:p w14:paraId="13EEC7B7" w14:textId="2E667520" w:rsidR="00346CD5" w:rsidRDefault="0093551F" w:rsidP="009C3B97">
      <w:pPr>
        <w:pStyle w:val="ListParagraph"/>
        <w:numPr>
          <w:ilvl w:val="0"/>
          <w:numId w:val="20"/>
        </w:numPr>
        <w:spacing w:after="120"/>
        <w:ind w:hanging="533"/>
        <w:contextualSpacing w:val="0"/>
        <w:rPr>
          <w:sz w:val="24"/>
        </w:rPr>
      </w:pPr>
      <w:proofErr w:type="spellStart"/>
      <w:r w:rsidRPr="00346CD5">
        <w:rPr>
          <w:sz w:val="24"/>
        </w:rPr>
        <w:t>Capitena</w:t>
      </w:r>
      <w:proofErr w:type="spellEnd"/>
      <w:r w:rsidRPr="00346CD5">
        <w:rPr>
          <w:sz w:val="24"/>
        </w:rPr>
        <w:t xml:space="preserve"> Young CE, Patnaik JL, </w:t>
      </w:r>
      <w:r w:rsidRPr="00346CD5">
        <w:rPr>
          <w:b/>
          <w:bCs/>
          <w:sz w:val="24"/>
        </w:rPr>
        <w:t>Seibold LK</w:t>
      </w:r>
      <w:r w:rsidRPr="00346CD5">
        <w:rPr>
          <w:sz w:val="24"/>
        </w:rPr>
        <w:t xml:space="preserve">, </w:t>
      </w:r>
      <w:proofErr w:type="spellStart"/>
      <w:r w:rsidRPr="00346CD5">
        <w:rPr>
          <w:sz w:val="24"/>
        </w:rPr>
        <w:t>Kahook</w:t>
      </w:r>
      <w:proofErr w:type="spellEnd"/>
      <w:r w:rsidRPr="00346CD5">
        <w:rPr>
          <w:sz w:val="24"/>
        </w:rPr>
        <w:t xml:space="preserve"> MY. Attitudes and Perceptions Towards Virtual Health in Eye Care during COVID-19. Telemedicine and e-Health. 2021</w:t>
      </w:r>
      <w:r w:rsidR="0092494A">
        <w:rPr>
          <w:sz w:val="24"/>
        </w:rPr>
        <w:t xml:space="preserve"> Feb 1.</w:t>
      </w:r>
    </w:p>
    <w:p w14:paraId="5A902480" w14:textId="67432674" w:rsidR="00346CD5" w:rsidRDefault="00346CD5" w:rsidP="009C3B97">
      <w:pPr>
        <w:pStyle w:val="ListParagraph"/>
        <w:numPr>
          <w:ilvl w:val="0"/>
          <w:numId w:val="20"/>
        </w:numPr>
        <w:spacing w:after="120"/>
        <w:ind w:hanging="533"/>
        <w:contextualSpacing w:val="0"/>
        <w:rPr>
          <w:sz w:val="24"/>
        </w:rPr>
      </w:pPr>
      <w:proofErr w:type="spellStart"/>
      <w:r w:rsidRPr="00346CD5">
        <w:rPr>
          <w:sz w:val="24"/>
        </w:rPr>
        <w:t>Ertel</w:t>
      </w:r>
      <w:proofErr w:type="spellEnd"/>
      <w:r w:rsidRPr="00346CD5">
        <w:rPr>
          <w:sz w:val="24"/>
        </w:rPr>
        <w:t xml:space="preserve"> MK, Gelinas NR, </w:t>
      </w:r>
      <w:proofErr w:type="spellStart"/>
      <w:r w:rsidRPr="00346CD5">
        <w:rPr>
          <w:sz w:val="24"/>
        </w:rPr>
        <w:t>Slingsby</w:t>
      </w:r>
      <w:proofErr w:type="spellEnd"/>
      <w:r w:rsidRPr="00346CD5">
        <w:rPr>
          <w:sz w:val="24"/>
        </w:rPr>
        <w:t xml:space="preserve"> TJ, </w:t>
      </w:r>
      <w:r w:rsidRPr="00346CD5">
        <w:rPr>
          <w:b/>
          <w:bCs/>
          <w:sz w:val="24"/>
        </w:rPr>
        <w:t>Seibold LK</w:t>
      </w:r>
      <w:r w:rsidRPr="00346CD5">
        <w:rPr>
          <w:sz w:val="24"/>
        </w:rPr>
        <w:t xml:space="preserve">, </w:t>
      </w:r>
      <w:proofErr w:type="spellStart"/>
      <w:r w:rsidRPr="00346CD5">
        <w:rPr>
          <w:sz w:val="24"/>
        </w:rPr>
        <w:t>Kahook</w:t>
      </w:r>
      <w:proofErr w:type="spellEnd"/>
      <w:r w:rsidRPr="00346CD5">
        <w:rPr>
          <w:sz w:val="24"/>
        </w:rPr>
        <w:t xml:space="preserve"> MY, </w:t>
      </w:r>
      <w:proofErr w:type="spellStart"/>
      <w:r w:rsidRPr="00346CD5">
        <w:rPr>
          <w:sz w:val="24"/>
        </w:rPr>
        <w:t>SooHoo</w:t>
      </w:r>
      <w:proofErr w:type="spellEnd"/>
      <w:r w:rsidRPr="00346CD5">
        <w:rPr>
          <w:sz w:val="24"/>
        </w:rPr>
        <w:t xml:space="preserve"> JR. </w:t>
      </w:r>
      <w:proofErr w:type="spellStart"/>
      <w:proofErr w:type="gramStart"/>
      <w:r w:rsidRPr="00346CD5">
        <w:rPr>
          <w:color w:val="000000"/>
          <w:sz w:val="22"/>
          <w:szCs w:val="22"/>
        </w:rPr>
        <w:t>Nd:YAG</w:t>
      </w:r>
      <w:proofErr w:type="spellEnd"/>
      <w:proofErr w:type="gramEnd"/>
      <w:r w:rsidRPr="00346CD5">
        <w:rPr>
          <w:color w:val="000000"/>
          <w:sz w:val="22"/>
          <w:szCs w:val="22"/>
        </w:rPr>
        <w:t xml:space="preserve"> Capsulotomy for Ahmed Glaucoma Drainage Implant Occlusion by the Anterior Capsule: A Case Report</w:t>
      </w:r>
      <w:r w:rsidRPr="00346CD5">
        <w:rPr>
          <w:sz w:val="24"/>
        </w:rPr>
        <w:t>.  BMC Ophthalmology. 2021</w:t>
      </w:r>
      <w:r w:rsidR="00640543">
        <w:rPr>
          <w:sz w:val="24"/>
        </w:rPr>
        <w:t xml:space="preserve"> Feb 6;21(1):74.</w:t>
      </w:r>
    </w:p>
    <w:p w14:paraId="071AEC34" w14:textId="0D1E6CD7" w:rsidR="00165E8E" w:rsidRDefault="00165E8E" w:rsidP="009C3B97">
      <w:pPr>
        <w:pStyle w:val="ListParagraph"/>
        <w:numPr>
          <w:ilvl w:val="0"/>
          <w:numId w:val="20"/>
        </w:numPr>
        <w:spacing w:after="120"/>
        <w:ind w:hanging="533"/>
        <w:contextualSpacing w:val="0"/>
        <w:rPr>
          <w:sz w:val="24"/>
        </w:rPr>
      </w:pPr>
      <w:r>
        <w:rPr>
          <w:sz w:val="24"/>
        </w:rPr>
        <w:t xml:space="preserve">Stoner AM, </w:t>
      </w:r>
      <w:proofErr w:type="spellStart"/>
      <w:r>
        <w:rPr>
          <w:sz w:val="24"/>
        </w:rPr>
        <w:t>Capitena</w:t>
      </w:r>
      <w:proofErr w:type="spellEnd"/>
      <w:r>
        <w:rPr>
          <w:sz w:val="24"/>
        </w:rPr>
        <w:t xml:space="preserve">-Young CE, </w:t>
      </w:r>
      <w:proofErr w:type="spellStart"/>
      <w:r>
        <w:rPr>
          <w:sz w:val="24"/>
        </w:rPr>
        <w:t>SooHoo</w:t>
      </w:r>
      <w:proofErr w:type="spellEnd"/>
      <w:r>
        <w:rPr>
          <w:sz w:val="24"/>
        </w:rPr>
        <w:t xml:space="preserve"> JR, </w:t>
      </w:r>
      <w:proofErr w:type="spellStart"/>
      <w:r>
        <w:rPr>
          <w:sz w:val="24"/>
        </w:rPr>
        <w:t>Pantcheva</w:t>
      </w:r>
      <w:proofErr w:type="spellEnd"/>
      <w:r>
        <w:rPr>
          <w:sz w:val="24"/>
        </w:rPr>
        <w:t xml:space="preserve"> MB, Patnaik JL, </w:t>
      </w:r>
      <w:r w:rsidRPr="00165E8E">
        <w:rPr>
          <w:b/>
          <w:bCs/>
          <w:sz w:val="24"/>
        </w:rPr>
        <w:t>Seibold LK</w:t>
      </w:r>
      <w:r>
        <w:rPr>
          <w:sz w:val="24"/>
        </w:rPr>
        <w:t xml:space="preserve">. A Comparison of Clinical Outcomes after XEN Gel Stent and EX-PRESS Glaucoma Drainage Device Implantation.  J Glaucoma. </w:t>
      </w:r>
      <w:r w:rsidR="00FE4E77">
        <w:rPr>
          <w:sz w:val="24"/>
        </w:rPr>
        <w:t>2021 Jun 1;30(6):481-488.</w:t>
      </w:r>
    </w:p>
    <w:p w14:paraId="086E596C" w14:textId="608E6ADF" w:rsidR="00BD0DD1" w:rsidRPr="00BB3D87" w:rsidRDefault="0013440B" w:rsidP="007C5C00">
      <w:pPr>
        <w:pStyle w:val="ListParagraph"/>
        <w:numPr>
          <w:ilvl w:val="0"/>
          <w:numId w:val="20"/>
        </w:numPr>
        <w:spacing w:after="120"/>
        <w:ind w:hanging="533"/>
        <w:contextualSpacing w:val="0"/>
        <w:rPr>
          <w:sz w:val="24"/>
        </w:rPr>
      </w:pPr>
      <w:r w:rsidRPr="0013440B">
        <w:rPr>
          <w:sz w:val="24"/>
        </w:rPr>
        <w:t xml:space="preserve">Williams ER, Patnaik JL, Miller DC, Lynch AM, Davidson RS, </w:t>
      </w:r>
      <w:proofErr w:type="spellStart"/>
      <w:r w:rsidRPr="0013440B">
        <w:rPr>
          <w:sz w:val="24"/>
        </w:rPr>
        <w:t>Kahook</w:t>
      </w:r>
      <w:proofErr w:type="spellEnd"/>
      <w:r w:rsidRPr="0013440B">
        <w:rPr>
          <w:sz w:val="24"/>
        </w:rPr>
        <w:t xml:space="preserve"> MY, </w:t>
      </w:r>
      <w:r w:rsidRPr="0013440B">
        <w:rPr>
          <w:b/>
          <w:bCs/>
          <w:sz w:val="24"/>
        </w:rPr>
        <w:t>Seibold LK</w:t>
      </w:r>
      <w:r w:rsidRPr="0013440B">
        <w:rPr>
          <w:sz w:val="24"/>
        </w:rPr>
        <w:t xml:space="preserve">. </w:t>
      </w:r>
      <w:r>
        <w:rPr>
          <w:sz w:val="24"/>
        </w:rPr>
        <w:t xml:space="preserve"> </w:t>
      </w:r>
      <w:r w:rsidRPr="0013440B">
        <w:rPr>
          <w:color w:val="000000"/>
          <w:sz w:val="24"/>
        </w:rPr>
        <w:t xml:space="preserve">Iris Manipulation during Phacoemulsification: Intraoperative and Postoperative Complications.  Int J </w:t>
      </w:r>
      <w:proofErr w:type="spellStart"/>
      <w:r w:rsidRPr="0013440B">
        <w:rPr>
          <w:color w:val="000000"/>
          <w:sz w:val="24"/>
        </w:rPr>
        <w:t>Ophthalmol</w:t>
      </w:r>
      <w:proofErr w:type="spellEnd"/>
      <w:r w:rsidRPr="0013440B">
        <w:rPr>
          <w:color w:val="000000"/>
          <w:sz w:val="24"/>
        </w:rPr>
        <w:t>. 2021 In Press.</w:t>
      </w:r>
    </w:p>
    <w:p w14:paraId="0D1FAE35" w14:textId="7FA283F7" w:rsidR="0034169D" w:rsidRPr="00462E50" w:rsidRDefault="0034169D" w:rsidP="007C5C00">
      <w:pPr>
        <w:pStyle w:val="ListParagraph"/>
        <w:numPr>
          <w:ilvl w:val="0"/>
          <w:numId w:val="20"/>
        </w:numPr>
        <w:spacing w:after="120"/>
        <w:ind w:hanging="533"/>
        <w:contextualSpacing w:val="0"/>
        <w:rPr>
          <w:sz w:val="24"/>
        </w:rPr>
      </w:pPr>
      <w:r>
        <w:rPr>
          <w:color w:val="000000"/>
          <w:sz w:val="24"/>
        </w:rPr>
        <w:t xml:space="preserve">Edwards Mayhew RG, </w:t>
      </w:r>
      <w:proofErr w:type="spellStart"/>
      <w:r>
        <w:rPr>
          <w:color w:val="000000"/>
          <w:sz w:val="24"/>
        </w:rPr>
        <w:t>Kahook</w:t>
      </w:r>
      <w:proofErr w:type="spellEnd"/>
      <w:r>
        <w:rPr>
          <w:color w:val="000000"/>
          <w:sz w:val="24"/>
        </w:rPr>
        <w:t xml:space="preserve"> MY, </w:t>
      </w:r>
      <w:r w:rsidRPr="0034169D">
        <w:rPr>
          <w:b/>
          <w:bCs/>
          <w:color w:val="000000"/>
          <w:sz w:val="24"/>
        </w:rPr>
        <w:t>Seibold LK</w:t>
      </w:r>
      <w:r>
        <w:rPr>
          <w:color w:val="000000"/>
          <w:sz w:val="24"/>
        </w:rPr>
        <w:t xml:space="preserve">. Hypotony Maculopathy Captured with Vertical </w:t>
      </w:r>
      <w:proofErr w:type="spellStart"/>
      <w:r>
        <w:rPr>
          <w:color w:val="000000"/>
          <w:sz w:val="24"/>
        </w:rPr>
        <w:t>Rasters</w:t>
      </w:r>
      <w:proofErr w:type="spellEnd"/>
      <w:r>
        <w:rPr>
          <w:color w:val="000000"/>
          <w:sz w:val="24"/>
        </w:rPr>
        <w:t xml:space="preserve"> on Optical Coherence Tomography (OCT) Imaging. AJO Case Reports. 2021 Jun. 22:101076.</w:t>
      </w:r>
    </w:p>
    <w:p w14:paraId="18AD8F79" w14:textId="2D1555CC" w:rsidR="00462E50" w:rsidRPr="00046F64" w:rsidRDefault="00462E50" w:rsidP="007C5C00">
      <w:pPr>
        <w:pStyle w:val="ListParagraph"/>
        <w:numPr>
          <w:ilvl w:val="0"/>
          <w:numId w:val="20"/>
        </w:numPr>
        <w:spacing w:after="120"/>
        <w:ind w:hanging="533"/>
        <w:contextualSpacing w:val="0"/>
        <w:rPr>
          <w:rStyle w:val="normaltextrun"/>
          <w:sz w:val="24"/>
        </w:rPr>
      </w:pPr>
      <w:r>
        <w:rPr>
          <w:color w:val="000000"/>
          <w:sz w:val="24"/>
        </w:rPr>
        <w:t xml:space="preserve">Scott AT, </w:t>
      </w:r>
      <w:proofErr w:type="spellStart"/>
      <w:r>
        <w:rPr>
          <w:color w:val="000000"/>
          <w:sz w:val="24"/>
        </w:rPr>
        <w:t>Kanaster</w:t>
      </w:r>
      <w:proofErr w:type="spellEnd"/>
      <w:r>
        <w:rPr>
          <w:color w:val="000000"/>
          <w:sz w:val="24"/>
        </w:rPr>
        <w:t xml:space="preserve"> </w:t>
      </w:r>
      <w:r w:rsidRPr="00462E50">
        <w:rPr>
          <w:color w:val="000000"/>
          <w:sz w:val="24"/>
        </w:rPr>
        <w:t xml:space="preserve">K, </w:t>
      </w:r>
      <w:proofErr w:type="spellStart"/>
      <w:r w:rsidRPr="00462E50">
        <w:rPr>
          <w:color w:val="000000"/>
          <w:sz w:val="24"/>
        </w:rPr>
        <w:t>Kaizer</w:t>
      </w:r>
      <w:proofErr w:type="spellEnd"/>
      <w:r w:rsidRPr="00462E50">
        <w:rPr>
          <w:color w:val="000000"/>
          <w:sz w:val="24"/>
        </w:rPr>
        <w:t xml:space="preserve"> AM, </w:t>
      </w:r>
      <w:proofErr w:type="spellStart"/>
      <w:r w:rsidRPr="00462E50">
        <w:rPr>
          <w:color w:val="000000"/>
          <w:sz w:val="24"/>
        </w:rPr>
        <w:t>Capitena</w:t>
      </w:r>
      <w:proofErr w:type="spellEnd"/>
      <w:r w:rsidRPr="00462E50">
        <w:rPr>
          <w:color w:val="000000"/>
          <w:sz w:val="24"/>
        </w:rPr>
        <w:t xml:space="preserve"> Young C, </w:t>
      </w:r>
      <w:proofErr w:type="spellStart"/>
      <w:r w:rsidRPr="00462E50">
        <w:rPr>
          <w:color w:val="000000"/>
          <w:sz w:val="24"/>
        </w:rPr>
        <w:t>Pantcheva</w:t>
      </w:r>
      <w:proofErr w:type="spellEnd"/>
      <w:r w:rsidRPr="00462E50">
        <w:rPr>
          <w:color w:val="000000"/>
          <w:sz w:val="24"/>
        </w:rPr>
        <w:t xml:space="preserve"> MB, </w:t>
      </w:r>
      <w:proofErr w:type="spellStart"/>
      <w:r w:rsidRPr="00462E50">
        <w:rPr>
          <w:color w:val="000000"/>
          <w:sz w:val="24"/>
        </w:rPr>
        <w:t>Ertel</w:t>
      </w:r>
      <w:proofErr w:type="spellEnd"/>
      <w:r w:rsidRPr="00462E50">
        <w:rPr>
          <w:color w:val="000000"/>
          <w:sz w:val="24"/>
        </w:rPr>
        <w:t xml:space="preserve"> MK, </w:t>
      </w:r>
      <w:proofErr w:type="spellStart"/>
      <w:r w:rsidRPr="00462E50">
        <w:rPr>
          <w:color w:val="000000"/>
          <w:sz w:val="24"/>
        </w:rPr>
        <w:t>Kahook</w:t>
      </w:r>
      <w:proofErr w:type="spellEnd"/>
      <w:r w:rsidRPr="00462E50">
        <w:rPr>
          <w:color w:val="000000"/>
          <w:sz w:val="24"/>
        </w:rPr>
        <w:t xml:space="preserve"> MY, </w:t>
      </w:r>
      <w:r w:rsidRPr="00462E50">
        <w:rPr>
          <w:b/>
          <w:bCs/>
          <w:color w:val="000000"/>
          <w:sz w:val="24"/>
        </w:rPr>
        <w:t>Seibold LK</w:t>
      </w:r>
      <w:r w:rsidRPr="00462E50">
        <w:rPr>
          <w:color w:val="000000"/>
          <w:sz w:val="24"/>
        </w:rPr>
        <w:t xml:space="preserve">. </w:t>
      </w:r>
      <w:r w:rsidRPr="00462E50">
        <w:rPr>
          <w:rStyle w:val="normaltextrun"/>
          <w:bCs/>
          <w:sz w:val="24"/>
        </w:rPr>
        <w:t>The Utility of iCare HOME Tonometry for Detection of Therapy-Related Intraocular Pressure Changes in Glaucoma and Ocular Hypertension. Ophthalmology Glaucoma</w:t>
      </w:r>
      <w:r w:rsidR="00F474D4">
        <w:rPr>
          <w:rStyle w:val="normaltextrun"/>
          <w:bCs/>
          <w:sz w:val="24"/>
        </w:rPr>
        <w:t xml:space="preserve"> </w:t>
      </w:r>
      <w:r w:rsidRPr="00462E50">
        <w:rPr>
          <w:rStyle w:val="normaltextrun"/>
          <w:bCs/>
          <w:sz w:val="24"/>
        </w:rPr>
        <w:t>2021</w:t>
      </w:r>
      <w:r w:rsidR="00F474D4">
        <w:rPr>
          <w:rStyle w:val="normaltextrun"/>
          <w:bCs/>
          <w:sz w:val="24"/>
        </w:rPr>
        <w:t>.</w:t>
      </w:r>
      <w:r w:rsidRPr="00462E50">
        <w:rPr>
          <w:rStyle w:val="normaltextrun"/>
          <w:bCs/>
          <w:sz w:val="24"/>
        </w:rPr>
        <w:t xml:space="preserve"> In Press.</w:t>
      </w:r>
    </w:p>
    <w:p w14:paraId="30272467" w14:textId="77777777" w:rsidR="00BB3D87" w:rsidRDefault="00046F64" w:rsidP="00BB3D87">
      <w:pPr>
        <w:pStyle w:val="ListParagraph"/>
        <w:numPr>
          <w:ilvl w:val="0"/>
          <w:numId w:val="20"/>
        </w:numPr>
        <w:spacing w:after="120"/>
        <w:ind w:hanging="533"/>
        <w:contextualSpacing w:val="0"/>
        <w:rPr>
          <w:sz w:val="24"/>
        </w:rPr>
      </w:pPr>
      <w:proofErr w:type="spellStart"/>
      <w:r>
        <w:rPr>
          <w:sz w:val="24"/>
        </w:rPr>
        <w:t>Sedhom</w:t>
      </w:r>
      <w:proofErr w:type="spellEnd"/>
      <w:r>
        <w:rPr>
          <w:sz w:val="24"/>
        </w:rPr>
        <w:t xml:space="preserve"> JA, Patnaik JL, McCourt EA, Liao S, Subramanian PS, Davidson RS, Palestine AG, </w:t>
      </w:r>
      <w:proofErr w:type="spellStart"/>
      <w:r>
        <w:rPr>
          <w:sz w:val="24"/>
        </w:rPr>
        <w:t>Kahook</w:t>
      </w:r>
      <w:proofErr w:type="spellEnd"/>
      <w:r>
        <w:rPr>
          <w:sz w:val="24"/>
        </w:rPr>
        <w:t xml:space="preserve"> MY, </w:t>
      </w:r>
      <w:r w:rsidRPr="00990F4B">
        <w:rPr>
          <w:b/>
          <w:bCs/>
          <w:sz w:val="24"/>
        </w:rPr>
        <w:t>Seibold LK</w:t>
      </w:r>
      <w:r>
        <w:rPr>
          <w:sz w:val="24"/>
        </w:rPr>
        <w:t>.  Physician Burnout in Ophthalmology: A National Survey. J Cataract Refract Surg 2021. In Press.</w:t>
      </w:r>
    </w:p>
    <w:p w14:paraId="10A13E63" w14:textId="77777777" w:rsidR="002B686E" w:rsidRPr="002B686E" w:rsidRDefault="00BB3D87" w:rsidP="002B686E">
      <w:pPr>
        <w:pStyle w:val="ListParagraph"/>
        <w:numPr>
          <w:ilvl w:val="0"/>
          <w:numId w:val="20"/>
        </w:numPr>
        <w:spacing w:after="120"/>
        <w:ind w:hanging="533"/>
        <w:contextualSpacing w:val="0"/>
        <w:rPr>
          <w:sz w:val="24"/>
        </w:rPr>
      </w:pPr>
      <w:proofErr w:type="spellStart"/>
      <w:r w:rsidRPr="00BB3D87">
        <w:rPr>
          <w:sz w:val="24"/>
        </w:rPr>
        <w:lastRenderedPageBreak/>
        <w:t>AlRyalat</w:t>
      </w:r>
      <w:proofErr w:type="spellEnd"/>
      <w:r w:rsidRPr="00BB3D87">
        <w:rPr>
          <w:sz w:val="24"/>
        </w:rPr>
        <w:t xml:space="preserve"> SA, </w:t>
      </w:r>
      <w:proofErr w:type="spellStart"/>
      <w:r w:rsidRPr="00BB3D87">
        <w:rPr>
          <w:sz w:val="24"/>
        </w:rPr>
        <w:t>Ertel</w:t>
      </w:r>
      <w:proofErr w:type="spellEnd"/>
      <w:r w:rsidRPr="00BB3D87">
        <w:rPr>
          <w:sz w:val="24"/>
        </w:rPr>
        <w:t xml:space="preserve"> MK, </w:t>
      </w:r>
      <w:r w:rsidRPr="00BB3D87">
        <w:rPr>
          <w:b/>
          <w:sz w:val="24"/>
        </w:rPr>
        <w:t>Seibold LK</w:t>
      </w:r>
      <w:r w:rsidRPr="00BB3D87">
        <w:rPr>
          <w:sz w:val="24"/>
        </w:rPr>
        <w:t xml:space="preserve">, </w:t>
      </w:r>
      <w:proofErr w:type="spellStart"/>
      <w:r w:rsidRPr="00BB3D87">
        <w:rPr>
          <w:sz w:val="24"/>
        </w:rPr>
        <w:t>Kahook</w:t>
      </w:r>
      <w:proofErr w:type="spellEnd"/>
      <w:r w:rsidRPr="00BB3D87">
        <w:rPr>
          <w:sz w:val="24"/>
        </w:rPr>
        <w:t xml:space="preserve"> MY. </w:t>
      </w:r>
      <w:r w:rsidRPr="00BB3D87">
        <w:rPr>
          <w:color w:val="000000"/>
          <w:sz w:val="24"/>
        </w:rPr>
        <w:t>Designs and Methodologies Used in Landmark Clinical Trials of Glaucoma: Implications for future big data mining and actionable disease treatment.  Frontiers in Medicine. In Press.</w:t>
      </w:r>
    </w:p>
    <w:p w14:paraId="7A759E61" w14:textId="2ED5C160" w:rsidR="007C5C00" w:rsidRPr="00CB18FE" w:rsidRDefault="007C5C00" w:rsidP="002B686E">
      <w:pPr>
        <w:pStyle w:val="ListParagraph"/>
        <w:numPr>
          <w:ilvl w:val="0"/>
          <w:numId w:val="20"/>
        </w:numPr>
        <w:spacing w:after="120"/>
        <w:ind w:hanging="533"/>
        <w:contextualSpacing w:val="0"/>
        <w:rPr>
          <w:sz w:val="24"/>
        </w:rPr>
      </w:pPr>
      <w:r w:rsidRPr="002B686E">
        <w:rPr>
          <w:sz w:val="24"/>
        </w:rPr>
        <w:t xml:space="preserve">Patnaik JL, </w:t>
      </w:r>
      <w:proofErr w:type="spellStart"/>
      <w:r w:rsidRPr="002B686E">
        <w:rPr>
          <w:sz w:val="24"/>
        </w:rPr>
        <w:t>Kahook</w:t>
      </w:r>
      <w:proofErr w:type="spellEnd"/>
      <w:r w:rsidRPr="002B686E">
        <w:rPr>
          <w:sz w:val="24"/>
        </w:rPr>
        <w:t xml:space="preserve"> MY, </w:t>
      </w:r>
      <w:proofErr w:type="spellStart"/>
      <w:r w:rsidRPr="002B686E">
        <w:rPr>
          <w:sz w:val="24"/>
        </w:rPr>
        <w:t>Berdahl</w:t>
      </w:r>
      <w:proofErr w:type="spellEnd"/>
      <w:r w:rsidRPr="002B686E">
        <w:rPr>
          <w:sz w:val="24"/>
        </w:rPr>
        <w:t xml:space="preserve"> JP, </w:t>
      </w:r>
      <w:proofErr w:type="spellStart"/>
      <w:r w:rsidRPr="002B686E">
        <w:rPr>
          <w:sz w:val="24"/>
        </w:rPr>
        <w:t>Hardten</w:t>
      </w:r>
      <w:proofErr w:type="spellEnd"/>
      <w:r w:rsidRPr="002B686E">
        <w:rPr>
          <w:sz w:val="24"/>
        </w:rPr>
        <w:t xml:space="preserve"> DR, </w:t>
      </w:r>
      <w:r w:rsidR="002B686E" w:rsidRPr="002B686E">
        <w:rPr>
          <w:sz w:val="24"/>
        </w:rPr>
        <w:t xml:space="preserve">Wagner BD, </w:t>
      </w:r>
      <w:r w:rsidR="002B686E" w:rsidRPr="002B686E">
        <w:rPr>
          <w:b/>
          <w:sz w:val="24"/>
        </w:rPr>
        <w:t>Seibold LK</w:t>
      </w:r>
      <w:r w:rsidR="002B686E" w:rsidRPr="002B686E">
        <w:rPr>
          <w:sz w:val="24"/>
        </w:rPr>
        <w:t xml:space="preserve">, Kramer BA. </w:t>
      </w:r>
      <w:r w:rsidR="002B686E" w:rsidRPr="002B686E">
        <w:rPr>
          <w:bCs/>
          <w:sz w:val="24"/>
        </w:rPr>
        <w:t xml:space="preserve">Association between axial length and </w:t>
      </w:r>
      <w:proofErr w:type="spellStart"/>
      <w:r w:rsidR="002B686E" w:rsidRPr="002B686E">
        <w:rPr>
          <w:bCs/>
          <w:sz w:val="24"/>
        </w:rPr>
        <w:t>toric</w:t>
      </w:r>
      <w:proofErr w:type="spellEnd"/>
      <w:r w:rsidR="002B686E" w:rsidRPr="002B686E">
        <w:rPr>
          <w:bCs/>
          <w:sz w:val="24"/>
        </w:rPr>
        <w:t xml:space="preserve"> intraocular lens rotation according to an online </w:t>
      </w:r>
      <w:proofErr w:type="spellStart"/>
      <w:r w:rsidR="002B686E" w:rsidRPr="002B686E">
        <w:rPr>
          <w:bCs/>
          <w:sz w:val="24"/>
        </w:rPr>
        <w:t>toric</w:t>
      </w:r>
      <w:proofErr w:type="spellEnd"/>
      <w:r w:rsidR="002B686E" w:rsidRPr="002B686E">
        <w:rPr>
          <w:bCs/>
          <w:sz w:val="24"/>
        </w:rPr>
        <w:t xml:space="preserve"> back-calculator. I</w:t>
      </w:r>
      <w:r w:rsidR="002B686E">
        <w:rPr>
          <w:bCs/>
          <w:sz w:val="24"/>
        </w:rPr>
        <w:t xml:space="preserve">nt J </w:t>
      </w:r>
      <w:proofErr w:type="spellStart"/>
      <w:r w:rsidR="002B686E">
        <w:rPr>
          <w:bCs/>
          <w:sz w:val="24"/>
        </w:rPr>
        <w:t>Ophthalmol</w:t>
      </w:r>
      <w:proofErr w:type="spellEnd"/>
      <w:r w:rsidR="002B686E">
        <w:rPr>
          <w:bCs/>
          <w:sz w:val="24"/>
        </w:rPr>
        <w:t>. 2022. In Press.</w:t>
      </w:r>
    </w:p>
    <w:p w14:paraId="59684DE0" w14:textId="75719040" w:rsidR="00CB18FE" w:rsidRPr="00865BE8" w:rsidRDefault="00CB18FE" w:rsidP="002B686E">
      <w:pPr>
        <w:pStyle w:val="ListParagraph"/>
        <w:numPr>
          <w:ilvl w:val="0"/>
          <w:numId w:val="20"/>
        </w:numPr>
        <w:spacing w:after="120"/>
        <w:ind w:hanging="533"/>
        <w:contextualSpacing w:val="0"/>
        <w:rPr>
          <w:sz w:val="24"/>
        </w:rPr>
      </w:pPr>
      <w:r w:rsidRPr="00DC28DB">
        <w:rPr>
          <w:bCs/>
          <w:sz w:val="24"/>
        </w:rPr>
        <w:t xml:space="preserve">Grover D, </w:t>
      </w:r>
      <w:proofErr w:type="spellStart"/>
      <w:r w:rsidRPr="00DC28DB">
        <w:rPr>
          <w:bCs/>
          <w:sz w:val="24"/>
        </w:rPr>
        <w:t>Kahook</w:t>
      </w:r>
      <w:proofErr w:type="spellEnd"/>
      <w:r w:rsidRPr="00DC28DB">
        <w:rPr>
          <w:bCs/>
          <w:sz w:val="24"/>
        </w:rPr>
        <w:t xml:space="preserve"> MY, </w:t>
      </w:r>
      <w:r w:rsidRPr="00DC28DB">
        <w:rPr>
          <w:b/>
          <w:sz w:val="24"/>
        </w:rPr>
        <w:t>Seibold LK</w:t>
      </w:r>
      <w:r w:rsidRPr="00DC28DB">
        <w:rPr>
          <w:bCs/>
          <w:sz w:val="24"/>
        </w:rPr>
        <w:t xml:space="preserve">, Singh IP, Ansari H, Butler M, Smith O, Sawhney G, Van </w:t>
      </w:r>
      <w:proofErr w:type="spellStart"/>
      <w:r w:rsidRPr="00DC28DB">
        <w:rPr>
          <w:bCs/>
          <w:sz w:val="24"/>
        </w:rPr>
        <w:t>Tassell</w:t>
      </w:r>
      <w:proofErr w:type="spellEnd"/>
      <w:r w:rsidRPr="00DC28DB">
        <w:rPr>
          <w:bCs/>
          <w:sz w:val="24"/>
        </w:rPr>
        <w:t xml:space="preserve"> S, </w:t>
      </w:r>
      <w:proofErr w:type="spellStart"/>
      <w:r w:rsidRPr="00DC28DB">
        <w:rPr>
          <w:bCs/>
          <w:sz w:val="24"/>
        </w:rPr>
        <w:t>Dorairaj</w:t>
      </w:r>
      <w:proofErr w:type="spellEnd"/>
      <w:r w:rsidRPr="00DC28DB">
        <w:rPr>
          <w:bCs/>
          <w:sz w:val="24"/>
        </w:rPr>
        <w:t xml:space="preserve"> S. Clinical outcomes of Ahmed </w:t>
      </w:r>
      <w:proofErr w:type="spellStart"/>
      <w:r w:rsidRPr="00DC28DB">
        <w:rPr>
          <w:bCs/>
          <w:sz w:val="24"/>
        </w:rPr>
        <w:t>Clearpath</w:t>
      </w:r>
      <w:proofErr w:type="spellEnd"/>
      <w:r w:rsidRPr="00DC28DB">
        <w:rPr>
          <w:bCs/>
          <w:sz w:val="24"/>
        </w:rPr>
        <w:t xml:space="preserve"> implantation in glaucomatous</w:t>
      </w:r>
      <w:r>
        <w:rPr>
          <w:bCs/>
          <w:sz w:val="24"/>
        </w:rPr>
        <w:t xml:space="preserve"> eyes: A novel valveless glaucoma drainage device.  J Glaucoma. 2022. In Press.</w:t>
      </w:r>
      <w:r w:rsidR="00DC28DB">
        <w:rPr>
          <w:bCs/>
          <w:sz w:val="24"/>
        </w:rPr>
        <w:t xml:space="preserve"> </w:t>
      </w:r>
    </w:p>
    <w:p w14:paraId="71D2A18E" w14:textId="620C690B" w:rsidR="00865BE8" w:rsidRPr="00865BE8" w:rsidRDefault="00865BE8" w:rsidP="002B686E">
      <w:pPr>
        <w:pStyle w:val="ListParagraph"/>
        <w:numPr>
          <w:ilvl w:val="0"/>
          <w:numId w:val="20"/>
        </w:numPr>
        <w:spacing w:after="120"/>
        <w:ind w:hanging="533"/>
        <w:contextualSpacing w:val="0"/>
        <w:rPr>
          <w:sz w:val="24"/>
        </w:rPr>
      </w:pPr>
      <w:proofErr w:type="spellStart"/>
      <w:r>
        <w:rPr>
          <w:bCs/>
          <w:sz w:val="24"/>
        </w:rPr>
        <w:t>Bravetti</w:t>
      </w:r>
      <w:proofErr w:type="spellEnd"/>
      <w:r>
        <w:rPr>
          <w:bCs/>
          <w:sz w:val="24"/>
        </w:rPr>
        <w:t xml:space="preserve"> GE, </w:t>
      </w:r>
      <w:proofErr w:type="spellStart"/>
      <w:r>
        <w:rPr>
          <w:bCs/>
          <w:sz w:val="24"/>
        </w:rPr>
        <w:t>Gillmann</w:t>
      </w:r>
      <w:proofErr w:type="spellEnd"/>
      <w:r>
        <w:rPr>
          <w:bCs/>
          <w:sz w:val="24"/>
        </w:rPr>
        <w:t xml:space="preserve"> K, Salinas L, </w:t>
      </w:r>
      <w:proofErr w:type="spellStart"/>
      <w:r>
        <w:rPr>
          <w:bCs/>
          <w:sz w:val="24"/>
        </w:rPr>
        <w:t>Berdahl</w:t>
      </w:r>
      <w:proofErr w:type="spellEnd"/>
      <w:r>
        <w:rPr>
          <w:bCs/>
          <w:sz w:val="24"/>
        </w:rPr>
        <w:t xml:space="preserve"> J, </w:t>
      </w:r>
      <w:proofErr w:type="spellStart"/>
      <w:r>
        <w:rPr>
          <w:bCs/>
          <w:sz w:val="24"/>
        </w:rPr>
        <w:t>Lazcano</w:t>
      </w:r>
      <w:proofErr w:type="spellEnd"/>
      <w:r>
        <w:rPr>
          <w:bCs/>
          <w:sz w:val="24"/>
        </w:rPr>
        <w:t xml:space="preserve">-Gomez GS, Williamson BK, </w:t>
      </w:r>
      <w:proofErr w:type="spellStart"/>
      <w:r>
        <w:rPr>
          <w:bCs/>
          <w:sz w:val="24"/>
        </w:rPr>
        <w:t>Dorairaj</w:t>
      </w:r>
      <w:proofErr w:type="spellEnd"/>
      <w:r>
        <w:rPr>
          <w:bCs/>
          <w:sz w:val="24"/>
        </w:rPr>
        <w:t xml:space="preserve"> SK, </w:t>
      </w:r>
      <w:r w:rsidRPr="00865BE8">
        <w:rPr>
          <w:b/>
          <w:sz w:val="24"/>
        </w:rPr>
        <w:t>Seibold LK</w:t>
      </w:r>
      <w:r>
        <w:rPr>
          <w:bCs/>
          <w:sz w:val="24"/>
        </w:rPr>
        <w:t xml:space="preserve">, Smith S, </w:t>
      </w:r>
      <w:proofErr w:type="spellStart"/>
      <w:r>
        <w:rPr>
          <w:bCs/>
          <w:sz w:val="24"/>
        </w:rPr>
        <w:t>Aref</w:t>
      </w:r>
      <w:proofErr w:type="spellEnd"/>
      <w:r>
        <w:rPr>
          <w:bCs/>
          <w:sz w:val="24"/>
        </w:rPr>
        <w:t xml:space="preserve"> AA, Darlington JK, </w:t>
      </w:r>
      <w:proofErr w:type="spellStart"/>
      <w:r>
        <w:rPr>
          <w:bCs/>
          <w:sz w:val="24"/>
        </w:rPr>
        <w:t>Jiminez</w:t>
      </w:r>
      <w:proofErr w:type="spellEnd"/>
      <w:r>
        <w:rPr>
          <w:bCs/>
          <w:sz w:val="24"/>
        </w:rPr>
        <w:t xml:space="preserve">-Roman J, </w:t>
      </w:r>
      <w:proofErr w:type="spellStart"/>
      <w:r>
        <w:rPr>
          <w:bCs/>
          <w:sz w:val="24"/>
        </w:rPr>
        <w:t>Mahootchi</w:t>
      </w:r>
      <w:proofErr w:type="spellEnd"/>
      <w:r>
        <w:rPr>
          <w:bCs/>
          <w:sz w:val="24"/>
        </w:rPr>
        <w:t xml:space="preserve"> A, Mansouri K. Surgical Outcomes of Excisional Goniotomy Using the </w:t>
      </w:r>
      <w:proofErr w:type="spellStart"/>
      <w:r>
        <w:rPr>
          <w:bCs/>
          <w:sz w:val="24"/>
        </w:rPr>
        <w:t>Kahook</w:t>
      </w:r>
      <w:proofErr w:type="spellEnd"/>
      <w:r>
        <w:rPr>
          <w:bCs/>
          <w:sz w:val="24"/>
        </w:rPr>
        <w:t xml:space="preserve"> Dual Blade in Severe and Refractory Glaucoma: 12-Month Results. Eye 2022. In Press.</w:t>
      </w:r>
    </w:p>
    <w:p w14:paraId="1D519DBC" w14:textId="77777777" w:rsidR="00266A02" w:rsidRDefault="0028059C" w:rsidP="00266A02">
      <w:pPr>
        <w:pStyle w:val="ListParagraph"/>
        <w:numPr>
          <w:ilvl w:val="0"/>
          <w:numId w:val="20"/>
        </w:numPr>
        <w:spacing w:after="120"/>
        <w:ind w:hanging="533"/>
        <w:contextualSpacing w:val="0"/>
        <w:rPr>
          <w:sz w:val="24"/>
        </w:rPr>
      </w:pPr>
      <w:proofErr w:type="spellStart"/>
      <w:r>
        <w:rPr>
          <w:sz w:val="24"/>
        </w:rPr>
        <w:t>Ertel</w:t>
      </w:r>
      <w:proofErr w:type="spellEnd"/>
      <w:r>
        <w:rPr>
          <w:sz w:val="24"/>
        </w:rPr>
        <w:t xml:space="preserve"> MK, Patnaik JL, </w:t>
      </w:r>
      <w:r w:rsidRPr="0028059C">
        <w:rPr>
          <w:b/>
          <w:bCs/>
          <w:sz w:val="24"/>
        </w:rPr>
        <w:t>Seibold LK</w:t>
      </w:r>
      <w:r>
        <w:rPr>
          <w:sz w:val="24"/>
        </w:rPr>
        <w:t xml:space="preserve">, </w:t>
      </w:r>
      <w:proofErr w:type="spellStart"/>
      <w:r>
        <w:rPr>
          <w:sz w:val="24"/>
        </w:rPr>
        <w:t>Kahook</w:t>
      </w:r>
      <w:proofErr w:type="spellEnd"/>
      <w:r>
        <w:rPr>
          <w:sz w:val="24"/>
        </w:rPr>
        <w:t xml:space="preserve"> MY. Comparison of Intraocular Pressure Readings with Perkins, </w:t>
      </w:r>
      <w:proofErr w:type="spellStart"/>
      <w:r>
        <w:rPr>
          <w:sz w:val="24"/>
        </w:rPr>
        <w:t>Tonopen</w:t>
      </w:r>
      <w:proofErr w:type="spellEnd"/>
      <w:r>
        <w:rPr>
          <w:sz w:val="24"/>
        </w:rPr>
        <w:t xml:space="preserve">, iCare200, and iCare HOME to manometry in cadaveric eyes. Int J </w:t>
      </w:r>
      <w:proofErr w:type="spellStart"/>
      <w:r>
        <w:rPr>
          <w:sz w:val="24"/>
        </w:rPr>
        <w:t>Ophthalmol</w:t>
      </w:r>
      <w:proofErr w:type="spellEnd"/>
      <w:r>
        <w:rPr>
          <w:sz w:val="24"/>
        </w:rPr>
        <w:t>. 2022.</w:t>
      </w:r>
      <w:r w:rsidR="00960E5D">
        <w:rPr>
          <w:sz w:val="24"/>
        </w:rPr>
        <w:t xml:space="preserve"> Dec 18;15(12):2022-2027</w:t>
      </w:r>
      <w:r>
        <w:rPr>
          <w:sz w:val="24"/>
        </w:rPr>
        <w:t>.</w:t>
      </w:r>
    </w:p>
    <w:p w14:paraId="6A559DC0" w14:textId="3A63DAB0" w:rsidR="00266A02" w:rsidRDefault="00266A02" w:rsidP="00266A02">
      <w:pPr>
        <w:pStyle w:val="ListParagraph"/>
        <w:numPr>
          <w:ilvl w:val="0"/>
          <w:numId w:val="20"/>
        </w:numPr>
        <w:spacing w:after="120"/>
        <w:ind w:hanging="533"/>
        <w:contextualSpacing w:val="0"/>
        <w:rPr>
          <w:sz w:val="24"/>
        </w:rPr>
      </w:pPr>
      <w:proofErr w:type="spellStart"/>
      <w:r w:rsidRPr="00266A02">
        <w:rPr>
          <w:sz w:val="24"/>
        </w:rPr>
        <w:t>Mudie</w:t>
      </w:r>
      <w:proofErr w:type="spellEnd"/>
      <w:r w:rsidRPr="00266A02">
        <w:rPr>
          <w:sz w:val="24"/>
        </w:rPr>
        <w:t xml:space="preserve"> LI, Patnaik JL, Gill Z, Wagner M, Christopher KL, </w:t>
      </w:r>
      <w:r w:rsidRPr="00461208">
        <w:rPr>
          <w:b/>
          <w:bCs/>
          <w:sz w:val="24"/>
        </w:rPr>
        <w:t>Seibold LK</w:t>
      </w:r>
      <w:r w:rsidRPr="00266A02">
        <w:rPr>
          <w:sz w:val="24"/>
        </w:rPr>
        <w:t xml:space="preserve">, </w:t>
      </w:r>
      <w:proofErr w:type="spellStart"/>
      <w:r w:rsidRPr="00266A02">
        <w:rPr>
          <w:sz w:val="24"/>
        </w:rPr>
        <w:t>Ifantides</w:t>
      </w:r>
      <w:proofErr w:type="spellEnd"/>
      <w:r w:rsidRPr="00266A02">
        <w:rPr>
          <w:sz w:val="24"/>
        </w:rPr>
        <w:t xml:space="preserve"> C. Disparities in Eye Clinic Patient Encounters Among Patients Requiring Language Interpreter Services</w:t>
      </w:r>
      <w:r>
        <w:rPr>
          <w:sz w:val="24"/>
        </w:rPr>
        <w:t xml:space="preserve">.  BMC Ophthalmology. </w:t>
      </w:r>
      <w:r w:rsidR="003C6BF8">
        <w:rPr>
          <w:sz w:val="24"/>
        </w:rPr>
        <w:t>2023. Mar 2;23(1):82.</w:t>
      </w:r>
    </w:p>
    <w:p w14:paraId="081739BC" w14:textId="1EBE3C31" w:rsidR="00461208" w:rsidRDefault="00461208" w:rsidP="00266A02">
      <w:pPr>
        <w:pStyle w:val="ListParagraph"/>
        <w:numPr>
          <w:ilvl w:val="0"/>
          <w:numId w:val="20"/>
        </w:numPr>
        <w:spacing w:after="120"/>
        <w:ind w:hanging="533"/>
        <w:contextualSpacing w:val="0"/>
        <w:rPr>
          <w:sz w:val="24"/>
        </w:rPr>
      </w:pPr>
      <w:r>
        <w:rPr>
          <w:sz w:val="24"/>
        </w:rPr>
        <w:t xml:space="preserve">Stoner AM, Patnaik JL, </w:t>
      </w:r>
      <w:proofErr w:type="spellStart"/>
      <w:r>
        <w:rPr>
          <w:sz w:val="24"/>
        </w:rPr>
        <w:t>Ertel</w:t>
      </w:r>
      <w:proofErr w:type="spellEnd"/>
      <w:r>
        <w:rPr>
          <w:sz w:val="24"/>
        </w:rPr>
        <w:t xml:space="preserve"> MK, </w:t>
      </w:r>
      <w:proofErr w:type="spellStart"/>
      <w:r>
        <w:rPr>
          <w:sz w:val="24"/>
        </w:rPr>
        <w:t>Capitena</w:t>
      </w:r>
      <w:proofErr w:type="spellEnd"/>
      <w:r>
        <w:rPr>
          <w:sz w:val="24"/>
        </w:rPr>
        <w:t xml:space="preserve">-Young CE, </w:t>
      </w:r>
      <w:proofErr w:type="spellStart"/>
      <w:r>
        <w:rPr>
          <w:sz w:val="24"/>
        </w:rPr>
        <w:t>SooHoo</w:t>
      </w:r>
      <w:proofErr w:type="spellEnd"/>
      <w:r>
        <w:rPr>
          <w:sz w:val="24"/>
        </w:rPr>
        <w:t xml:space="preserve"> JR, </w:t>
      </w:r>
      <w:proofErr w:type="spellStart"/>
      <w:r>
        <w:rPr>
          <w:sz w:val="24"/>
        </w:rPr>
        <w:t>Pantcheva</w:t>
      </w:r>
      <w:proofErr w:type="spellEnd"/>
      <w:r>
        <w:rPr>
          <w:sz w:val="24"/>
        </w:rPr>
        <w:t xml:space="preserve"> MB, </w:t>
      </w:r>
      <w:proofErr w:type="spellStart"/>
      <w:r>
        <w:rPr>
          <w:sz w:val="24"/>
        </w:rPr>
        <w:t>Kahook</w:t>
      </w:r>
      <w:proofErr w:type="spellEnd"/>
      <w:r>
        <w:rPr>
          <w:sz w:val="24"/>
        </w:rPr>
        <w:t xml:space="preserve"> MY, </w:t>
      </w:r>
      <w:r w:rsidRPr="00461208">
        <w:rPr>
          <w:b/>
          <w:bCs/>
          <w:sz w:val="24"/>
        </w:rPr>
        <w:t>Seibold LK</w:t>
      </w:r>
      <w:r>
        <w:rPr>
          <w:sz w:val="24"/>
        </w:rPr>
        <w:t>.  Subjective and Objective Measurement of Sleep Quality and Activity in Glaucoma.  J of Glaucoma. 2023. In Press.</w:t>
      </w:r>
    </w:p>
    <w:p w14:paraId="5E061CAC" w14:textId="77777777" w:rsidR="00DC28DB" w:rsidRDefault="00932FB2" w:rsidP="00DC28DB">
      <w:pPr>
        <w:pStyle w:val="ListParagraph"/>
        <w:numPr>
          <w:ilvl w:val="0"/>
          <w:numId w:val="20"/>
        </w:numPr>
        <w:spacing w:after="120"/>
        <w:ind w:hanging="533"/>
        <w:contextualSpacing w:val="0"/>
        <w:rPr>
          <w:sz w:val="24"/>
        </w:rPr>
      </w:pPr>
      <w:r>
        <w:rPr>
          <w:sz w:val="24"/>
        </w:rPr>
        <w:t xml:space="preserve">Gill ZS, Strong Caldwell A, Patnaik JL, Marin AI, </w:t>
      </w:r>
      <w:proofErr w:type="spellStart"/>
      <w:r>
        <w:rPr>
          <w:sz w:val="24"/>
        </w:rPr>
        <w:t>Mudie</w:t>
      </w:r>
      <w:proofErr w:type="spellEnd"/>
      <w:r>
        <w:rPr>
          <w:sz w:val="24"/>
        </w:rPr>
        <w:t xml:space="preserve"> LI, Grove N, </w:t>
      </w:r>
      <w:proofErr w:type="spellStart"/>
      <w:r>
        <w:rPr>
          <w:sz w:val="24"/>
        </w:rPr>
        <w:t>Ifantides</w:t>
      </w:r>
      <w:proofErr w:type="spellEnd"/>
      <w:r>
        <w:rPr>
          <w:sz w:val="24"/>
        </w:rPr>
        <w:t xml:space="preserve"> C, </w:t>
      </w:r>
      <w:proofErr w:type="spellStart"/>
      <w:r>
        <w:rPr>
          <w:sz w:val="24"/>
        </w:rPr>
        <w:t>Ertel</w:t>
      </w:r>
      <w:proofErr w:type="spellEnd"/>
      <w:r>
        <w:rPr>
          <w:sz w:val="24"/>
        </w:rPr>
        <w:t xml:space="preserve"> MK, Puente MA, </w:t>
      </w:r>
      <w:r w:rsidRPr="00F03419">
        <w:rPr>
          <w:b/>
          <w:bCs/>
          <w:sz w:val="24"/>
        </w:rPr>
        <w:t>Seibold LK</w:t>
      </w:r>
      <w:r>
        <w:rPr>
          <w:sz w:val="24"/>
        </w:rPr>
        <w:t>. Comparison of Cataract Surgery Outcomes in English Proficient and Limited English Proficiency Patients. J Cataract Refract Surg 2023. In Press.</w:t>
      </w:r>
    </w:p>
    <w:p w14:paraId="796CFAA1" w14:textId="04FBDE1D" w:rsidR="00DC28DB" w:rsidRPr="00DC28DB" w:rsidRDefault="00DC28DB" w:rsidP="00DC28DB">
      <w:pPr>
        <w:pStyle w:val="ListParagraph"/>
        <w:numPr>
          <w:ilvl w:val="0"/>
          <w:numId w:val="20"/>
        </w:numPr>
        <w:spacing w:after="120"/>
        <w:ind w:hanging="533"/>
        <w:contextualSpacing w:val="0"/>
        <w:rPr>
          <w:sz w:val="24"/>
        </w:rPr>
      </w:pPr>
      <w:r w:rsidRPr="00DC28DB">
        <w:rPr>
          <w:sz w:val="24"/>
        </w:rPr>
        <w:t xml:space="preserve">St Peter DM, Steger JS, Patnaik JL, Davis N, </w:t>
      </w:r>
      <w:proofErr w:type="spellStart"/>
      <w:r w:rsidRPr="00DC28DB">
        <w:rPr>
          <w:sz w:val="24"/>
        </w:rPr>
        <w:t>Kahook</w:t>
      </w:r>
      <w:proofErr w:type="spellEnd"/>
      <w:r w:rsidRPr="00DC28DB">
        <w:rPr>
          <w:sz w:val="24"/>
        </w:rPr>
        <w:t xml:space="preserve"> MY, Seibold LK.  Reduction of Eyedrop Volume for Topical Ophthalmic Medications with the </w:t>
      </w:r>
      <w:proofErr w:type="spellStart"/>
      <w:r w:rsidRPr="00DC28DB">
        <w:rPr>
          <w:sz w:val="24"/>
        </w:rPr>
        <w:t>Nanodropper</w:t>
      </w:r>
      <w:proofErr w:type="spellEnd"/>
      <w:r w:rsidRPr="00DC28DB">
        <w:rPr>
          <w:sz w:val="24"/>
        </w:rPr>
        <w:t xml:space="preserve"> Bottle Adaptor</w:t>
      </w:r>
      <w:r>
        <w:rPr>
          <w:sz w:val="24"/>
        </w:rPr>
        <w:t>. Medical Devices: Evidence and Research. 2023. In Press.</w:t>
      </w:r>
    </w:p>
    <w:p w14:paraId="5759974A" w14:textId="64D7EC78" w:rsidR="00DC28DB" w:rsidRPr="00DC28DB" w:rsidRDefault="00DC28DB" w:rsidP="00DC28DB">
      <w:pPr>
        <w:spacing w:after="120"/>
        <w:rPr>
          <w:sz w:val="24"/>
        </w:rPr>
      </w:pPr>
    </w:p>
    <w:p w14:paraId="391F2E1E" w14:textId="50799C2C" w:rsidR="00C8193A" w:rsidRPr="002B686E" w:rsidRDefault="00C8193A" w:rsidP="00C8193A">
      <w:pPr>
        <w:spacing w:after="120"/>
        <w:ind w:left="187"/>
        <w:rPr>
          <w:sz w:val="24"/>
        </w:rPr>
      </w:pPr>
    </w:p>
    <w:p w14:paraId="2F422B0B" w14:textId="77777777" w:rsidR="009964AB" w:rsidRPr="00B5290B" w:rsidRDefault="009964AB" w:rsidP="00936FFC">
      <w:pPr>
        <w:pStyle w:val="Achievement"/>
        <w:tabs>
          <w:tab w:val="clear" w:pos="1440"/>
        </w:tabs>
        <w:spacing w:after="0"/>
        <w:ind w:left="0" w:firstLine="0"/>
        <w:jc w:val="left"/>
        <w:rPr>
          <w:rFonts w:ascii="Times New Roman" w:hAnsi="Times New Roman"/>
          <w:sz w:val="24"/>
          <w:szCs w:val="24"/>
        </w:rPr>
      </w:pPr>
    </w:p>
    <w:p w14:paraId="421B40C0" w14:textId="6DCBF644" w:rsidR="00E60444" w:rsidRPr="00B5290B" w:rsidRDefault="00E60444" w:rsidP="00E60444">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Peer Reviewed Publications – Non-Pub</w:t>
      </w:r>
      <w:r w:rsidR="00411302">
        <w:rPr>
          <w:rFonts w:ascii="Times New Roman" w:hAnsi="Times New Roman"/>
          <w:b/>
          <w:sz w:val="24"/>
          <w:szCs w:val="24"/>
        </w:rPr>
        <w:t>M</w:t>
      </w:r>
      <w:r w:rsidRPr="00B5290B">
        <w:rPr>
          <w:rFonts w:ascii="Times New Roman" w:hAnsi="Times New Roman"/>
          <w:b/>
          <w:sz w:val="24"/>
          <w:szCs w:val="24"/>
        </w:rPr>
        <w:t>ed Indexed</w:t>
      </w:r>
    </w:p>
    <w:p w14:paraId="31412FC2" w14:textId="654861E9" w:rsidR="006A4CA2" w:rsidRPr="00B5290B" w:rsidRDefault="0051603E" w:rsidP="00A819DD">
      <w:pPr>
        <w:pStyle w:val="ListParagraph"/>
        <w:numPr>
          <w:ilvl w:val="0"/>
          <w:numId w:val="22"/>
        </w:numPr>
        <w:spacing w:after="120"/>
        <w:ind w:hanging="533"/>
        <w:contextualSpacing w:val="0"/>
        <w:rPr>
          <w:sz w:val="24"/>
        </w:rPr>
      </w:pPr>
      <w:r w:rsidRPr="00B5290B">
        <w:rPr>
          <w:b/>
          <w:sz w:val="24"/>
        </w:rPr>
        <w:t>Seibold LK</w:t>
      </w:r>
      <w:r w:rsidR="006A4CA2" w:rsidRPr="00B5290B">
        <w:rPr>
          <w:sz w:val="24"/>
        </w:rPr>
        <w:t xml:space="preserve">, </w:t>
      </w:r>
      <w:proofErr w:type="spellStart"/>
      <w:r w:rsidR="006A4CA2" w:rsidRPr="00B5290B">
        <w:rPr>
          <w:sz w:val="24"/>
        </w:rPr>
        <w:t>Kahook</w:t>
      </w:r>
      <w:proofErr w:type="spellEnd"/>
      <w:r w:rsidR="006A4CA2" w:rsidRPr="00B5290B">
        <w:rPr>
          <w:sz w:val="24"/>
        </w:rPr>
        <w:t xml:space="preserve"> MY. SD-OCT vs. TD-OCT for Imaging of the Optic Nerve. [Internet]. Healio Ophthalmic </w:t>
      </w:r>
      <w:proofErr w:type="spellStart"/>
      <w:r w:rsidR="006A4CA2" w:rsidRPr="00B5290B">
        <w:rPr>
          <w:sz w:val="24"/>
        </w:rPr>
        <w:t>Hyperguides</w:t>
      </w:r>
      <w:proofErr w:type="spellEnd"/>
      <w:r w:rsidR="006A4CA2" w:rsidRPr="00B5290B">
        <w:rPr>
          <w:sz w:val="24"/>
        </w:rPr>
        <w:t xml:space="preserve">. 2010. </w:t>
      </w:r>
    </w:p>
    <w:p w14:paraId="13CE9D91" w14:textId="17287AC4" w:rsidR="00E60444" w:rsidRPr="00B5290B" w:rsidRDefault="00E60444" w:rsidP="00A819DD">
      <w:pPr>
        <w:pStyle w:val="ListParagraph"/>
        <w:numPr>
          <w:ilvl w:val="0"/>
          <w:numId w:val="22"/>
        </w:numPr>
        <w:spacing w:after="120"/>
        <w:ind w:hanging="533"/>
        <w:contextualSpacing w:val="0"/>
        <w:rPr>
          <w:sz w:val="24"/>
        </w:rPr>
      </w:pPr>
      <w:proofErr w:type="spellStart"/>
      <w:r w:rsidRPr="00B5290B">
        <w:rPr>
          <w:sz w:val="24"/>
        </w:rPr>
        <w:t>Pantcheva</w:t>
      </w:r>
      <w:proofErr w:type="spellEnd"/>
      <w:r w:rsidRPr="00B5290B">
        <w:rPr>
          <w:sz w:val="24"/>
        </w:rPr>
        <w:t xml:space="preserve"> MB,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Endoscopic Cyclophotocoagulation: Our current knowledge of this useful treatment option. Cataract &amp; Refractiv</w:t>
      </w:r>
      <w:r w:rsidR="00000BCD" w:rsidRPr="00B5290B">
        <w:rPr>
          <w:sz w:val="24"/>
        </w:rPr>
        <w:t>e Surgery Today. 2011 November</w:t>
      </w:r>
      <w:r w:rsidR="00C86117" w:rsidRPr="00B5290B">
        <w:rPr>
          <w:sz w:val="24"/>
        </w:rPr>
        <w:t>:</w:t>
      </w:r>
      <w:r w:rsidRPr="00B5290B">
        <w:rPr>
          <w:sz w:val="24"/>
        </w:rPr>
        <w:t xml:space="preserve">35-9. </w:t>
      </w:r>
    </w:p>
    <w:p w14:paraId="64361029" w14:textId="4F00B85D" w:rsidR="00E60444" w:rsidRPr="00B5290B" w:rsidRDefault="0051603E" w:rsidP="00A819DD">
      <w:pPr>
        <w:pStyle w:val="ListParagraph"/>
        <w:numPr>
          <w:ilvl w:val="0"/>
          <w:numId w:val="22"/>
        </w:numPr>
        <w:spacing w:after="120"/>
        <w:ind w:hanging="533"/>
        <w:contextualSpacing w:val="0"/>
        <w:rPr>
          <w:sz w:val="24"/>
        </w:rPr>
      </w:pPr>
      <w:r w:rsidRPr="00B5290B">
        <w:rPr>
          <w:b/>
          <w:sz w:val="24"/>
        </w:rPr>
        <w:lastRenderedPageBreak/>
        <w:t>Seibold LK</w:t>
      </w:r>
      <w:r w:rsidR="00E60444" w:rsidRPr="00B5290B">
        <w:rPr>
          <w:sz w:val="24"/>
        </w:rPr>
        <w:t xml:space="preserve">, </w:t>
      </w:r>
      <w:proofErr w:type="spellStart"/>
      <w:r w:rsidR="00E60444" w:rsidRPr="00B5290B">
        <w:rPr>
          <w:sz w:val="24"/>
        </w:rPr>
        <w:t>Kahook</w:t>
      </w:r>
      <w:proofErr w:type="spellEnd"/>
      <w:r w:rsidR="00E60444" w:rsidRPr="00B5290B">
        <w:rPr>
          <w:sz w:val="24"/>
        </w:rPr>
        <w:t xml:space="preserve"> MY. Potential Applications for Femtosecond Lasers in Glaucoma: Promising initial results require validation in humans. Glaucoma Today. 2012 March; 10(2):46-7. </w:t>
      </w:r>
    </w:p>
    <w:p w14:paraId="69B01996" w14:textId="485463CF" w:rsidR="00E60444" w:rsidRPr="00B5290B" w:rsidRDefault="00E60444" w:rsidP="00A819DD">
      <w:pPr>
        <w:pStyle w:val="ListParagraph"/>
        <w:numPr>
          <w:ilvl w:val="0"/>
          <w:numId w:val="22"/>
        </w:numPr>
        <w:spacing w:after="120"/>
        <w:ind w:hanging="533"/>
        <w:contextualSpacing w:val="0"/>
        <w:rPr>
          <w:sz w:val="24"/>
        </w:rPr>
      </w:pPr>
      <w:proofErr w:type="spellStart"/>
      <w:r w:rsidRPr="00B5290B">
        <w:rPr>
          <w:sz w:val="24"/>
        </w:rPr>
        <w:t>Berdahl</w:t>
      </w:r>
      <w:proofErr w:type="spellEnd"/>
      <w:r w:rsidRPr="00B5290B">
        <w:rPr>
          <w:sz w:val="24"/>
        </w:rPr>
        <w:t xml:space="preserve"> JP, </w:t>
      </w:r>
      <w:proofErr w:type="spellStart"/>
      <w:r w:rsidRPr="00B5290B">
        <w:rPr>
          <w:sz w:val="24"/>
        </w:rPr>
        <w:t>Kahook</w:t>
      </w:r>
      <w:proofErr w:type="spellEnd"/>
      <w:r w:rsidRPr="00B5290B">
        <w:rPr>
          <w:sz w:val="24"/>
        </w:rPr>
        <w:t xml:space="preserve"> MY, </w:t>
      </w:r>
      <w:r w:rsidR="0051603E" w:rsidRPr="00B5290B">
        <w:rPr>
          <w:b/>
          <w:sz w:val="24"/>
        </w:rPr>
        <w:t>Seibold LK</w:t>
      </w:r>
      <w:r w:rsidRPr="00B5290B">
        <w:rPr>
          <w:sz w:val="24"/>
        </w:rPr>
        <w:t>, Radcliffe NM, Saheb H. What does MIGS mean to me? Glaucoma</w:t>
      </w:r>
      <w:r w:rsidR="002C31AB" w:rsidRPr="00B5290B">
        <w:rPr>
          <w:sz w:val="24"/>
        </w:rPr>
        <w:t xml:space="preserve"> </w:t>
      </w:r>
      <w:r w:rsidRPr="00B5290B">
        <w:rPr>
          <w:sz w:val="24"/>
        </w:rPr>
        <w:t>Today. 2012 December</w:t>
      </w:r>
      <w:r w:rsidR="00000BCD" w:rsidRPr="00B5290B">
        <w:rPr>
          <w:sz w:val="24"/>
        </w:rPr>
        <w:t>.</w:t>
      </w:r>
      <w:r w:rsidRPr="00B5290B">
        <w:rPr>
          <w:sz w:val="24"/>
        </w:rPr>
        <w:t xml:space="preserve"> </w:t>
      </w:r>
    </w:p>
    <w:p w14:paraId="512AEF18" w14:textId="72F7FDB7" w:rsidR="00FF6CD5" w:rsidRPr="00B5290B" w:rsidRDefault="0051603E" w:rsidP="00A819DD">
      <w:pPr>
        <w:pStyle w:val="Achievement"/>
        <w:numPr>
          <w:ilvl w:val="0"/>
          <w:numId w:val="22"/>
        </w:numPr>
        <w:spacing w:after="120" w:line="240" w:lineRule="auto"/>
        <w:ind w:hanging="533"/>
        <w:jc w:val="left"/>
        <w:rPr>
          <w:rFonts w:ascii="Times New Roman" w:hAnsi="Times New Roman"/>
          <w:sz w:val="24"/>
          <w:szCs w:val="24"/>
        </w:rPr>
      </w:pPr>
      <w:r w:rsidRPr="00B5290B">
        <w:rPr>
          <w:rFonts w:ascii="Times New Roman" w:hAnsi="Times New Roman"/>
          <w:b/>
          <w:sz w:val="24"/>
          <w:szCs w:val="24"/>
        </w:rPr>
        <w:t>Seibold LK</w:t>
      </w:r>
      <w:r w:rsidR="00FF6CD5" w:rsidRPr="00B5290B">
        <w:rPr>
          <w:rFonts w:ascii="Times New Roman" w:hAnsi="Times New Roman"/>
          <w:sz w:val="24"/>
          <w:szCs w:val="24"/>
        </w:rPr>
        <w:t xml:space="preserve">, Glazier RU. Normal Tension Glaucoma. [revised 2014 November]. [Internet]. </w:t>
      </w:r>
      <w:proofErr w:type="spellStart"/>
      <w:r w:rsidR="00FF6CD5" w:rsidRPr="00B5290B">
        <w:rPr>
          <w:rFonts w:ascii="Times New Roman" w:hAnsi="Times New Roman"/>
          <w:sz w:val="24"/>
          <w:szCs w:val="24"/>
        </w:rPr>
        <w:t>EyeWiki</w:t>
      </w:r>
      <w:proofErr w:type="spellEnd"/>
      <w:r w:rsidR="00FF6CD5" w:rsidRPr="00B5290B">
        <w:rPr>
          <w:rFonts w:ascii="Times New Roman" w:hAnsi="Times New Roman"/>
          <w:sz w:val="24"/>
          <w:szCs w:val="24"/>
        </w:rPr>
        <w:t xml:space="preserve">. 2013. Available from: </w:t>
      </w:r>
      <w:hyperlink r:id="rId46" w:history="1">
        <w:r w:rsidR="00FF6CD5" w:rsidRPr="00B5290B">
          <w:rPr>
            <w:rStyle w:val="Hyperlink"/>
            <w:rFonts w:ascii="Times New Roman" w:hAnsi="Times New Roman"/>
            <w:sz w:val="24"/>
            <w:szCs w:val="24"/>
          </w:rPr>
          <w:t>http://eyewiki.aao.org/Normal_Tension_Glaucoma</w:t>
        </w:r>
      </w:hyperlink>
      <w:r w:rsidR="00FF6CD5" w:rsidRPr="00B5290B">
        <w:rPr>
          <w:rFonts w:ascii="Times New Roman" w:hAnsi="Times New Roman"/>
          <w:sz w:val="24"/>
          <w:szCs w:val="24"/>
        </w:rPr>
        <w:t>.</w:t>
      </w:r>
    </w:p>
    <w:p w14:paraId="225804C4" w14:textId="12CAD573" w:rsidR="00E60444" w:rsidRPr="00B5290B" w:rsidRDefault="0051603E" w:rsidP="00A819DD">
      <w:pPr>
        <w:pStyle w:val="ListParagraph"/>
        <w:numPr>
          <w:ilvl w:val="0"/>
          <w:numId w:val="22"/>
        </w:numPr>
        <w:spacing w:after="120"/>
        <w:ind w:hanging="533"/>
        <w:contextualSpacing w:val="0"/>
        <w:rPr>
          <w:sz w:val="24"/>
        </w:rPr>
      </w:pPr>
      <w:r w:rsidRPr="00B5290B">
        <w:rPr>
          <w:b/>
          <w:sz w:val="24"/>
        </w:rPr>
        <w:t>Seibold LK</w:t>
      </w:r>
      <w:r w:rsidR="00E60444" w:rsidRPr="00B5290B">
        <w:rPr>
          <w:sz w:val="24"/>
        </w:rPr>
        <w:t xml:space="preserve">. Glaucoma Associated </w:t>
      </w:r>
      <w:proofErr w:type="gramStart"/>
      <w:r w:rsidR="00E60444" w:rsidRPr="00B5290B">
        <w:rPr>
          <w:sz w:val="24"/>
        </w:rPr>
        <w:t>With</w:t>
      </w:r>
      <w:proofErr w:type="gramEnd"/>
      <w:r w:rsidR="00E60444" w:rsidRPr="00B5290B">
        <w:rPr>
          <w:sz w:val="24"/>
        </w:rPr>
        <w:t xml:space="preserve"> Intraocular Tumors: The clinical features of common intraocular malignancies. Glaucoma Today. 2013 November</w:t>
      </w:r>
      <w:r w:rsidR="00000BCD" w:rsidRPr="00B5290B">
        <w:rPr>
          <w:sz w:val="24"/>
        </w:rPr>
        <w:t>.</w:t>
      </w:r>
      <w:r w:rsidR="00E60444" w:rsidRPr="00B5290B">
        <w:rPr>
          <w:sz w:val="24"/>
        </w:rPr>
        <w:t xml:space="preserve"> </w:t>
      </w:r>
    </w:p>
    <w:p w14:paraId="1EBA8ADE" w14:textId="53D8696E" w:rsidR="009A61A1" w:rsidRPr="00B5290B" w:rsidRDefault="0051603E" w:rsidP="00A819DD">
      <w:pPr>
        <w:pStyle w:val="ListParagraph"/>
        <w:numPr>
          <w:ilvl w:val="0"/>
          <w:numId w:val="22"/>
        </w:numPr>
        <w:spacing w:after="120"/>
        <w:ind w:hanging="533"/>
        <w:contextualSpacing w:val="0"/>
        <w:rPr>
          <w:sz w:val="24"/>
        </w:rPr>
      </w:pPr>
      <w:r w:rsidRPr="00B5290B">
        <w:rPr>
          <w:b/>
          <w:sz w:val="24"/>
        </w:rPr>
        <w:t>Seibold LK</w:t>
      </w:r>
      <w:r w:rsidR="00E60444" w:rsidRPr="00B5290B">
        <w:rPr>
          <w:sz w:val="24"/>
        </w:rPr>
        <w:t xml:space="preserve">, Mansouri K, </w:t>
      </w:r>
      <w:proofErr w:type="spellStart"/>
      <w:r w:rsidR="00E60444" w:rsidRPr="00B5290B">
        <w:rPr>
          <w:sz w:val="24"/>
        </w:rPr>
        <w:t>SooHoo</w:t>
      </w:r>
      <w:proofErr w:type="spellEnd"/>
      <w:r w:rsidR="00E60444" w:rsidRPr="00B5290B">
        <w:rPr>
          <w:sz w:val="24"/>
        </w:rPr>
        <w:t xml:space="preserve"> JR, </w:t>
      </w:r>
      <w:proofErr w:type="spellStart"/>
      <w:r w:rsidR="00E60444" w:rsidRPr="00B5290B">
        <w:rPr>
          <w:sz w:val="24"/>
        </w:rPr>
        <w:t>Kahook</w:t>
      </w:r>
      <w:proofErr w:type="spellEnd"/>
      <w:r w:rsidR="00E60444" w:rsidRPr="00B5290B">
        <w:rPr>
          <w:sz w:val="24"/>
        </w:rPr>
        <w:t xml:space="preserve"> MY. The Role of 24hr IOP Monitoring in Glaucoma. Glaucoma Today. 2014 October</w:t>
      </w:r>
      <w:r w:rsidR="005E4632" w:rsidRPr="00B5290B">
        <w:rPr>
          <w:sz w:val="24"/>
        </w:rPr>
        <w:t>:14-6</w:t>
      </w:r>
      <w:r w:rsidR="00000BCD" w:rsidRPr="00B5290B">
        <w:rPr>
          <w:sz w:val="24"/>
        </w:rPr>
        <w:t>.</w:t>
      </w:r>
      <w:r w:rsidR="00E60444" w:rsidRPr="00B5290B">
        <w:rPr>
          <w:sz w:val="24"/>
        </w:rPr>
        <w:t xml:space="preserve"> </w:t>
      </w:r>
    </w:p>
    <w:p w14:paraId="6E5B8D35" w14:textId="3FEC8723" w:rsidR="001A5FE6" w:rsidRPr="00B5290B" w:rsidRDefault="001A5FE6" w:rsidP="00A819DD">
      <w:pPr>
        <w:pStyle w:val="ListParagraph"/>
        <w:numPr>
          <w:ilvl w:val="0"/>
          <w:numId w:val="22"/>
        </w:numPr>
        <w:spacing w:after="120"/>
        <w:ind w:hanging="533"/>
        <w:contextualSpacing w:val="0"/>
        <w:rPr>
          <w:sz w:val="24"/>
        </w:rPr>
      </w:pPr>
      <w:proofErr w:type="spellStart"/>
      <w:r w:rsidRPr="00B5290B">
        <w:rPr>
          <w:sz w:val="24"/>
        </w:rPr>
        <w:t>Gamett</w:t>
      </w:r>
      <w:proofErr w:type="spellEnd"/>
      <w:r w:rsidRPr="00B5290B">
        <w:rPr>
          <w:sz w:val="24"/>
        </w:rPr>
        <w:t xml:space="preserve"> K, </w:t>
      </w:r>
      <w:r w:rsidR="0051603E" w:rsidRPr="00B5290B">
        <w:rPr>
          <w:b/>
          <w:sz w:val="24"/>
        </w:rPr>
        <w:t>Seibold LK</w:t>
      </w:r>
      <w:r w:rsidRPr="00B5290B">
        <w:rPr>
          <w:sz w:val="24"/>
        </w:rPr>
        <w:t xml:space="preserve">,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The Ideal Capsulotomy: Efforts to create a precise and reproducible </w:t>
      </w:r>
      <w:proofErr w:type="spellStart"/>
      <w:r w:rsidRPr="00B5290B">
        <w:rPr>
          <w:sz w:val="24"/>
        </w:rPr>
        <w:t>capsulorhexis</w:t>
      </w:r>
      <w:proofErr w:type="spellEnd"/>
      <w:r w:rsidRPr="00B5290B">
        <w:rPr>
          <w:sz w:val="24"/>
        </w:rPr>
        <w:t>. Cataract &amp; Refractive Surgery Today. 2014 November:28-31.</w:t>
      </w:r>
    </w:p>
    <w:p w14:paraId="7971B43E" w14:textId="445BC778" w:rsidR="006250C2" w:rsidRPr="00B5290B" w:rsidRDefault="006250C2" w:rsidP="00A819DD">
      <w:pPr>
        <w:pStyle w:val="Achievement"/>
        <w:numPr>
          <w:ilvl w:val="0"/>
          <w:numId w:val="22"/>
        </w:numPr>
        <w:spacing w:after="120" w:line="240" w:lineRule="auto"/>
        <w:ind w:hanging="533"/>
        <w:jc w:val="left"/>
        <w:rPr>
          <w:rFonts w:ascii="Times New Roman" w:hAnsi="Times New Roman"/>
          <w:sz w:val="24"/>
          <w:szCs w:val="24"/>
        </w:rPr>
      </w:pPr>
      <w:r w:rsidRPr="00B5290B">
        <w:rPr>
          <w:rFonts w:ascii="Times New Roman" w:hAnsi="Times New Roman"/>
          <w:b/>
          <w:sz w:val="24"/>
          <w:szCs w:val="24"/>
        </w:rPr>
        <w:t xml:space="preserve">Seibold, LK. </w:t>
      </w:r>
      <w:r w:rsidRPr="00B5290B">
        <w:rPr>
          <w:rFonts w:ascii="Times New Roman" w:hAnsi="Times New Roman"/>
          <w:sz w:val="24"/>
          <w:szCs w:val="24"/>
        </w:rPr>
        <w:t xml:space="preserve">The 24-hour effects of </w:t>
      </w:r>
      <w:proofErr w:type="spellStart"/>
      <w:r w:rsidRPr="00B5290B">
        <w:rPr>
          <w:rFonts w:ascii="Times New Roman" w:hAnsi="Times New Roman"/>
          <w:sz w:val="24"/>
          <w:szCs w:val="24"/>
        </w:rPr>
        <w:t>travoprost</w:t>
      </w:r>
      <w:proofErr w:type="spellEnd"/>
      <w:r w:rsidRPr="00B5290B">
        <w:rPr>
          <w:rFonts w:ascii="Times New Roman" w:hAnsi="Times New Roman"/>
          <w:sz w:val="24"/>
          <w:szCs w:val="24"/>
        </w:rPr>
        <w:t xml:space="preserve"> in NTG. Ophthalmology Times Europe. February 2015.</w:t>
      </w:r>
    </w:p>
    <w:p w14:paraId="5A2186AE" w14:textId="2A55285F" w:rsidR="005E4632" w:rsidRPr="00B5290B" w:rsidRDefault="005E4632" w:rsidP="00A819DD">
      <w:pPr>
        <w:pStyle w:val="ListParagraph"/>
        <w:numPr>
          <w:ilvl w:val="0"/>
          <w:numId w:val="22"/>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Challenging Cases: Management of Hypotony </w:t>
      </w:r>
      <w:r w:rsidR="00430573" w:rsidRPr="00B5290B">
        <w:rPr>
          <w:sz w:val="24"/>
        </w:rPr>
        <w:t>a</w:t>
      </w:r>
      <w:r w:rsidRPr="00B5290B">
        <w:rPr>
          <w:sz w:val="24"/>
        </w:rPr>
        <w:t>fter Device Implantation. Glaucoma Today. May 2015:18-20.</w:t>
      </w:r>
    </w:p>
    <w:p w14:paraId="492C71F6" w14:textId="76DDFE7C" w:rsidR="00CB1B2A" w:rsidRPr="00B5290B" w:rsidRDefault="00CB1B2A" w:rsidP="00A819DD">
      <w:pPr>
        <w:pStyle w:val="ListParagraph"/>
        <w:numPr>
          <w:ilvl w:val="0"/>
          <w:numId w:val="22"/>
        </w:numPr>
        <w:spacing w:after="120"/>
        <w:ind w:hanging="533"/>
        <w:contextualSpacing w:val="0"/>
        <w:rPr>
          <w:sz w:val="24"/>
        </w:rPr>
      </w:pP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Complications of Glaucoma Surgery. AAO Focal Points: Clinical modules for ophthalmologists. Volume XXXIII Number 9, September 2015. Module 3 of 3.</w:t>
      </w:r>
    </w:p>
    <w:p w14:paraId="285BCB0C" w14:textId="089B2D4A" w:rsidR="00C86117" w:rsidRPr="00B5290B" w:rsidRDefault="0051603E" w:rsidP="00A819DD">
      <w:pPr>
        <w:pStyle w:val="ListParagraph"/>
        <w:numPr>
          <w:ilvl w:val="0"/>
          <w:numId w:val="22"/>
        </w:numPr>
        <w:spacing w:after="120"/>
        <w:ind w:hanging="533"/>
        <w:contextualSpacing w:val="0"/>
        <w:rPr>
          <w:sz w:val="24"/>
        </w:rPr>
      </w:pPr>
      <w:r w:rsidRPr="00B5290B">
        <w:rPr>
          <w:b/>
          <w:sz w:val="24"/>
        </w:rPr>
        <w:t>Seibold LK</w:t>
      </w:r>
      <w:r w:rsidR="00B67E03" w:rsidRPr="00B5290B">
        <w:rPr>
          <w:sz w:val="24"/>
        </w:rPr>
        <w:t>. My Experience w</w:t>
      </w:r>
      <w:r w:rsidR="00C86117" w:rsidRPr="00B5290B">
        <w:rPr>
          <w:sz w:val="24"/>
        </w:rPr>
        <w:t xml:space="preserve">ith a Dual-Blade Device. Cataract &amp; Refractive Surgery Today. 2015 </w:t>
      </w:r>
      <w:r w:rsidR="001A5FE6" w:rsidRPr="00B5290B">
        <w:rPr>
          <w:sz w:val="24"/>
        </w:rPr>
        <w:t>October</w:t>
      </w:r>
      <w:r w:rsidR="00C86117" w:rsidRPr="00B5290B">
        <w:rPr>
          <w:sz w:val="24"/>
        </w:rPr>
        <w:t>:</w:t>
      </w:r>
      <w:r w:rsidR="001A5FE6" w:rsidRPr="00B5290B">
        <w:rPr>
          <w:sz w:val="24"/>
        </w:rPr>
        <w:t>102</w:t>
      </w:r>
      <w:r w:rsidR="00C86117" w:rsidRPr="00B5290B">
        <w:rPr>
          <w:sz w:val="24"/>
        </w:rPr>
        <w:t>.</w:t>
      </w:r>
    </w:p>
    <w:p w14:paraId="38A75318" w14:textId="5D96EB71" w:rsidR="003638D1" w:rsidRPr="00B5290B" w:rsidRDefault="0051603E" w:rsidP="00A819DD">
      <w:pPr>
        <w:pStyle w:val="ListParagraph"/>
        <w:numPr>
          <w:ilvl w:val="0"/>
          <w:numId w:val="22"/>
        </w:numPr>
        <w:spacing w:after="120"/>
        <w:ind w:hanging="533"/>
        <w:contextualSpacing w:val="0"/>
        <w:rPr>
          <w:sz w:val="24"/>
        </w:rPr>
      </w:pPr>
      <w:r w:rsidRPr="00B5290B">
        <w:rPr>
          <w:b/>
          <w:sz w:val="24"/>
        </w:rPr>
        <w:t>Seibold LK</w:t>
      </w:r>
      <w:r w:rsidR="003638D1" w:rsidRPr="00B5290B">
        <w:rPr>
          <w:sz w:val="24"/>
        </w:rPr>
        <w:t xml:space="preserve">. Sidebar: My Experience </w:t>
      </w:r>
      <w:r w:rsidR="00B67E03" w:rsidRPr="00B5290B">
        <w:rPr>
          <w:sz w:val="24"/>
        </w:rPr>
        <w:t>with</w:t>
      </w:r>
      <w:r w:rsidR="003638D1" w:rsidRPr="00B5290B">
        <w:rPr>
          <w:sz w:val="24"/>
        </w:rPr>
        <w:t xml:space="preserve"> a Dual-Blade Device. Glaucoma Today. 2015 November:33.</w:t>
      </w:r>
    </w:p>
    <w:p w14:paraId="179D5C1A" w14:textId="43B39F98" w:rsidR="00391703" w:rsidRPr="00B5290B" w:rsidRDefault="00391703" w:rsidP="00A819DD">
      <w:pPr>
        <w:pStyle w:val="ListParagraph"/>
        <w:numPr>
          <w:ilvl w:val="0"/>
          <w:numId w:val="22"/>
        </w:numPr>
        <w:spacing w:after="120"/>
        <w:ind w:hanging="533"/>
        <w:contextualSpacing w:val="0"/>
        <w:rPr>
          <w:sz w:val="24"/>
        </w:rPr>
      </w:pPr>
      <w:r w:rsidRPr="00B5290B">
        <w:rPr>
          <w:sz w:val="24"/>
        </w:rPr>
        <w:t xml:space="preserve">Kennedy JB, </w:t>
      </w: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Suprachoroidal devices. [Internet]. </w:t>
      </w:r>
      <w:proofErr w:type="spellStart"/>
      <w:r w:rsidRPr="00B5290B">
        <w:rPr>
          <w:sz w:val="24"/>
        </w:rPr>
        <w:t>EyeWiki</w:t>
      </w:r>
      <w:proofErr w:type="spellEnd"/>
      <w:r w:rsidRPr="00B5290B">
        <w:rPr>
          <w:sz w:val="24"/>
        </w:rPr>
        <w:t xml:space="preserve">. 2016. Available from: </w:t>
      </w:r>
      <w:hyperlink r:id="rId47" w:history="1">
        <w:r w:rsidRPr="00B5290B">
          <w:rPr>
            <w:rStyle w:val="Hyperlink"/>
            <w:sz w:val="24"/>
          </w:rPr>
          <w:t>http://eyewiki.org/Suprachoroidal_Devices</w:t>
        </w:r>
      </w:hyperlink>
      <w:r w:rsidRPr="00B5290B">
        <w:rPr>
          <w:sz w:val="24"/>
        </w:rPr>
        <w:t>.</w:t>
      </w:r>
    </w:p>
    <w:p w14:paraId="7F23E2A3" w14:textId="0CCB6146" w:rsidR="009A61A1" w:rsidRPr="00B5290B" w:rsidRDefault="0051603E" w:rsidP="00A819DD">
      <w:pPr>
        <w:pStyle w:val="ListParagraph"/>
        <w:numPr>
          <w:ilvl w:val="0"/>
          <w:numId w:val="22"/>
        </w:numPr>
        <w:spacing w:after="120"/>
        <w:ind w:hanging="533"/>
        <w:contextualSpacing w:val="0"/>
        <w:rPr>
          <w:sz w:val="24"/>
        </w:rPr>
      </w:pPr>
      <w:r w:rsidRPr="00B5290B">
        <w:rPr>
          <w:b/>
          <w:sz w:val="24"/>
        </w:rPr>
        <w:t>Seibold LK</w:t>
      </w:r>
      <w:r w:rsidR="009A61A1" w:rsidRPr="00B5290B">
        <w:rPr>
          <w:sz w:val="24"/>
        </w:rPr>
        <w:t xml:space="preserve">, </w:t>
      </w:r>
      <w:proofErr w:type="spellStart"/>
      <w:r w:rsidR="009A61A1" w:rsidRPr="00B5290B">
        <w:rPr>
          <w:sz w:val="24"/>
        </w:rPr>
        <w:t>Kahook</w:t>
      </w:r>
      <w:proofErr w:type="spellEnd"/>
      <w:r w:rsidR="009A61A1" w:rsidRPr="00B5290B">
        <w:rPr>
          <w:sz w:val="24"/>
        </w:rPr>
        <w:t xml:space="preserve"> MY, </w:t>
      </w:r>
      <w:proofErr w:type="spellStart"/>
      <w:r w:rsidR="009A61A1" w:rsidRPr="00B5290B">
        <w:rPr>
          <w:sz w:val="24"/>
        </w:rPr>
        <w:t>SooHoo</w:t>
      </w:r>
      <w:proofErr w:type="spellEnd"/>
      <w:r w:rsidR="009A61A1" w:rsidRPr="00B5290B">
        <w:rPr>
          <w:sz w:val="24"/>
        </w:rPr>
        <w:t xml:space="preserve"> JR. The Literature: Six-Month Intraocular Pressure Reduction </w:t>
      </w:r>
      <w:proofErr w:type="gramStart"/>
      <w:r w:rsidR="009A61A1" w:rsidRPr="00B5290B">
        <w:rPr>
          <w:sz w:val="24"/>
        </w:rPr>
        <w:t>With</w:t>
      </w:r>
      <w:proofErr w:type="gramEnd"/>
      <w:r w:rsidR="009A61A1" w:rsidRPr="00B5290B">
        <w:rPr>
          <w:sz w:val="24"/>
        </w:rPr>
        <w:t xml:space="preserve"> a Topical </w:t>
      </w:r>
      <w:proofErr w:type="spellStart"/>
      <w:r w:rsidR="009A61A1" w:rsidRPr="00B5290B">
        <w:rPr>
          <w:sz w:val="24"/>
        </w:rPr>
        <w:t>Bimatoprost</w:t>
      </w:r>
      <w:proofErr w:type="spellEnd"/>
      <w:r w:rsidR="009A61A1" w:rsidRPr="00B5290B">
        <w:rPr>
          <w:sz w:val="24"/>
        </w:rPr>
        <w:t xml:space="preserve"> Ocular Insert. Glaucoma Today. 2016 July</w:t>
      </w:r>
      <w:r w:rsidR="003638D1" w:rsidRPr="00B5290B">
        <w:rPr>
          <w:sz w:val="24"/>
        </w:rPr>
        <w:t>:8-9</w:t>
      </w:r>
      <w:r w:rsidR="009A61A1" w:rsidRPr="00B5290B">
        <w:rPr>
          <w:sz w:val="24"/>
        </w:rPr>
        <w:t>.</w:t>
      </w:r>
    </w:p>
    <w:p w14:paraId="29C2662A" w14:textId="321B665F" w:rsidR="006B4EEB" w:rsidRPr="00B5290B" w:rsidRDefault="006B4EEB" w:rsidP="00A819DD">
      <w:pPr>
        <w:pStyle w:val="ListParagraph"/>
        <w:numPr>
          <w:ilvl w:val="0"/>
          <w:numId w:val="22"/>
        </w:numPr>
        <w:spacing w:after="120"/>
        <w:ind w:hanging="533"/>
        <w:contextualSpacing w:val="0"/>
        <w:rPr>
          <w:sz w:val="24"/>
        </w:rPr>
      </w:pPr>
      <w:r w:rsidRPr="00B5290B">
        <w:rPr>
          <w:sz w:val="24"/>
        </w:rPr>
        <w:t xml:space="preserve">Sieck EG, </w:t>
      </w:r>
      <w:r w:rsidRPr="00B5290B">
        <w:rPr>
          <w:b/>
          <w:sz w:val="24"/>
        </w:rPr>
        <w:t>Seibold LK</w:t>
      </w:r>
      <w:r w:rsidRPr="00B5290B">
        <w:rPr>
          <w:sz w:val="24"/>
        </w:rPr>
        <w:t>. Posner-</w:t>
      </w:r>
      <w:proofErr w:type="spellStart"/>
      <w:r w:rsidRPr="00B5290B">
        <w:rPr>
          <w:sz w:val="24"/>
        </w:rPr>
        <w:t>Schlossman</w:t>
      </w:r>
      <w:proofErr w:type="spellEnd"/>
      <w:r w:rsidRPr="00B5290B">
        <w:rPr>
          <w:sz w:val="24"/>
        </w:rPr>
        <w:t xml:space="preserve"> Syndrome (Glaucomatocyclitic Crisis). [Internet]. Medscape. 2017. Available from: </w:t>
      </w:r>
      <w:hyperlink r:id="rId48" w:history="1">
        <w:r w:rsidRPr="00B5290B">
          <w:rPr>
            <w:rStyle w:val="Hyperlink"/>
            <w:sz w:val="24"/>
          </w:rPr>
          <w:t>http://emedicine.medscape.com/article/1205949-overview</w:t>
        </w:r>
      </w:hyperlink>
      <w:r w:rsidRPr="00B5290B">
        <w:rPr>
          <w:sz w:val="24"/>
        </w:rPr>
        <w:t xml:space="preserve"> </w:t>
      </w:r>
    </w:p>
    <w:p w14:paraId="4038EB93" w14:textId="03EFE2AF" w:rsidR="00A819DD" w:rsidRPr="00B07F56" w:rsidRDefault="002246E2" w:rsidP="00B07F56">
      <w:pPr>
        <w:pStyle w:val="ListParagraph"/>
        <w:numPr>
          <w:ilvl w:val="0"/>
          <w:numId w:val="22"/>
        </w:numPr>
        <w:spacing w:after="120"/>
        <w:ind w:hanging="533"/>
        <w:contextualSpacing w:val="0"/>
        <w:rPr>
          <w:sz w:val="24"/>
        </w:rPr>
      </w:pPr>
      <w:proofErr w:type="spellStart"/>
      <w:r w:rsidRPr="00B5290B">
        <w:rPr>
          <w:sz w:val="24"/>
        </w:rPr>
        <w:t>Capitena</w:t>
      </w:r>
      <w:proofErr w:type="spellEnd"/>
      <w:r w:rsidRPr="00B5290B">
        <w:rPr>
          <w:sz w:val="24"/>
        </w:rPr>
        <w:t xml:space="preserve"> Young C, </w:t>
      </w:r>
      <w:r w:rsidRPr="00B5290B">
        <w:rPr>
          <w:b/>
          <w:sz w:val="24"/>
        </w:rPr>
        <w:t>Seibold LK</w:t>
      </w:r>
      <w:r w:rsidRPr="00B5290B">
        <w:rPr>
          <w:sz w:val="24"/>
        </w:rPr>
        <w:t xml:space="preserve">. 24-Hour IOP Monitoring: Current State and Future Directions. Glaucoma Physician. 2018. </w:t>
      </w:r>
      <w:r w:rsidR="00403EC8" w:rsidRPr="00B5290B">
        <w:rPr>
          <w:sz w:val="24"/>
        </w:rPr>
        <w:t xml:space="preserve"> Available from: </w:t>
      </w:r>
      <w:hyperlink r:id="rId49" w:history="1">
        <w:r w:rsidR="00403EC8" w:rsidRPr="00B5290B">
          <w:rPr>
            <w:rStyle w:val="Hyperlink"/>
            <w:sz w:val="24"/>
          </w:rPr>
          <w:t>https://www.ophthalmologymanagement.com/supplements/2018/march-2018/glaucoma-physician</w:t>
        </w:r>
      </w:hyperlink>
    </w:p>
    <w:p w14:paraId="781990EC" w14:textId="3B803116" w:rsidR="003F070B" w:rsidRPr="00B5290B" w:rsidRDefault="003F070B" w:rsidP="00A819DD">
      <w:pPr>
        <w:pStyle w:val="ListParagraph"/>
        <w:numPr>
          <w:ilvl w:val="0"/>
          <w:numId w:val="22"/>
        </w:numPr>
        <w:spacing w:after="120"/>
        <w:ind w:hanging="533"/>
        <w:contextualSpacing w:val="0"/>
        <w:rPr>
          <w:rStyle w:val="Hyperlink"/>
          <w:color w:val="auto"/>
          <w:sz w:val="24"/>
          <w:u w:val="none"/>
        </w:rPr>
      </w:pPr>
      <w:r w:rsidRPr="00B5290B">
        <w:rPr>
          <w:rStyle w:val="Hyperlink"/>
          <w:color w:val="auto"/>
          <w:sz w:val="24"/>
          <w:u w:val="none"/>
        </w:rPr>
        <w:t xml:space="preserve">Radcliffe NM, </w:t>
      </w:r>
      <w:r w:rsidRPr="00B5290B">
        <w:rPr>
          <w:rStyle w:val="Hyperlink"/>
          <w:b/>
          <w:color w:val="auto"/>
          <w:sz w:val="24"/>
          <w:u w:val="none"/>
        </w:rPr>
        <w:t>Seibold LK</w:t>
      </w:r>
      <w:r w:rsidRPr="00B5290B">
        <w:rPr>
          <w:rStyle w:val="Hyperlink"/>
          <w:color w:val="auto"/>
          <w:sz w:val="24"/>
          <w:u w:val="none"/>
        </w:rPr>
        <w:t xml:space="preserve">. Refractive Surprise in </w:t>
      </w:r>
      <w:proofErr w:type="spellStart"/>
      <w:r w:rsidRPr="00B5290B">
        <w:rPr>
          <w:rStyle w:val="Hyperlink"/>
          <w:color w:val="auto"/>
          <w:sz w:val="24"/>
          <w:u w:val="none"/>
        </w:rPr>
        <w:t>Gluacoma</w:t>
      </w:r>
      <w:proofErr w:type="spellEnd"/>
      <w:r w:rsidRPr="00B5290B">
        <w:rPr>
          <w:rStyle w:val="Hyperlink"/>
          <w:color w:val="auto"/>
          <w:sz w:val="24"/>
          <w:u w:val="none"/>
        </w:rPr>
        <w:t xml:space="preserve"> Patients: New data can help surgeons </w:t>
      </w:r>
      <w:proofErr w:type="gramStart"/>
      <w:r w:rsidRPr="00B5290B">
        <w:rPr>
          <w:rStyle w:val="Hyperlink"/>
          <w:color w:val="auto"/>
          <w:sz w:val="24"/>
          <w:u w:val="none"/>
        </w:rPr>
        <w:t>plan ahead</w:t>
      </w:r>
      <w:proofErr w:type="gramEnd"/>
      <w:r w:rsidRPr="00B5290B">
        <w:rPr>
          <w:rStyle w:val="Hyperlink"/>
          <w:color w:val="auto"/>
          <w:sz w:val="24"/>
          <w:u w:val="none"/>
        </w:rPr>
        <w:t>. Glaucoma Physici</w:t>
      </w:r>
      <w:r w:rsidR="009632F7" w:rsidRPr="00B5290B">
        <w:rPr>
          <w:rStyle w:val="Hyperlink"/>
          <w:color w:val="auto"/>
          <w:sz w:val="24"/>
          <w:u w:val="none"/>
        </w:rPr>
        <w:t>an</w:t>
      </w:r>
      <w:r w:rsidRPr="00B5290B">
        <w:rPr>
          <w:rStyle w:val="Hyperlink"/>
          <w:color w:val="auto"/>
          <w:sz w:val="24"/>
          <w:u w:val="none"/>
        </w:rPr>
        <w:t xml:space="preserve">. September 1, 2018.  </w:t>
      </w:r>
      <w:hyperlink r:id="rId50" w:history="1">
        <w:r w:rsidRPr="00B5290B">
          <w:rPr>
            <w:rStyle w:val="Hyperlink"/>
            <w:sz w:val="24"/>
          </w:rPr>
          <w:t>https://www.glaucomaphysician.net/issues/2018/september-2018/refractive-surprise-in-glaucoma-patients</w:t>
        </w:r>
      </w:hyperlink>
    </w:p>
    <w:p w14:paraId="5A19B022" w14:textId="2B159D7F" w:rsidR="00403EC8" w:rsidRPr="00B5290B" w:rsidRDefault="00887DB0" w:rsidP="00A819DD">
      <w:pPr>
        <w:pStyle w:val="ListParagraph"/>
        <w:numPr>
          <w:ilvl w:val="0"/>
          <w:numId w:val="22"/>
        </w:numPr>
        <w:spacing w:after="120"/>
        <w:ind w:hanging="533"/>
        <w:contextualSpacing w:val="0"/>
        <w:rPr>
          <w:rStyle w:val="Hyperlink"/>
          <w:color w:val="auto"/>
          <w:sz w:val="24"/>
          <w:u w:val="none"/>
        </w:rPr>
      </w:pPr>
      <w:r w:rsidRPr="00B5290B">
        <w:rPr>
          <w:rStyle w:val="Hyperlink"/>
          <w:color w:val="auto"/>
          <w:sz w:val="24"/>
          <w:u w:val="none"/>
        </w:rPr>
        <w:lastRenderedPageBreak/>
        <w:t>Stanley J</w:t>
      </w:r>
      <w:r w:rsidR="009632F7" w:rsidRPr="00B5290B">
        <w:rPr>
          <w:rStyle w:val="Hyperlink"/>
          <w:color w:val="auto"/>
          <w:sz w:val="24"/>
          <w:u w:val="none"/>
        </w:rPr>
        <w:t xml:space="preserve">, </w:t>
      </w:r>
      <w:r w:rsidR="009632F7" w:rsidRPr="00B5290B">
        <w:rPr>
          <w:rStyle w:val="Hyperlink"/>
          <w:b/>
          <w:color w:val="auto"/>
          <w:sz w:val="24"/>
          <w:u w:val="none"/>
        </w:rPr>
        <w:t>Seibold LK</w:t>
      </w:r>
      <w:r w:rsidR="009632F7" w:rsidRPr="00B5290B">
        <w:rPr>
          <w:rStyle w:val="Hyperlink"/>
          <w:color w:val="auto"/>
          <w:sz w:val="24"/>
          <w:u w:val="none"/>
        </w:rPr>
        <w:t xml:space="preserve">. Lifestyle Modifications: Patients often </w:t>
      </w:r>
      <w:proofErr w:type="gramStart"/>
      <w:r w:rsidR="009632F7" w:rsidRPr="00B5290B">
        <w:rPr>
          <w:rStyle w:val="Hyperlink"/>
          <w:color w:val="auto"/>
          <w:sz w:val="24"/>
          <w:u w:val="none"/>
        </w:rPr>
        <w:t>ask</w:t>
      </w:r>
      <w:proofErr w:type="gramEnd"/>
      <w:r w:rsidR="009632F7" w:rsidRPr="00B5290B">
        <w:rPr>
          <w:rStyle w:val="Hyperlink"/>
          <w:color w:val="auto"/>
          <w:sz w:val="24"/>
          <w:u w:val="none"/>
        </w:rPr>
        <w:t xml:space="preserve"> “Is there anything else I can do?” Glaucoma Today. September/October 2018. </w:t>
      </w:r>
      <w:r w:rsidR="00472C01" w:rsidRPr="00B5290B">
        <w:rPr>
          <w:rStyle w:val="Hyperlink"/>
          <w:color w:val="auto"/>
          <w:sz w:val="24"/>
          <w:u w:val="none"/>
        </w:rPr>
        <w:t xml:space="preserve">Available from: </w:t>
      </w:r>
      <w:hyperlink r:id="rId51" w:history="1">
        <w:r w:rsidR="00472C01" w:rsidRPr="00B5290B">
          <w:rPr>
            <w:rStyle w:val="Hyperlink"/>
            <w:sz w:val="24"/>
          </w:rPr>
          <w:t>http://glaucomatoday.com/2018/10/lifestyle-modifications/</w:t>
        </w:r>
      </w:hyperlink>
      <w:r w:rsidR="00472C01" w:rsidRPr="00B5290B">
        <w:rPr>
          <w:rStyle w:val="Hyperlink"/>
          <w:color w:val="auto"/>
          <w:sz w:val="24"/>
          <w:u w:val="none"/>
        </w:rPr>
        <w:t xml:space="preserve"> </w:t>
      </w:r>
    </w:p>
    <w:p w14:paraId="5964517C" w14:textId="5BFDF9E1" w:rsidR="005E599E" w:rsidRPr="00B5290B" w:rsidRDefault="005E599E" w:rsidP="00A819DD">
      <w:pPr>
        <w:pStyle w:val="ListParagraph"/>
        <w:numPr>
          <w:ilvl w:val="0"/>
          <w:numId w:val="22"/>
        </w:numPr>
        <w:spacing w:after="120"/>
        <w:ind w:hanging="533"/>
        <w:contextualSpacing w:val="0"/>
        <w:rPr>
          <w:rStyle w:val="Hyperlink"/>
          <w:color w:val="auto"/>
          <w:sz w:val="24"/>
          <w:u w:val="none"/>
        </w:rPr>
      </w:pPr>
      <w:r w:rsidRPr="00B5290B">
        <w:rPr>
          <w:rStyle w:val="Hyperlink"/>
          <w:color w:val="auto"/>
          <w:sz w:val="24"/>
          <w:u w:val="none"/>
        </w:rPr>
        <w:t xml:space="preserve">Scott A and </w:t>
      </w:r>
      <w:r w:rsidRPr="00B5290B">
        <w:rPr>
          <w:rStyle w:val="Hyperlink"/>
          <w:b/>
          <w:color w:val="auto"/>
          <w:sz w:val="24"/>
          <w:u w:val="none"/>
        </w:rPr>
        <w:t>Seibold LK.</w:t>
      </w:r>
      <w:r w:rsidRPr="00B5290B">
        <w:rPr>
          <w:rStyle w:val="Hyperlink"/>
          <w:color w:val="auto"/>
          <w:sz w:val="24"/>
          <w:u w:val="none"/>
        </w:rPr>
        <w:t xml:space="preserve"> Home Tonometry. [Internet]. </w:t>
      </w:r>
      <w:proofErr w:type="spellStart"/>
      <w:r w:rsidRPr="00B5290B">
        <w:rPr>
          <w:rStyle w:val="Hyperlink"/>
          <w:color w:val="auto"/>
          <w:sz w:val="24"/>
          <w:u w:val="none"/>
        </w:rPr>
        <w:t>Eyewiki</w:t>
      </w:r>
      <w:proofErr w:type="spellEnd"/>
      <w:r w:rsidRPr="00B5290B">
        <w:rPr>
          <w:rStyle w:val="Hyperlink"/>
          <w:color w:val="auto"/>
          <w:sz w:val="24"/>
          <w:u w:val="none"/>
        </w:rPr>
        <w:t xml:space="preserve">. 2018. Available from: </w:t>
      </w:r>
      <w:hyperlink r:id="rId52" w:history="1">
        <w:r w:rsidRPr="00B5290B">
          <w:rPr>
            <w:rStyle w:val="Hyperlink"/>
            <w:sz w:val="24"/>
          </w:rPr>
          <w:t>http://eyewiki.org/Home_Tonometry</w:t>
        </w:r>
      </w:hyperlink>
      <w:r w:rsidRPr="00B5290B">
        <w:rPr>
          <w:rStyle w:val="Hyperlink"/>
          <w:color w:val="auto"/>
          <w:sz w:val="24"/>
          <w:u w:val="none"/>
        </w:rPr>
        <w:t xml:space="preserve"> </w:t>
      </w:r>
    </w:p>
    <w:p w14:paraId="2D57778C" w14:textId="20E45CA8" w:rsidR="00BE17FE" w:rsidRPr="00B5290B" w:rsidRDefault="00BE17FE" w:rsidP="00A819DD">
      <w:pPr>
        <w:pStyle w:val="ListParagraph"/>
        <w:numPr>
          <w:ilvl w:val="0"/>
          <w:numId w:val="22"/>
        </w:numPr>
        <w:spacing w:after="120"/>
        <w:ind w:hanging="533"/>
        <w:contextualSpacing w:val="0"/>
        <w:rPr>
          <w:rStyle w:val="Hyperlink"/>
          <w:color w:val="auto"/>
          <w:sz w:val="24"/>
          <w:u w:val="none"/>
        </w:rPr>
      </w:pPr>
      <w:r w:rsidRPr="00B5290B">
        <w:rPr>
          <w:rStyle w:val="Hyperlink"/>
          <w:b/>
          <w:color w:val="auto"/>
          <w:sz w:val="24"/>
          <w:u w:val="none"/>
        </w:rPr>
        <w:t>Seibold LK</w:t>
      </w:r>
      <w:r w:rsidRPr="00B5290B">
        <w:rPr>
          <w:rStyle w:val="Hyperlink"/>
          <w:color w:val="auto"/>
          <w:sz w:val="24"/>
          <w:u w:val="none"/>
        </w:rPr>
        <w:t xml:space="preserve">, </w:t>
      </w:r>
      <w:proofErr w:type="spellStart"/>
      <w:r w:rsidRPr="00B5290B">
        <w:rPr>
          <w:rStyle w:val="Hyperlink"/>
          <w:color w:val="auto"/>
          <w:sz w:val="24"/>
          <w:u w:val="none"/>
        </w:rPr>
        <w:t>SooHoo</w:t>
      </w:r>
      <w:proofErr w:type="spellEnd"/>
      <w:r w:rsidRPr="00B5290B">
        <w:rPr>
          <w:rStyle w:val="Hyperlink"/>
          <w:color w:val="auto"/>
          <w:sz w:val="24"/>
          <w:u w:val="none"/>
        </w:rPr>
        <w:t xml:space="preserve"> JR, </w:t>
      </w:r>
      <w:proofErr w:type="spellStart"/>
      <w:r w:rsidRPr="00B5290B">
        <w:rPr>
          <w:rStyle w:val="Hyperlink"/>
          <w:color w:val="auto"/>
          <w:sz w:val="24"/>
          <w:u w:val="none"/>
        </w:rPr>
        <w:t>Kahook</w:t>
      </w:r>
      <w:proofErr w:type="spellEnd"/>
      <w:r w:rsidRPr="00B5290B">
        <w:rPr>
          <w:rStyle w:val="Hyperlink"/>
          <w:color w:val="auto"/>
          <w:sz w:val="24"/>
          <w:u w:val="none"/>
        </w:rPr>
        <w:t xml:space="preserve"> MY. Best Approaches to Early Glaucoma Diagnosis.  Glaucoma Physician. </w:t>
      </w:r>
      <w:r w:rsidR="00472C01" w:rsidRPr="00B5290B">
        <w:rPr>
          <w:rStyle w:val="Hyperlink"/>
          <w:color w:val="auto"/>
          <w:sz w:val="24"/>
          <w:u w:val="none"/>
        </w:rPr>
        <w:t xml:space="preserve">March 1, </w:t>
      </w:r>
      <w:r w:rsidRPr="00B5290B">
        <w:rPr>
          <w:rStyle w:val="Hyperlink"/>
          <w:color w:val="auto"/>
          <w:sz w:val="24"/>
          <w:u w:val="none"/>
        </w:rPr>
        <w:t>2019.</w:t>
      </w:r>
      <w:r w:rsidR="00472C01" w:rsidRPr="00B5290B">
        <w:rPr>
          <w:rStyle w:val="Hyperlink"/>
          <w:color w:val="auto"/>
          <w:sz w:val="24"/>
          <w:u w:val="none"/>
        </w:rPr>
        <w:t xml:space="preserve"> Available from: </w:t>
      </w:r>
      <w:hyperlink r:id="rId53" w:history="1">
        <w:r w:rsidR="00472C01" w:rsidRPr="00B5290B">
          <w:rPr>
            <w:rStyle w:val="Hyperlink"/>
            <w:sz w:val="24"/>
          </w:rPr>
          <w:t>https://www.glaucomaphysician.net/issues/2019/march-2019/best-approaches-to-early-glaucoma-diagnosis</w:t>
        </w:r>
      </w:hyperlink>
      <w:r w:rsidR="00472C01" w:rsidRPr="00B5290B">
        <w:rPr>
          <w:rStyle w:val="Hyperlink"/>
          <w:color w:val="auto"/>
          <w:sz w:val="24"/>
          <w:u w:val="none"/>
        </w:rPr>
        <w:t xml:space="preserve"> </w:t>
      </w:r>
    </w:p>
    <w:p w14:paraId="0F91F0D5" w14:textId="664CA717" w:rsidR="00BE17FE" w:rsidRDefault="00BE17FE" w:rsidP="00A819DD">
      <w:pPr>
        <w:pStyle w:val="ListParagraph"/>
        <w:numPr>
          <w:ilvl w:val="0"/>
          <w:numId w:val="22"/>
        </w:numPr>
        <w:spacing w:after="120"/>
        <w:ind w:hanging="533"/>
        <w:contextualSpacing w:val="0"/>
        <w:rPr>
          <w:rStyle w:val="Hyperlink"/>
          <w:color w:val="auto"/>
          <w:sz w:val="24"/>
          <w:u w:val="none"/>
        </w:rPr>
      </w:pPr>
      <w:proofErr w:type="spellStart"/>
      <w:r w:rsidRPr="00B5290B">
        <w:rPr>
          <w:rStyle w:val="Hyperlink"/>
          <w:color w:val="auto"/>
          <w:sz w:val="24"/>
          <w:u w:val="none"/>
        </w:rPr>
        <w:t>SooHoo</w:t>
      </w:r>
      <w:proofErr w:type="spellEnd"/>
      <w:r w:rsidRPr="00B5290B">
        <w:rPr>
          <w:rStyle w:val="Hyperlink"/>
          <w:color w:val="auto"/>
          <w:sz w:val="24"/>
          <w:u w:val="none"/>
        </w:rPr>
        <w:t xml:space="preserve"> JR, </w:t>
      </w:r>
      <w:r w:rsidRPr="00B5290B">
        <w:rPr>
          <w:rStyle w:val="Hyperlink"/>
          <w:b/>
          <w:color w:val="auto"/>
          <w:sz w:val="24"/>
          <w:u w:val="none"/>
        </w:rPr>
        <w:t>Seibold LK</w:t>
      </w:r>
      <w:r w:rsidRPr="00B5290B">
        <w:rPr>
          <w:rStyle w:val="Hyperlink"/>
          <w:color w:val="auto"/>
          <w:sz w:val="24"/>
          <w:u w:val="none"/>
        </w:rPr>
        <w:t xml:space="preserve">, </w:t>
      </w:r>
      <w:proofErr w:type="spellStart"/>
      <w:r w:rsidRPr="00B5290B">
        <w:rPr>
          <w:rStyle w:val="Hyperlink"/>
          <w:color w:val="auto"/>
          <w:sz w:val="24"/>
          <w:u w:val="none"/>
        </w:rPr>
        <w:t>Kahook</w:t>
      </w:r>
      <w:proofErr w:type="spellEnd"/>
      <w:r w:rsidRPr="00B5290B">
        <w:rPr>
          <w:rStyle w:val="Hyperlink"/>
          <w:color w:val="auto"/>
          <w:sz w:val="24"/>
          <w:u w:val="none"/>
        </w:rPr>
        <w:t xml:space="preserve"> MY. Using “Champagne Bubbles” to Titrate SLT Power. Glaucoma Physician.</w:t>
      </w:r>
      <w:r w:rsidR="00472C01" w:rsidRPr="00B5290B">
        <w:rPr>
          <w:rStyle w:val="Hyperlink"/>
          <w:color w:val="auto"/>
          <w:sz w:val="24"/>
          <w:u w:val="none"/>
        </w:rPr>
        <w:t xml:space="preserve"> March 1,</w:t>
      </w:r>
      <w:r w:rsidRPr="00B5290B">
        <w:rPr>
          <w:rStyle w:val="Hyperlink"/>
          <w:color w:val="auto"/>
          <w:sz w:val="24"/>
          <w:u w:val="none"/>
        </w:rPr>
        <w:t xml:space="preserve"> 2019.</w:t>
      </w:r>
      <w:r w:rsidR="00472C01" w:rsidRPr="00B5290B">
        <w:rPr>
          <w:rStyle w:val="Hyperlink"/>
          <w:color w:val="auto"/>
          <w:sz w:val="24"/>
          <w:u w:val="none"/>
        </w:rPr>
        <w:t xml:space="preserve"> Available from: </w:t>
      </w:r>
      <w:hyperlink r:id="rId54" w:history="1">
        <w:r w:rsidR="00472C01" w:rsidRPr="00B5290B">
          <w:rPr>
            <w:rStyle w:val="Hyperlink"/>
            <w:sz w:val="24"/>
          </w:rPr>
          <w:t>https://www.glaucomaphysician.net/issues/2019/march-2019/dogma-vs-data-using-8220;champagne-bubbles-822</w:t>
        </w:r>
      </w:hyperlink>
      <w:r w:rsidR="00472C01" w:rsidRPr="00B5290B">
        <w:rPr>
          <w:rStyle w:val="Hyperlink"/>
          <w:color w:val="auto"/>
          <w:sz w:val="24"/>
          <w:u w:val="none"/>
        </w:rPr>
        <w:t xml:space="preserve"> </w:t>
      </w:r>
    </w:p>
    <w:p w14:paraId="447455A2" w14:textId="41859675" w:rsidR="00C07A4A" w:rsidRDefault="00C07A4A" w:rsidP="00A819DD">
      <w:pPr>
        <w:pStyle w:val="ListParagraph"/>
        <w:numPr>
          <w:ilvl w:val="0"/>
          <w:numId w:val="22"/>
        </w:numPr>
        <w:spacing w:after="120"/>
        <w:ind w:hanging="533"/>
        <w:contextualSpacing w:val="0"/>
        <w:rPr>
          <w:rStyle w:val="Hyperlink"/>
          <w:color w:val="auto"/>
          <w:sz w:val="24"/>
          <w:u w:val="none"/>
        </w:rPr>
      </w:pPr>
      <w:proofErr w:type="spellStart"/>
      <w:r w:rsidRPr="00B5290B">
        <w:rPr>
          <w:rStyle w:val="Hyperlink"/>
          <w:color w:val="auto"/>
          <w:sz w:val="24"/>
          <w:u w:val="none"/>
        </w:rPr>
        <w:t>SooHoo</w:t>
      </w:r>
      <w:proofErr w:type="spellEnd"/>
      <w:r w:rsidRPr="00B5290B">
        <w:rPr>
          <w:rStyle w:val="Hyperlink"/>
          <w:color w:val="auto"/>
          <w:sz w:val="24"/>
          <w:u w:val="none"/>
        </w:rPr>
        <w:t xml:space="preserve"> JR, </w:t>
      </w:r>
      <w:r w:rsidRPr="00B5290B">
        <w:rPr>
          <w:rStyle w:val="Hyperlink"/>
          <w:b/>
          <w:color w:val="auto"/>
          <w:sz w:val="24"/>
          <w:u w:val="none"/>
        </w:rPr>
        <w:t>Seibold LK</w:t>
      </w:r>
      <w:r w:rsidRPr="00B5290B">
        <w:rPr>
          <w:rStyle w:val="Hyperlink"/>
          <w:color w:val="auto"/>
          <w:sz w:val="24"/>
          <w:u w:val="none"/>
        </w:rPr>
        <w:t xml:space="preserve">, </w:t>
      </w:r>
      <w:proofErr w:type="spellStart"/>
      <w:r w:rsidRPr="00B5290B">
        <w:rPr>
          <w:rStyle w:val="Hyperlink"/>
          <w:color w:val="auto"/>
          <w:sz w:val="24"/>
          <w:u w:val="none"/>
        </w:rPr>
        <w:t>Kahook</w:t>
      </w:r>
      <w:proofErr w:type="spellEnd"/>
      <w:r w:rsidRPr="00B5290B">
        <w:rPr>
          <w:rStyle w:val="Hyperlink"/>
          <w:color w:val="auto"/>
          <w:sz w:val="24"/>
          <w:u w:val="none"/>
        </w:rPr>
        <w:t xml:space="preserve"> MY.</w:t>
      </w:r>
      <w:r>
        <w:rPr>
          <w:rStyle w:val="Hyperlink"/>
          <w:color w:val="auto"/>
          <w:sz w:val="24"/>
          <w:u w:val="none"/>
        </w:rPr>
        <w:t xml:space="preserve"> Five Pointers for Malignant Glaucoma. Glaucoma Today. In Press. </w:t>
      </w:r>
    </w:p>
    <w:p w14:paraId="3CE9E510" w14:textId="34C02814" w:rsidR="00A40C48" w:rsidRDefault="00A40C48" w:rsidP="00A819DD">
      <w:pPr>
        <w:pStyle w:val="ListParagraph"/>
        <w:numPr>
          <w:ilvl w:val="0"/>
          <w:numId w:val="22"/>
        </w:numPr>
        <w:spacing w:after="120"/>
        <w:ind w:hanging="533"/>
        <w:contextualSpacing w:val="0"/>
        <w:rPr>
          <w:rStyle w:val="Hyperlink"/>
          <w:color w:val="auto"/>
          <w:sz w:val="24"/>
          <w:u w:val="none"/>
        </w:rPr>
      </w:pPr>
      <w:r w:rsidRPr="00BE0CA9">
        <w:rPr>
          <w:rStyle w:val="Hyperlink"/>
          <w:b/>
          <w:bCs/>
          <w:color w:val="auto"/>
          <w:sz w:val="24"/>
          <w:u w:val="none"/>
        </w:rPr>
        <w:t>Seibold LK</w:t>
      </w:r>
      <w:r>
        <w:rPr>
          <w:rStyle w:val="Hyperlink"/>
          <w:color w:val="auto"/>
          <w:sz w:val="24"/>
          <w:u w:val="none"/>
        </w:rPr>
        <w:t xml:space="preserve">, </w:t>
      </w:r>
      <w:proofErr w:type="spellStart"/>
      <w:r>
        <w:rPr>
          <w:rStyle w:val="Hyperlink"/>
          <w:color w:val="auto"/>
          <w:sz w:val="24"/>
          <w:u w:val="none"/>
        </w:rPr>
        <w:t>Kahook</w:t>
      </w:r>
      <w:proofErr w:type="spellEnd"/>
      <w:r>
        <w:rPr>
          <w:rStyle w:val="Hyperlink"/>
          <w:color w:val="auto"/>
          <w:sz w:val="24"/>
          <w:u w:val="none"/>
        </w:rPr>
        <w:t xml:space="preserve"> MY. 2020 Cataract Cuts: </w:t>
      </w:r>
      <w:proofErr w:type="spellStart"/>
      <w:r>
        <w:rPr>
          <w:rStyle w:val="Hyperlink"/>
          <w:color w:val="auto"/>
          <w:sz w:val="24"/>
          <w:u w:val="none"/>
        </w:rPr>
        <w:t>Whats</w:t>
      </w:r>
      <w:proofErr w:type="spellEnd"/>
      <w:r>
        <w:rPr>
          <w:rStyle w:val="Hyperlink"/>
          <w:color w:val="auto"/>
          <w:sz w:val="24"/>
          <w:u w:val="none"/>
        </w:rPr>
        <w:t xml:space="preserve"> Coming and What Can </w:t>
      </w:r>
      <w:r w:rsidR="00BE0CA9">
        <w:rPr>
          <w:rStyle w:val="Hyperlink"/>
          <w:color w:val="auto"/>
          <w:sz w:val="24"/>
          <w:u w:val="none"/>
        </w:rPr>
        <w:t>We</w:t>
      </w:r>
      <w:r>
        <w:rPr>
          <w:rStyle w:val="Hyperlink"/>
          <w:color w:val="auto"/>
          <w:sz w:val="24"/>
          <w:u w:val="none"/>
        </w:rPr>
        <w:t xml:space="preserve"> Do? Ophthalmology Management. </w:t>
      </w:r>
      <w:r w:rsidR="00BE0CA9">
        <w:rPr>
          <w:rStyle w:val="Hyperlink"/>
          <w:color w:val="auto"/>
          <w:sz w:val="24"/>
          <w:u w:val="none"/>
        </w:rPr>
        <w:t>December 1,</w:t>
      </w:r>
      <w:r>
        <w:rPr>
          <w:rStyle w:val="Hyperlink"/>
          <w:color w:val="auto"/>
          <w:sz w:val="24"/>
          <w:u w:val="none"/>
        </w:rPr>
        <w:t xml:space="preserve"> 2019</w:t>
      </w:r>
      <w:r w:rsidR="00BE0CA9">
        <w:rPr>
          <w:rStyle w:val="Hyperlink"/>
          <w:color w:val="auto"/>
          <w:sz w:val="24"/>
          <w:u w:val="none"/>
        </w:rPr>
        <w:t>.</w:t>
      </w:r>
    </w:p>
    <w:p w14:paraId="395A13B7" w14:textId="588B0EE1" w:rsidR="00BE0CA9" w:rsidRDefault="00BE0CA9" w:rsidP="00A819DD">
      <w:pPr>
        <w:pStyle w:val="ListParagraph"/>
        <w:numPr>
          <w:ilvl w:val="0"/>
          <w:numId w:val="22"/>
        </w:numPr>
        <w:spacing w:after="120"/>
        <w:ind w:hanging="533"/>
        <w:contextualSpacing w:val="0"/>
        <w:rPr>
          <w:rStyle w:val="Hyperlink"/>
          <w:color w:val="auto"/>
          <w:sz w:val="24"/>
          <w:u w:val="none"/>
        </w:rPr>
      </w:pPr>
      <w:proofErr w:type="spellStart"/>
      <w:r>
        <w:rPr>
          <w:rStyle w:val="Hyperlink"/>
          <w:color w:val="auto"/>
          <w:sz w:val="24"/>
          <w:u w:val="none"/>
        </w:rPr>
        <w:t>Kahook</w:t>
      </w:r>
      <w:proofErr w:type="spellEnd"/>
      <w:r>
        <w:rPr>
          <w:rStyle w:val="Hyperlink"/>
          <w:color w:val="auto"/>
          <w:sz w:val="24"/>
          <w:u w:val="none"/>
        </w:rPr>
        <w:t xml:space="preserve"> MY, Brown R, Craven ER, </w:t>
      </w:r>
      <w:r w:rsidRPr="00BE0CA9">
        <w:rPr>
          <w:rStyle w:val="Hyperlink"/>
          <w:b/>
          <w:bCs/>
          <w:color w:val="auto"/>
          <w:sz w:val="24"/>
          <w:u w:val="none"/>
        </w:rPr>
        <w:t>Seibold LK</w:t>
      </w:r>
      <w:r>
        <w:rPr>
          <w:rStyle w:val="Hyperlink"/>
          <w:color w:val="auto"/>
          <w:sz w:val="24"/>
          <w:u w:val="none"/>
        </w:rPr>
        <w:t>. MIGS: Lowering IOP with little tissue disruption. Review of Ophthalmology. In Press.</w:t>
      </w:r>
    </w:p>
    <w:p w14:paraId="69C6A387" w14:textId="5EED3685" w:rsidR="00F835EB" w:rsidRDefault="00F835EB" w:rsidP="00A819DD">
      <w:pPr>
        <w:pStyle w:val="ListParagraph"/>
        <w:numPr>
          <w:ilvl w:val="0"/>
          <w:numId w:val="22"/>
        </w:numPr>
        <w:spacing w:after="120"/>
        <w:ind w:hanging="533"/>
        <w:contextualSpacing w:val="0"/>
        <w:rPr>
          <w:sz w:val="24"/>
        </w:rPr>
      </w:pPr>
      <w:r>
        <w:rPr>
          <w:sz w:val="24"/>
        </w:rPr>
        <w:t xml:space="preserve">Bacharach J, </w:t>
      </w:r>
      <w:proofErr w:type="spellStart"/>
      <w:r>
        <w:rPr>
          <w:sz w:val="24"/>
        </w:rPr>
        <w:t>Blieden</w:t>
      </w:r>
      <w:proofErr w:type="spellEnd"/>
      <w:r>
        <w:rPr>
          <w:sz w:val="24"/>
        </w:rPr>
        <w:t xml:space="preserve"> LS, Chaya C, Sarkisian SR, Conner I, </w:t>
      </w:r>
      <w:r w:rsidRPr="00F835EB">
        <w:rPr>
          <w:b/>
          <w:sz w:val="24"/>
        </w:rPr>
        <w:t>Seibold LK</w:t>
      </w:r>
      <w:r>
        <w:rPr>
          <w:sz w:val="24"/>
        </w:rPr>
        <w:t>, Tanaka HG. What does interventional glaucoma mean to you?  Glaucoma Today. January/February 2020</w:t>
      </w:r>
    </w:p>
    <w:p w14:paraId="51F341FD" w14:textId="71547ECC" w:rsidR="009D4771" w:rsidRDefault="009D4771" w:rsidP="00A819DD">
      <w:pPr>
        <w:pStyle w:val="ListParagraph"/>
        <w:numPr>
          <w:ilvl w:val="0"/>
          <w:numId w:val="22"/>
        </w:numPr>
        <w:spacing w:after="120"/>
        <w:ind w:hanging="533"/>
        <w:contextualSpacing w:val="0"/>
        <w:rPr>
          <w:sz w:val="24"/>
        </w:rPr>
      </w:pPr>
      <w:proofErr w:type="spellStart"/>
      <w:r>
        <w:rPr>
          <w:sz w:val="24"/>
        </w:rPr>
        <w:t>Ertel</w:t>
      </w:r>
      <w:proofErr w:type="spellEnd"/>
      <w:r>
        <w:rPr>
          <w:sz w:val="24"/>
        </w:rPr>
        <w:t xml:space="preserve"> M, </w:t>
      </w:r>
      <w:r w:rsidRPr="009D4771">
        <w:rPr>
          <w:b/>
          <w:sz w:val="24"/>
        </w:rPr>
        <w:t>Seibold LK</w:t>
      </w:r>
      <w:r>
        <w:rPr>
          <w:sz w:val="24"/>
        </w:rPr>
        <w:t xml:space="preserve">. Microinvasive Glaucoma Surgery. [Internet]. </w:t>
      </w:r>
      <w:proofErr w:type="spellStart"/>
      <w:r>
        <w:rPr>
          <w:sz w:val="24"/>
        </w:rPr>
        <w:t>Eyewiki</w:t>
      </w:r>
      <w:proofErr w:type="spellEnd"/>
      <w:r>
        <w:rPr>
          <w:sz w:val="24"/>
        </w:rPr>
        <w:t xml:space="preserve">. 2020. Available from: </w:t>
      </w:r>
      <w:hyperlink r:id="rId55" w:history="1">
        <w:r w:rsidRPr="005D0955">
          <w:rPr>
            <w:rStyle w:val="Hyperlink"/>
            <w:sz w:val="24"/>
          </w:rPr>
          <w:t>https://eyewiki.org/Microinvasive_Glaucoma_Surgery_(MIGS)</w:t>
        </w:r>
      </w:hyperlink>
    </w:p>
    <w:p w14:paraId="6790CA5F" w14:textId="46959472" w:rsidR="00004355" w:rsidRPr="00E138DD" w:rsidRDefault="00004355" w:rsidP="00A819DD">
      <w:pPr>
        <w:pStyle w:val="ListParagraph"/>
        <w:numPr>
          <w:ilvl w:val="0"/>
          <w:numId w:val="22"/>
        </w:numPr>
        <w:spacing w:after="120"/>
        <w:ind w:hanging="533"/>
        <w:contextualSpacing w:val="0"/>
        <w:rPr>
          <w:rStyle w:val="Hyperlink"/>
          <w:color w:val="auto"/>
          <w:sz w:val="24"/>
          <w:u w:val="none"/>
        </w:rPr>
      </w:pPr>
      <w:proofErr w:type="spellStart"/>
      <w:r>
        <w:rPr>
          <w:sz w:val="24"/>
        </w:rPr>
        <w:t>Deitz</w:t>
      </w:r>
      <w:proofErr w:type="spellEnd"/>
      <w:r>
        <w:rPr>
          <w:sz w:val="24"/>
        </w:rPr>
        <w:t xml:space="preserve"> GA, </w:t>
      </w:r>
      <w:proofErr w:type="spellStart"/>
      <w:r>
        <w:rPr>
          <w:sz w:val="24"/>
        </w:rPr>
        <w:t>Capitena</w:t>
      </w:r>
      <w:proofErr w:type="spellEnd"/>
      <w:r>
        <w:rPr>
          <w:sz w:val="24"/>
        </w:rPr>
        <w:t xml:space="preserve"> Young C, </w:t>
      </w:r>
      <w:proofErr w:type="spellStart"/>
      <w:r>
        <w:rPr>
          <w:sz w:val="24"/>
        </w:rPr>
        <w:t>SooHoo</w:t>
      </w:r>
      <w:proofErr w:type="spellEnd"/>
      <w:r>
        <w:rPr>
          <w:sz w:val="24"/>
        </w:rPr>
        <w:t xml:space="preserve"> JR, </w:t>
      </w:r>
      <w:r w:rsidRPr="00004355">
        <w:rPr>
          <w:b/>
          <w:sz w:val="24"/>
        </w:rPr>
        <w:t>Seibold LK</w:t>
      </w:r>
      <w:r>
        <w:rPr>
          <w:sz w:val="24"/>
        </w:rPr>
        <w:t xml:space="preserve">, </w:t>
      </w:r>
      <w:proofErr w:type="spellStart"/>
      <w:r>
        <w:rPr>
          <w:sz w:val="24"/>
        </w:rPr>
        <w:t>Kahook</w:t>
      </w:r>
      <w:proofErr w:type="spellEnd"/>
      <w:r>
        <w:rPr>
          <w:sz w:val="24"/>
        </w:rPr>
        <w:t xml:space="preserve"> MY.  Intraocular Pressure Lowering Medications. [Internet]. </w:t>
      </w:r>
      <w:proofErr w:type="spellStart"/>
      <w:r>
        <w:rPr>
          <w:sz w:val="24"/>
        </w:rPr>
        <w:t>Kahook’s</w:t>
      </w:r>
      <w:proofErr w:type="spellEnd"/>
      <w:r>
        <w:rPr>
          <w:sz w:val="24"/>
        </w:rPr>
        <w:t xml:space="preserve"> Essentials of Glaucoma Therapy. Available from: </w:t>
      </w:r>
      <w:hyperlink r:id="rId56" w:history="1">
        <w:r w:rsidRPr="005D0955">
          <w:rPr>
            <w:rStyle w:val="Hyperlink"/>
            <w:sz w:val="24"/>
          </w:rPr>
          <w:t>https://www.keogt.com/Intraocular_Pressure_Lowering_Medications</w:t>
        </w:r>
      </w:hyperlink>
    </w:p>
    <w:p w14:paraId="22573F99" w14:textId="6DADD7CE" w:rsidR="00390853" w:rsidRPr="00390853" w:rsidRDefault="00390853" w:rsidP="00A819DD">
      <w:pPr>
        <w:pStyle w:val="ListParagraph"/>
        <w:numPr>
          <w:ilvl w:val="0"/>
          <w:numId w:val="22"/>
        </w:numPr>
        <w:spacing w:after="120"/>
        <w:ind w:hanging="533"/>
        <w:contextualSpacing w:val="0"/>
        <w:rPr>
          <w:rStyle w:val="Hyperlink"/>
          <w:color w:val="auto"/>
          <w:sz w:val="24"/>
          <w:u w:val="none"/>
        </w:rPr>
      </w:pPr>
      <w:r>
        <w:rPr>
          <w:sz w:val="24"/>
        </w:rPr>
        <w:t xml:space="preserve">Siegel D, </w:t>
      </w:r>
      <w:proofErr w:type="spellStart"/>
      <w:r>
        <w:rPr>
          <w:sz w:val="24"/>
        </w:rPr>
        <w:t>Kahook</w:t>
      </w:r>
      <w:proofErr w:type="spellEnd"/>
      <w:r>
        <w:rPr>
          <w:sz w:val="24"/>
        </w:rPr>
        <w:t xml:space="preserve"> MY, </w:t>
      </w:r>
      <w:proofErr w:type="spellStart"/>
      <w:r>
        <w:rPr>
          <w:sz w:val="24"/>
        </w:rPr>
        <w:t>Ertel</w:t>
      </w:r>
      <w:proofErr w:type="spellEnd"/>
      <w:r>
        <w:rPr>
          <w:sz w:val="24"/>
        </w:rPr>
        <w:t xml:space="preserve"> MK, </w:t>
      </w:r>
      <w:r w:rsidRPr="00390853">
        <w:rPr>
          <w:b/>
          <w:bCs/>
          <w:sz w:val="24"/>
        </w:rPr>
        <w:t>Seibold LK</w:t>
      </w:r>
      <w:r>
        <w:rPr>
          <w:sz w:val="24"/>
        </w:rPr>
        <w:t xml:space="preserve">, </w:t>
      </w:r>
      <w:proofErr w:type="spellStart"/>
      <w:r>
        <w:rPr>
          <w:sz w:val="24"/>
        </w:rPr>
        <w:t>Capitena</w:t>
      </w:r>
      <w:proofErr w:type="spellEnd"/>
      <w:r>
        <w:rPr>
          <w:sz w:val="24"/>
        </w:rPr>
        <w:t xml:space="preserve"> Young C.  Intraocular Pressure Lowering Medications. [Internet]. </w:t>
      </w:r>
      <w:proofErr w:type="spellStart"/>
      <w:r>
        <w:rPr>
          <w:sz w:val="24"/>
        </w:rPr>
        <w:t>Kahook’s</w:t>
      </w:r>
      <w:proofErr w:type="spellEnd"/>
      <w:r>
        <w:rPr>
          <w:sz w:val="24"/>
        </w:rPr>
        <w:t xml:space="preserve"> Essentials of Glaucoma Therapy.</w:t>
      </w:r>
      <w:r w:rsidRPr="00390853">
        <w:t xml:space="preserve"> </w:t>
      </w:r>
      <w:hyperlink r:id="rId57" w:history="1">
        <w:r w:rsidRPr="00920368">
          <w:rPr>
            <w:rStyle w:val="Hyperlink"/>
            <w:sz w:val="24"/>
          </w:rPr>
          <w:t>https://www.keogt.com/Visual_Field_Testing</w:t>
        </w:r>
      </w:hyperlink>
      <w:r>
        <w:rPr>
          <w:sz w:val="24"/>
        </w:rPr>
        <w:t xml:space="preserve"> </w:t>
      </w:r>
    </w:p>
    <w:p w14:paraId="1974D14F" w14:textId="6799D9F3" w:rsidR="00FC6EA9" w:rsidRPr="00FC6EA9" w:rsidRDefault="00E138DD" w:rsidP="00FC6EA9">
      <w:pPr>
        <w:pStyle w:val="ListParagraph"/>
        <w:numPr>
          <w:ilvl w:val="0"/>
          <w:numId w:val="22"/>
        </w:numPr>
        <w:spacing w:after="120"/>
        <w:ind w:hanging="533"/>
        <w:contextualSpacing w:val="0"/>
        <w:rPr>
          <w:rStyle w:val="Hyperlink"/>
          <w:color w:val="auto"/>
          <w:sz w:val="24"/>
          <w:u w:val="none"/>
        </w:rPr>
      </w:pPr>
      <w:r w:rsidRPr="00E138DD">
        <w:rPr>
          <w:rStyle w:val="Hyperlink"/>
          <w:b/>
          <w:bCs/>
          <w:color w:val="000000" w:themeColor="text1"/>
          <w:sz w:val="24"/>
          <w:u w:val="none"/>
        </w:rPr>
        <w:t>Seibold LK</w:t>
      </w:r>
      <w:r w:rsidRPr="00E138DD">
        <w:rPr>
          <w:rStyle w:val="Hyperlink"/>
          <w:color w:val="000000" w:themeColor="text1"/>
          <w:sz w:val="24"/>
          <w:u w:val="none"/>
        </w:rPr>
        <w:t xml:space="preserve">, </w:t>
      </w:r>
      <w:proofErr w:type="spellStart"/>
      <w:r w:rsidRPr="00E138DD">
        <w:rPr>
          <w:rStyle w:val="Hyperlink"/>
          <w:color w:val="000000" w:themeColor="text1"/>
          <w:sz w:val="24"/>
          <w:u w:val="none"/>
        </w:rPr>
        <w:t>Capitena</w:t>
      </w:r>
      <w:proofErr w:type="spellEnd"/>
      <w:r w:rsidRPr="00E138DD">
        <w:rPr>
          <w:rStyle w:val="Hyperlink"/>
          <w:color w:val="000000" w:themeColor="text1"/>
          <w:sz w:val="24"/>
          <w:u w:val="none"/>
        </w:rPr>
        <w:t xml:space="preserve"> Young C. Which MIGS Procedure is Right for My Patient? Covalent Careers. 2020</w:t>
      </w:r>
      <w:r w:rsidR="00FC6EA9">
        <w:rPr>
          <w:rStyle w:val="Hyperlink"/>
          <w:color w:val="000000" w:themeColor="text1"/>
          <w:sz w:val="24"/>
          <w:u w:val="none"/>
        </w:rPr>
        <w:t>.</w:t>
      </w:r>
      <w:r w:rsidR="00FC6EA9">
        <w:rPr>
          <w:rStyle w:val="Hyperlink"/>
          <w:color w:val="auto"/>
          <w:sz w:val="24"/>
          <w:u w:val="none"/>
        </w:rPr>
        <w:t xml:space="preserve"> </w:t>
      </w:r>
      <w:r w:rsidR="00FC6EA9" w:rsidRPr="00FC6EA9">
        <w:rPr>
          <w:rStyle w:val="Hyperlink"/>
          <w:color w:val="auto"/>
          <w:sz w:val="24"/>
          <w:u w:val="none"/>
        </w:rPr>
        <w:t>https://covalentcareers.com/resources/which-migs-procedure-ophthalmology-residents-guide/</w:t>
      </w:r>
    </w:p>
    <w:p w14:paraId="7B488BCB" w14:textId="3D7D2CFA" w:rsidR="00FC6EA9" w:rsidRPr="00A15E1A" w:rsidRDefault="00FC6EA9" w:rsidP="00A819DD">
      <w:pPr>
        <w:pStyle w:val="ListParagraph"/>
        <w:numPr>
          <w:ilvl w:val="0"/>
          <w:numId w:val="22"/>
        </w:numPr>
        <w:spacing w:after="120"/>
        <w:ind w:hanging="533"/>
        <w:contextualSpacing w:val="0"/>
        <w:rPr>
          <w:rStyle w:val="Hyperlink"/>
          <w:color w:val="auto"/>
          <w:sz w:val="24"/>
          <w:u w:val="none"/>
        </w:rPr>
      </w:pPr>
      <w:r>
        <w:rPr>
          <w:rStyle w:val="Hyperlink"/>
          <w:b/>
          <w:bCs/>
          <w:color w:val="000000" w:themeColor="text1"/>
          <w:sz w:val="24"/>
          <w:u w:val="none"/>
        </w:rPr>
        <w:t>Seibold LK</w:t>
      </w:r>
      <w:r>
        <w:rPr>
          <w:rStyle w:val="Hyperlink"/>
          <w:bCs/>
          <w:color w:val="000000" w:themeColor="text1"/>
          <w:sz w:val="24"/>
          <w:u w:val="none"/>
        </w:rPr>
        <w:t xml:space="preserve">, </w:t>
      </w:r>
      <w:proofErr w:type="spellStart"/>
      <w:r>
        <w:rPr>
          <w:rStyle w:val="Hyperlink"/>
          <w:bCs/>
          <w:color w:val="000000" w:themeColor="text1"/>
          <w:sz w:val="24"/>
          <w:u w:val="none"/>
        </w:rPr>
        <w:t>Capitena</w:t>
      </w:r>
      <w:proofErr w:type="spellEnd"/>
      <w:r>
        <w:rPr>
          <w:rStyle w:val="Hyperlink"/>
          <w:bCs/>
          <w:color w:val="000000" w:themeColor="text1"/>
          <w:sz w:val="24"/>
          <w:u w:val="none"/>
        </w:rPr>
        <w:t xml:space="preserve"> Young C. Getting Started with Goniotomy and the </w:t>
      </w:r>
      <w:proofErr w:type="spellStart"/>
      <w:r>
        <w:rPr>
          <w:rStyle w:val="Hyperlink"/>
          <w:bCs/>
          <w:color w:val="000000" w:themeColor="text1"/>
          <w:sz w:val="24"/>
          <w:u w:val="none"/>
        </w:rPr>
        <w:t>Kahook</w:t>
      </w:r>
      <w:proofErr w:type="spellEnd"/>
      <w:r>
        <w:rPr>
          <w:rStyle w:val="Hyperlink"/>
          <w:bCs/>
          <w:color w:val="000000" w:themeColor="text1"/>
          <w:sz w:val="24"/>
          <w:u w:val="none"/>
        </w:rPr>
        <w:t xml:space="preserve"> Dual Blade. Covalent Careers. 2020. </w:t>
      </w:r>
      <w:hyperlink r:id="rId58" w:history="1">
        <w:r w:rsidRPr="00294FF3">
          <w:rPr>
            <w:rStyle w:val="Hyperlink"/>
            <w:bCs/>
            <w:sz w:val="24"/>
          </w:rPr>
          <w:t>https://covalentcareers.com/resources/getting-started-goniotomy-kahook-dual-blade/</w:t>
        </w:r>
      </w:hyperlink>
    </w:p>
    <w:p w14:paraId="06334E3D" w14:textId="7115E886" w:rsidR="00A15E1A" w:rsidRPr="00225690" w:rsidRDefault="00A15E1A" w:rsidP="00A819DD">
      <w:pPr>
        <w:pStyle w:val="ListParagraph"/>
        <w:numPr>
          <w:ilvl w:val="0"/>
          <w:numId w:val="22"/>
        </w:numPr>
        <w:spacing w:after="120"/>
        <w:ind w:hanging="533"/>
        <w:contextualSpacing w:val="0"/>
        <w:rPr>
          <w:rStyle w:val="Hyperlink"/>
          <w:color w:val="auto"/>
          <w:sz w:val="24"/>
          <w:u w:val="none"/>
        </w:rPr>
      </w:pPr>
      <w:r w:rsidRPr="00A15E1A">
        <w:rPr>
          <w:rStyle w:val="Hyperlink"/>
          <w:color w:val="000000" w:themeColor="text1"/>
          <w:sz w:val="24"/>
          <w:u w:val="none"/>
        </w:rPr>
        <w:t>St.</w:t>
      </w:r>
      <w:r>
        <w:rPr>
          <w:rStyle w:val="Hyperlink"/>
          <w:color w:val="auto"/>
          <w:sz w:val="24"/>
          <w:u w:val="none"/>
        </w:rPr>
        <w:t xml:space="preserve"> Peter D, </w:t>
      </w:r>
      <w:r w:rsidRPr="00A15E1A">
        <w:rPr>
          <w:rStyle w:val="Hyperlink"/>
          <w:b/>
          <w:bCs/>
          <w:color w:val="auto"/>
          <w:sz w:val="24"/>
          <w:u w:val="none"/>
        </w:rPr>
        <w:t>Seibold LK</w:t>
      </w:r>
      <w:r>
        <w:rPr>
          <w:rStyle w:val="Hyperlink"/>
          <w:color w:val="auto"/>
          <w:sz w:val="24"/>
          <w:u w:val="none"/>
        </w:rPr>
        <w:t xml:space="preserve">, </w:t>
      </w:r>
      <w:proofErr w:type="spellStart"/>
      <w:r>
        <w:rPr>
          <w:rStyle w:val="Hyperlink"/>
          <w:color w:val="auto"/>
          <w:sz w:val="24"/>
          <w:u w:val="none"/>
        </w:rPr>
        <w:t>Kahook</w:t>
      </w:r>
      <w:proofErr w:type="spellEnd"/>
      <w:r>
        <w:rPr>
          <w:rStyle w:val="Hyperlink"/>
          <w:color w:val="auto"/>
          <w:sz w:val="24"/>
          <w:u w:val="none"/>
        </w:rPr>
        <w:t xml:space="preserve"> MY. The Effect of Mask Wearing on Reliability of </w:t>
      </w:r>
      <w:proofErr w:type="spellStart"/>
      <w:r>
        <w:rPr>
          <w:rStyle w:val="Hyperlink"/>
          <w:color w:val="auto"/>
          <w:sz w:val="24"/>
          <w:u w:val="none"/>
        </w:rPr>
        <w:t>Goldmann</w:t>
      </w:r>
      <w:proofErr w:type="spellEnd"/>
      <w:r>
        <w:rPr>
          <w:rStyle w:val="Hyperlink"/>
          <w:color w:val="auto"/>
          <w:sz w:val="24"/>
          <w:u w:val="none"/>
        </w:rPr>
        <w:t xml:space="preserve"> Applanation Tonometry. Glaucoma Physician. Dec 2020. </w:t>
      </w:r>
      <w:hyperlink r:id="rId59" w:history="1">
        <w:r w:rsidRPr="007C24E7">
          <w:rPr>
            <w:rStyle w:val="Hyperlink"/>
            <w:sz w:val="24"/>
          </w:rPr>
          <w:t>https://www.glaucomaphysician.net/issues/2020/december-2020/web-exclusive-the-effect-of-mask-wearing-on-reliab</w:t>
        </w:r>
      </w:hyperlink>
    </w:p>
    <w:p w14:paraId="70865BC1" w14:textId="651BCEFF" w:rsidR="00225690" w:rsidRDefault="00225690" w:rsidP="00A819DD">
      <w:pPr>
        <w:pStyle w:val="ListParagraph"/>
        <w:numPr>
          <w:ilvl w:val="0"/>
          <w:numId w:val="22"/>
        </w:numPr>
        <w:spacing w:after="120"/>
        <w:ind w:hanging="533"/>
        <w:contextualSpacing w:val="0"/>
        <w:rPr>
          <w:rStyle w:val="Hyperlink"/>
          <w:color w:val="auto"/>
          <w:sz w:val="24"/>
          <w:u w:val="none"/>
        </w:rPr>
      </w:pPr>
      <w:r w:rsidRPr="00225690">
        <w:rPr>
          <w:rStyle w:val="Hyperlink"/>
          <w:b/>
          <w:bCs/>
          <w:color w:val="000000" w:themeColor="text1"/>
          <w:sz w:val="24"/>
          <w:u w:val="none"/>
        </w:rPr>
        <w:lastRenderedPageBreak/>
        <w:t>Seibold LK</w:t>
      </w:r>
      <w:r w:rsidRPr="00225690">
        <w:rPr>
          <w:rStyle w:val="Hyperlink"/>
          <w:color w:val="auto"/>
          <w:sz w:val="24"/>
          <w:u w:val="none"/>
        </w:rPr>
        <w:t>.</w:t>
      </w:r>
      <w:r>
        <w:rPr>
          <w:rStyle w:val="Hyperlink"/>
          <w:color w:val="auto"/>
          <w:sz w:val="24"/>
          <w:u w:val="none"/>
        </w:rPr>
        <w:t xml:space="preserve"> The Evolving Role of Surgery in Glaucoma Management for POAG Patients.  Glaucoma Physician. Feb 2021. </w:t>
      </w:r>
      <w:hyperlink r:id="rId60" w:history="1">
        <w:r w:rsidRPr="00B72467">
          <w:rPr>
            <w:rStyle w:val="Hyperlink"/>
            <w:sz w:val="24"/>
          </w:rPr>
          <w:t>https://www.glaucomaphysician.net/newsletters/current-perspectives/february-2021</w:t>
        </w:r>
      </w:hyperlink>
    </w:p>
    <w:p w14:paraId="0B3EBF2F" w14:textId="77777777" w:rsidR="009D4771" w:rsidRPr="009D4771" w:rsidRDefault="009D4771" w:rsidP="009D4771">
      <w:pPr>
        <w:spacing w:after="120"/>
        <w:ind w:left="187"/>
        <w:rPr>
          <w:sz w:val="24"/>
        </w:rPr>
      </w:pPr>
    </w:p>
    <w:p w14:paraId="35DEEECA" w14:textId="77777777" w:rsidR="004F4386" w:rsidRPr="00B5290B" w:rsidRDefault="004F4386" w:rsidP="00752D50">
      <w:pPr>
        <w:pStyle w:val="Achievement"/>
        <w:tabs>
          <w:tab w:val="clear" w:pos="1440"/>
        </w:tabs>
        <w:spacing w:after="0"/>
        <w:ind w:left="0" w:firstLine="0"/>
        <w:jc w:val="left"/>
        <w:rPr>
          <w:rFonts w:ascii="Times New Roman" w:hAnsi="Times New Roman"/>
          <w:b/>
          <w:sz w:val="24"/>
          <w:szCs w:val="24"/>
        </w:rPr>
      </w:pPr>
    </w:p>
    <w:p w14:paraId="4A3D697E" w14:textId="2E8E40CC" w:rsidR="00E3468C" w:rsidRPr="00B5290B" w:rsidRDefault="001C580A" w:rsidP="001C580A">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Non-Peer Reviewed Publications</w:t>
      </w:r>
    </w:p>
    <w:p w14:paraId="35E98185" w14:textId="77777777" w:rsidR="006730FA" w:rsidRPr="00B5290B" w:rsidRDefault="006730FA"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Pr="00B5290B">
        <w:rPr>
          <w:rFonts w:ascii="Times New Roman" w:hAnsi="Times New Roman"/>
          <w:sz w:val="24"/>
          <w:szCs w:val="24"/>
        </w:rPr>
        <w:t xml:space="preserve">,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w:t>
      </w:r>
      <w:r w:rsidRPr="00B5290B">
        <w:rPr>
          <w:rFonts w:ascii="Times New Roman" w:hAnsi="Times New Roman"/>
          <w:bCs/>
          <w:sz w:val="24"/>
          <w:szCs w:val="24"/>
        </w:rPr>
        <w:t xml:space="preserve"> </w:t>
      </w:r>
      <w:r w:rsidRPr="00B5290B">
        <w:rPr>
          <w:rFonts w:ascii="Times New Roman" w:hAnsi="Times New Roman"/>
          <w:sz w:val="24"/>
          <w:szCs w:val="24"/>
        </w:rPr>
        <w:t>F1000Prime Recommendation of [</w:t>
      </w:r>
      <w:proofErr w:type="spellStart"/>
      <w:r w:rsidRPr="00B5290B">
        <w:rPr>
          <w:rFonts w:ascii="Times New Roman" w:hAnsi="Times New Roman"/>
          <w:sz w:val="24"/>
          <w:szCs w:val="24"/>
        </w:rPr>
        <w:t>Theodossiadis</w:t>
      </w:r>
      <w:proofErr w:type="spellEnd"/>
      <w:r w:rsidRPr="00B5290B">
        <w:rPr>
          <w:rFonts w:ascii="Times New Roman" w:hAnsi="Times New Roman"/>
          <w:sz w:val="24"/>
          <w:szCs w:val="24"/>
        </w:rPr>
        <w:t xml:space="preserve"> PG et al. </w:t>
      </w:r>
      <w:r w:rsidRPr="00B5290B">
        <w:rPr>
          <w:rFonts w:ascii="Times New Roman" w:hAnsi="Times New Roman"/>
          <w:bCs/>
          <w:sz w:val="24"/>
          <w:szCs w:val="24"/>
        </w:rPr>
        <w:t>The effect of alpha antagonists on pupil dynamics: implications for the diagnosis of intraoperative floppy iris syndrome.</w:t>
      </w:r>
      <w:r w:rsidRPr="00B5290B">
        <w:rPr>
          <w:rFonts w:ascii="Times New Roman" w:hAnsi="Times New Roman"/>
          <w:sz w:val="24"/>
          <w:szCs w:val="24"/>
        </w:rPr>
        <w:t xml:space="preserve"> Am J </w:t>
      </w:r>
      <w:proofErr w:type="spellStart"/>
      <w:r w:rsidRPr="00B5290B">
        <w:rPr>
          <w:rFonts w:ascii="Times New Roman" w:hAnsi="Times New Roman"/>
          <w:sz w:val="24"/>
          <w:szCs w:val="24"/>
        </w:rPr>
        <w:t>Ophthalmol</w:t>
      </w:r>
      <w:proofErr w:type="spellEnd"/>
      <w:r w:rsidRPr="00B5290B">
        <w:rPr>
          <w:rFonts w:ascii="Times New Roman" w:hAnsi="Times New Roman"/>
          <w:sz w:val="24"/>
          <w:szCs w:val="24"/>
        </w:rPr>
        <w:t>. 2012 Apr;153(4):620-6]. F1000Prime, 12 Apr 2012.</w:t>
      </w:r>
    </w:p>
    <w:p w14:paraId="717551B0" w14:textId="0C7C6D45" w:rsidR="006730FA" w:rsidRPr="00B5290B" w:rsidRDefault="006730FA"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Pr="00B5290B">
        <w:rPr>
          <w:rFonts w:ascii="Times New Roman" w:hAnsi="Times New Roman"/>
          <w:sz w:val="24"/>
          <w:szCs w:val="24"/>
        </w:rPr>
        <w:t xml:space="preserve">,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w:t>
      </w:r>
      <w:r w:rsidRPr="00B5290B">
        <w:rPr>
          <w:rFonts w:ascii="Times New Roman" w:hAnsi="Times New Roman"/>
          <w:b/>
          <w:bCs/>
          <w:sz w:val="24"/>
          <w:szCs w:val="24"/>
        </w:rPr>
        <w:t xml:space="preserve"> </w:t>
      </w:r>
      <w:r w:rsidRPr="00B5290B">
        <w:rPr>
          <w:rFonts w:ascii="Times New Roman" w:hAnsi="Times New Roman"/>
          <w:sz w:val="24"/>
          <w:szCs w:val="24"/>
        </w:rPr>
        <w:t xml:space="preserve">F1000Prime Recommendation of [Hayashi K et al. </w:t>
      </w:r>
      <w:r w:rsidRPr="00B5290B">
        <w:rPr>
          <w:rFonts w:ascii="Times New Roman" w:hAnsi="Times New Roman"/>
          <w:bCs/>
          <w:sz w:val="24"/>
          <w:szCs w:val="24"/>
        </w:rPr>
        <w:t xml:space="preserve">Long-term effect of surface light scattering and </w:t>
      </w:r>
      <w:proofErr w:type="spellStart"/>
      <w:r w:rsidRPr="00B5290B">
        <w:rPr>
          <w:rFonts w:ascii="Times New Roman" w:hAnsi="Times New Roman"/>
          <w:bCs/>
          <w:sz w:val="24"/>
          <w:szCs w:val="24"/>
        </w:rPr>
        <w:t>glistenings</w:t>
      </w:r>
      <w:proofErr w:type="spellEnd"/>
      <w:r w:rsidRPr="00B5290B">
        <w:rPr>
          <w:rFonts w:ascii="Times New Roman" w:hAnsi="Times New Roman"/>
          <w:bCs/>
          <w:sz w:val="24"/>
          <w:szCs w:val="24"/>
        </w:rPr>
        <w:t xml:space="preserve"> of intraocular lenses on visual function. Am J </w:t>
      </w:r>
      <w:proofErr w:type="spellStart"/>
      <w:r w:rsidRPr="00B5290B">
        <w:rPr>
          <w:rFonts w:ascii="Times New Roman" w:hAnsi="Times New Roman"/>
          <w:bCs/>
          <w:sz w:val="24"/>
          <w:szCs w:val="24"/>
        </w:rPr>
        <w:t>Ophthalmol</w:t>
      </w:r>
      <w:proofErr w:type="spellEnd"/>
      <w:r w:rsidRPr="00B5290B">
        <w:rPr>
          <w:rFonts w:ascii="Times New Roman" w:hAnsi="Times New Roman"/>
          <w:bCs/>
          <w:sz w:val="24"/>
          <w:szCs w:val="24"/>
        </w:rPr>
        <w:t>. 2012 Aug;154(2):240-251.e2].</w:t>
      </w:r>
      <w:r w:rsidRPr="00B5290B">
        <w:rPr>
          <w:rFonts w:ascii="Times New Roman" w:hAnsi="Times New Roman"/>
          <w:sz w:val="24"/>
          <w:szCs w:val="24"/>
        </w:rPr>
        <w:t xml:space="preserve"> F1000Prime,</w:t>
      </w:r>
      <w:r w:rsidR="006B446E" w:rsidRPr="00B5290B">
        <w:rPr>
          <w:rFonts w:ascii="Times New Roman" w:hAnsi="Times New Roman"/>
          <w:sz w:val="24"/>
          <w:szCs w:val="24"/>
        </w:rPr>
        <w:t xml:space="preserve"> 21 Aug 2012.</w:t>
      </w:r>
    </w:p>
    <w:p w14:paraId="73CE4208" w14:textId="2DC45CB3" w:rsidR="006B446E" w:rsidRPr="00B5290B" w:rsidRDefault="006B446E"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Pr="00B5290B">
        <w:rPr>
          <w:rFonts w:ascii="Times New Roman" w:hAnsi="Times New Roman"/>
          <w:sz w:val="24"/>
          <w:szCs w:val="24"/>
        </w:rPr>
        <w:t xml:space="preserve">,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w:t>
      </w:r>
      <w:r w:rsidRPr="00B5290B">
        <w:rPr>
          <w:rFonts w:ascii="Times New Roman" w:hAnsi="Times New Roman"/>
          <w:b/>
          <w:bCs/>
          <w:sz w:val="24"/>
          <w:szCs w:val="24"/>
        </w:rPr>
        <w:t xml:space="preserve"> </w:t>
      </w:r>
      <w:r w:rsidRPr="00B5290B">
        <w:rPr>
          <w:rFonts w:ascii="Times New Roman" w:hAnsi="Times New Roman"/>
          <w:sz w:val="24"/>
          <w:szCs w:val="24"/>
        </w:rPr>
        <w:t xml:space="preserve">F1000Prime Recommendation of [Shams PN et al. </w:t>
      </w:r>
      <w:r w:rsidRPr="00B5290B">
        <w:rPr>
          <w:rFonts w:ascii="Times New Roman" w:hAnsi="Times New Roman"/>
          <w:bCs/>
          <w:sz w:val="24"/>
          <w:szCs w:val="24"/>
        </w:rPr>
        <w:t>Clinical outcomes after lens extraction for visually significant cataract in eyes with primary angle closure.</w:t>
      </w:r>
      <w:r w:rsidRPr="00B5290B">
        <w:rPr>
          <w:rFonts w:ascii="Times New Roman" w:hAnsi="Times New Roman"/>
          <w:sz w:val="24"/>
          <w:szCs w:val="24"/>
        </w:rPr>
        <w:t xml:space="preserve"> J Glaucoma. 2012 Oct-Nov;21(8):545-50]. </w:t>
      </w:r>
      <w:r w:rsidR="00391703" w:rsidRPr="00B5290B">
        <w:rPr>
          <w:rFonts w:ascii="Times New Roman" w:hAnsi="Times New Roman"/>
          <w:sz w:val="24"/>
          <w:szCs w:val="24"/>
        </w:rPr>
        <w:t xml:space="preserve"> F1000 Prime, Nov 2012</w:t>
      </w:r>
    </w:p>
    <w:p w14:paraId="1BB49CCB" w14:textId="77777777" w:rsidR="002D17B5" w:rsidRPr="00B5290B" w:rsidRDefault="002D17B5"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Pr="00B5290B">
        <w:rPr>
          <w:rFonts w:ascii="Times New Roman" w:hAnsi="Times New Roman"/>
          <w:sz w:val="24"/>
          <w:szCs w:val="24"/>
        </w:rPr>
        <w:t xml:space="preserve">,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w:t>
      </w:r>
      <w:r w:rsidRPr="00B5290B">
        <w:rPr>
          <w:rFonts w:ascii="Times New Roman" w:hAnsi="Times New Roman"/>
          <w:b/>
          <w:bCs/>
          <w:sz w:val="24"/>
          <w:szCs w:val="24"/>
        </w:rPr>
        <w:t xml:space="preserve"> </w:t>
      </w:r>
      <w:r w:rsidRPr="00B5290B">
        <w:rPr>
          <w:rFonts w:ascii="Times New Roman" w:hAnsi="Times New Roman"/>
          <w:sz w:val="24"/>
          <w:szCs w:val="24"/>
        </w:rPr>
        <w:t>F1000Prime Recommendation of [</w:t>
      </w:r>
      <w:proofErr w:type="spellStart"/>
      <w:r w:rsidRPr="00B5290B">
        <w:rPr>
          <w:rFonts w:ascii="Times New Roman" w:hAnsi="Times New Roman"/>
          <w:sz w:val="24"/>
          <w:szCs w:val="24"/>
        </w:rPr>
        <w:t>Eha</w:t>
      </w:r>
      <w:proofErr w:type="spellEnd"/>
      <w:r w:rsidRPr="00B5290B">
        <w:rPr>
          <w:rFonts w:ascii="Times New Roman" w:hAnsi="Times New Roman"/>
          <w:sz w:val="24"/>
          <w:szCs w:val="24"/>
        </w:rPr>
        <w:t xml:space="preserve"> J et al. </w:t>
      </w:r>
      <w:r w:rsidRPr="00B5290B">
        <w:rPr>
          <w:rFonts w:ascii="Times New Roman" w:hAnsi="Times New Roman"/>
          <w:bCs/>
          <w:sz w:val="24"/>
          <w:szCs w:val="24"/>
        </w:rPr>
        <w:t xml:space="preserve">Long-term Results after Transconjunctival </w:t>
      </w:r>
      <w:proofErr w:type="spellStart"/>
      <w:r w:rsidRPr="00B5290B">
        <w:rPr>
          <w:rFonts w:ascii="Times New Roman" w:hAnsi="Times New Roman"/>
          <w:bCs/>
          <w:sz w:val="24"/>
          <w:szCs w:val="24"/>
        </w:rPr>
        <w:t>Resuturing</w:t>
      </w:r>
      <w:proofErr w:type="spellEnd"/>
      <w:r w:rsidRPr="00B5290B">
        <w:rPr>
          <w:rFonts w:ascii="Times New Roman" w:hAnsi="Times New Roman"/>
          <w:bCs/>
          <w:sz w:val="24"/>
          <w:szCs w:val="24"/>
        </w:rPr>
        <w:t xml:space="preserve"> of the Scleral Flap in Hypotony Following Trabeculectomy.</w:t>
      </w:r>
      <w:r w:rsidRPr="00B5290B">
        <w:rPr>
          <w:rFonts w:ascii="Times New Roman" w:hAnsi="Times New Roman"/>
          <w:sz w:val="24"/>
          <w:szCs w:val="24"/>
        </w:rPr>
        <w:t xml:space="preserve"> Am J </w:t>
      </w:r>
      <w:proofErr w:type="spellStart"/>
      <w:r w:rsidRPr="00B5290B">
        <w:rPr>
          <w:rFonts w:ascii="Times New Roman" w:hAnsi="Times New Roman"/>
          <w:sz w:val="24"/>
          <w:szCs w:val="24"/>
        </w:rPr>
        <w:t>Ophthalmol</w:t>
      </w:r>
      <w:proofErr w:type="spellEnd"/>
      <w:r w:rsidRPr="00B5290B">
        <w:rPr>
          <w:rFonts w:ascii="Times New Roman" w:hAnsi="Times New Roman"/>
          <w:sz w:val="24"/>
          <w:szCs w:val="24"/>
        </w:rPr>
        <w:t>. 2013 May;155(5):864-9]. F1000Prime, 18 Mar 2013.</w:t>
      </w:r>
    </w:p>
    <w:p w14:paraId="1ADD1F2C" w14:textId="4C94C4A5" w:rsidR="001C580A" w:rsidRPr="00B5290B" w:rsidRDefault="0051603E"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001C580A" w:rsidRPr="00B5290B">
        <w:rPr>
          <w:rFonts w:ascii="Times New Roman" w:hAnsi="Times New Roman"/>
          <w:sz w:val="24"/>
          <w:szCs w:val="24"/>
        </w:rPr>
        <w:t xml:space="preserve">, </w:t>
      </w:r>
      <w:proofErr w:type="spellStart"/>
      <w:r w:rsidR="001C580A" w:rsidRPr="00B5290B">
        <w:rPr>
          <w:rFonts w:ascii="Times New Roman" w:hAnsi="Times New Roman"/>
          <w:sz w:val="24"/>
          <w:szCs w:val="24"/>
        </w:rPr>
        <w:t>Kahook</w:t>
      </w:r>
      <w:proofErr w:type="spellEnd"/>
      <w:r w:rsidR="001C580A" w:rsidRPr="00B5290B">
        <w:rPr>
          <w:rFonts w:ascii="Times New Roman" w:hAnsi="Times New Roman"/>
          <w:sz w:val="24"/>
          <w:szCs w:val="24"/>
        </w:rPr>
        <w:t xml:space="preserve"> MY.</w:t>
      </w:r>
      <w:r w:rsidR="001C580A" w:rsidRPr="00B5290B">
        <w:rPr>
          <w:rFonts w:ascii="Times New Roman" w:hAnsi="Times New Roman"/>
          <w:b/>
          <w:bCs/>
          <w:sz w:val="24"/>
          <w:szCs w:val="24"/>
        </w:rPr>
        <w:t xml:space="preserve"> </w:t>
      </w:r>
      <w:r w:rsidR="00BE6694" w:rsidRPr="00B5290B">
        <w:rPr>
          <w:rFonts w:ascii="Times New Roman" w:hAnsi="Times New Roman"/>
          <w:sz w:val="24"/>
          <w:szCs w:val="24"/>
        </w:rPr>
        <w:t>F1000Prime Recommendation of [</w:t>
      </w:r>
      <w:r w:rsidR="005602C5" w:rsidRPr="00B5290B">
        <w:rPr>
          <w:rFonts w:ascii="Times New Roman" w:hAnsi="Times New Roman"/>
          <w:sz w:val="24"/>
          <w:szCs w:val="24"/>
        </w:rPr>
        <w:t xml:space="preserve">Lambert SR et al. </w:t>
      </w:r>
      <w:r w:rsidR="001C580A" w:rsidRPr="00B5290B">
        <w:rPr>
          <w:rFonts w:ascii="Times New Roman" w:hAnsi="Times New Roman"/>
          <w:bCs/>
          <w:sz w:val="24"/>
          <w:szCs w:val="24"/>
        </w:rPr>
        <w:t>Long-term risk of glaucoma after congenital cataract surgery.</w:t>
      </w:r>
      <w:r w:rsidR="001C580A" w:rsidRPr="00B5290B">
        <w:rPr>
          <w:rFonts w:ascii="Times New Roman" w:hAnsi="Times New Roman"/>
          <w:sz w:val="24"/>
          <w:szCs w:val="24"/>
        </w:rPr>
        <w:t xml:space="preserve"> </w:t>
      </w:r>
      <w:r w:rsidR="005602C5" w:rsidRPr="00B5290B">
        <w:rPr>
          <w:rFonts w:ascii="Times New Roman" w:hAnsi="Times New Roman"/>
          <w:sz w:val="24"/>
          <w:szCs w:val="24"/>
        </w:rPr>
        <w:t xml:space="preserve">Am J </w:t>
      </w:r>
      <w:proofErr w:type="spellStart"/>
      <w:r w:rsidR="005602C5" w:rsidRPr="00B5290B">
        <w:rPr>
          <w:rFonts w:ascii="Times New Roman" w:hAnsi="Times New Roman"/>
          <w:sz w:val="24"/>
          <w:szCs w:val="24"/>
        </w:rPr>
        <w:t>Ophthalmol</w:t>
      </w:r>
      <w:proofErr w:type="spellEnd"/>
      <w:r w:rsidR="005602C5" w:rsidRPr="00B5290B">
        <w:rPr>
          <w:rFonts w:ascii="Times New Roman" w:hAnsi="Times New Roman"/>
          <w:sz w:val="24"/>
          <w:szCs w:val="24"/>
        </w:rPr>
        <w:t>. 2013 Aug;156(2):355-361.e2].</w:t>
      </w:r>
      <w:r w:rsidR="00391703" w:rsidRPr="00B5290B">
        <w:rPr>
          <w:rFonts w:ascii="Times New Roman" w:hAnsi="Times New Roman"/>
          <w:sz w:val="24"/>
          <w:szCs w:val="24"/>
        </w:rPr>
        <w:t xml:space="preserve"> F1000Prime, Jul 2013.</w:t>
      </w:r>
      <w:r w:rsidR="005602C5" w:rsidRPr="00B5290B">
        <w:rPr>
          <w:rFonts w:ascii="Times New Roman" w:hAnsi="Times New Roman"/>
          <w:sz w:val="24"/>
          <w:szCs w:val="24"/>
        </w:rPr>
        <w:t xml:space="preserve"> </w:t>
      </w:r>
    </w:p>
    <w:p w14:paraId="1FF5CB59" w14:textId="77777777" w:rsidR="006B446E" w:rsidRPr="00B5290B" w:rsidRDefault="006B446E"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Pr="00B5290B">
        <w:rPr>
          <w:rFonts w:ascii="Times New Roman" w:hAnsi="Times New Roman"/>
          <w:sz w:val="24"/>
          <w:szCs w:val="24"/>
        </w:rPr>
        <w:t xml:space="preserve">,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w:t>
      </w:r>
      <w:r w:rsidRPr="00B5290B">
        <w:rPr>
          <w:rFonts w:ascii="Times New Roman" w:hAnsi="Times New Roman"/>
          <w:b/>
          <w:bCs/>
          <w:sz w:val="24"/>
          <w:szCs w:val="24"/>
        </w:rPr>
        <w:t xml:space="preserve"> </w:t>
      </w:r>
      <w:r w:rsidRPr="00B5290B">
        <w:rPr>
          <w:rFonts w:ascii="Times New Roman" w:hAnsi="Times New Roman"/>
          <w:sz w:val="24"/>
          <w:szCs w:val="24"/>
        </w:rPr>
        <w:t xml:space="preserve">F1000Prime Recommendation of [Li L et al. </w:t>
      </w:r>
      <w:r w:rsidRPr="00B5290B">
        <w:rPr>
          <w:rFonts w:ascii="Times New Roman" w:hAnsi="Times New Roman"/>
          <w:bCs/>
          <w:sz w:val="24"/>
          <w:szCs w:val="24"/>
        </w:rPr>
        <w:t>Peripapillary Choroidal Thickness in Both Eyes of Glaucoma Patients with Unilateral Visual Field Loss.</w:t>
      </w:r>
      <w:r w:rsidRPr="00B5290B">
        <w:rPr>
          <w:rFonts w:ascii="Times New Roman" w:hAnsi="Times New Roman"/>
          <w:sz w:val="24"/>
          <w:szCs w:val="24"/>
        </w:rPr>
        <w:t xml:space="preserve"> Am J </w:t>
      </w:r>
      <w:proofErr w:type="spellStart"/>
      <w:r w:rsidRPr="00B5290B">
        <w:rPr>
          <w:rFonts w:ascii="Times New Roman" w:hAnsi="Times New Roman"/>
          <w:sz w:val="24"/>
          <w:szCs w:val="24"/>
        </w:rPr>
        <w:t>Ophthalmol</w:t>
      </w:r>
      <w:proofErr w:type="spellEnd"/>
      <w:r w:rsidRPr="00B5290B">
        <w:rPr>
          <w:rFonts w:ascii="Times New Roman" w:hAnsi="Times New Roman"/>
          <w:sz w:val="24"/>
          <w:szCs w:val="24"/>
        </w:rPr>
        <w:t>. 2013 Dec;156(6):1277-1284.e1]. F1000Prime, 21 Oct 2013.</w:t>
      </w:r>
    </w:p>
    <w:p w14:paraId="435D9D2B" w14:textId="77777777" w:rsidR="006730FA" w:rsidRPr="00B5290B" w:rsidRDefault="006730FA"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Pr="00B5290B">
        <w:rPr>
          <w:rFonts w:ascii="Times New Roman" w:hAnsi="Times New Roman"/>
          <w:sz w:val="24"/>
          <w:szCs w:val="24"/>
        </w:rPr>
        <w:t xml:space="preserve">,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w:t>
      </w:r>
      <w:r w:rsidRPr="00B5290B">
        <w:rPr>
          <w:rFonts w:ascii="Times New Roman" w:hAnsi="Times New Roman"/>
          <w:b/>
          <w:bCs/>
          <w:sz w:val="24"/>
          <w:szCs w:val="24"/>
        </w:rPr>
        <w:t xml:space="preserve"> </w:t>
      </w:r>
      <w:r w:rsidRPr="00B5290B">
        <w:rPr>
          <w:rFonts w:ascii="Times New Roman" w:hAnsi="Times New Roman"/>
          <w:sz w:val="24"/>
          <w:szCs w:val="24"/>
        </w:rPr>
        <w:t xml:space="preserve">F1000Prime Recommendation of [Kim KN et al. </w:t>
      </w:r>
      <w:r w:rsidRPr="00B5290B">
        <w:rPr>
          <w:rFonts w:ascii="Times New Roman" w:hAnsi="Times New Roman"/>
          <w:bCs/>
          <w:sz w:val="24"/>
          <w:szCs w:val="24"/>
        </w:rPr>
        <w:t>Relationship between Preferred Sleeping Position and Asymmetric Visual-field Loss in Open-angle Glaucoma Patients.</w:t>
      </w:r>
      <w:r w:rsidRPr="00B5290B">
        <w:rPr>
          <w:rFonts w:ascii="Times New Roman" w:hAnsi="Times New Roman"/>
          <w:sz w:val="24"/>
          <w:szCs w:val="24"/>
        </w:rPr>
        <w:t xml:space="preserve"> Am J </w:t>
      </w:r>
      <w:proofErr w:type="spellStart"/>
      <w:r w:rsidRPr="00B5290B">
        <w:rPr>
          <w:rFonts w:ascii="Times New Roman" w:hAnsi="Times New Roman"/>
          <w:sz w:val="24"/>
          <w:szCs w:val="24"/>
        </w:rPr>
        <w:t>Ophthalmol</w:t>
      </w:r>
      <w:proofErr w:type="spellEnd"/>
      <w:r w:rsidRPr="00B5290B">
        <w:rPr>
          <w:rFonts w:ascii="Times New Roman" w:hAnsi="Times New Roman"/>
          <w:sz w:val="24"/>
          <w:szCs w:val="24"/>
        </w:rPr>
        <w:t>. 2014 Mar;157(3):739-45.] F1000Prime, 28 Jan 2014.</w:t>
      </w:r>
    </w:p>
    <w:p w14:paraId="12DFBABC" w14:textId="77777777" w:rsidR="006730FA" w:rsidRPr="00B5290B" w:rsidRDefault="006730FA" w:rsidP="006847DE">
      <w:pPr>
        <w:pStyle w:val="ListParagraph"/>
        <w:numPr>
          <w:ilvl w:val="0"/>
          <w:numId w:val="12"/>
        </w:numPr>
        <w:spacing w:after="120"/>
        <w:ind w:left="734" w:hanging="547"/>
        <w:contextualSpacing w:val="0"/>
        <w:rPr>
          <w:spacing w:val="-5"/>
          <w:sz w:val="24"/>
        </w:rPr>
      </w:pP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w:t>
      </w:r>
      <w:r w:rsidRPr="00B5290B">
        <w:rPr>
          <w:b/>
          <w:bCs/>
          <w:sz w:val="24"/>
        </w:rPr>
        <w:t xml:space="preserve"> </w:t>
      </w:r>
      <w:r w:rsidRPr="00B5290B">
        <w:rPr>
          <w:sz w:val="24"/>
        </w:rPr>
        <w:t xml:space="preserve">F1000Prime Recommendation of [Avery RA et al. Reproducibility of </w:t>
      </w:r>
      <w:proofErr w:type="spellStart"/>
      <w:r w:rsidRPr="00B5290B">
        <w:rPr>
          <w:sz w:val="24"/>
        </w:rPr>
        <w:t>Circumpapillary</w:t>
      </w:r>
      <w:proofErr w:type="spellEnd"/>
      <w:r w:rsidRPr="00B5290B">
        <w:rPr>
          <w:sz w:val="24"/>
        </w:rPr>
        <w:t xml:space="preserve"> Retinal Nerve Fiber Layer Measurements Using Handheld Optical Coherence Tomography in Sedated Children. Am J </w:t>
      </w:r>
      <w:proofErr w:type="spellStart"/>
      <w:r w:rsidRPr="00B5290B">
        <w:rPr>
          <w:sz w:val="24"/>
        </w:rPr>
        <w:t>Ophthalmol</w:t>
      </w:r>
      <w:proofErr w:type="spellEnd"/>
      <w:r w:rsidRPr="00B5290B">
        <w:rPr>
          <w:sz w:val="24"/>
        </w:rPr>
        <w:t xml:space="preserve">. 2014 Oct; 158(4):780-787.e1]. </w:t>
      </w:r>
      <w:r w:rsidRPr="00B5290B">
        <w:rPr>
          <w:spacing w:val="-5"/>
          <w:sz w:val="24"/>
        </w:rPr>
        <w:t>F1000Prime, 05 Sep 2014.</w:t>
      </w:r>
    </w:p>
    <w:p w14:paraId="03E9DC9D" w14:textId="77777777" w:rsidR="006730FA" w:rsidRPr="00B5290B" w:rsidRDefault="006730FA" w:rsidP="006847DE">
      <w:pPr>
        <w:pStyle w:val="Achievement"/>
        <w:numPr>
          <w:ilvl w:val="0"/>
          <w:numId w:val="12"/>
        </w:numPr>
        <w:spacing w:after="120"/>
        <w:ind w:left="734" w:hanging="547"/>
        <w:jc w:val="left"/>
        <w:rPr>
          <w:rFonts w:ascii="Times New Roman" w:hAnsi="Times New Roman"/>
          <w:sz w:val="24"/>
          <w:szCs w:val="24"/>
        </w:rPr>
      </w:pPr>
      <w:r w:rsidRPr="00B5290B">
        <w:rPr>
          <w:rFonts w:ascii="Times New Roman" w:hAnsi="Times New Roman"/>
          <w:b/>
          <w:sz w:val="24"/>
          <w:szCs w:val="24"/>
        </w:rPr>
        <w:t>Seibold LK</w:t>
      </w:r>
      <w:r w:rsidRPr="00B5290B">
        <w:rPr>
          <w:rFonts w:ascii="Times New Roman" w:hAnsi="Times New Roman"/>
          <w:sz w:val="24"/>
          <w:szCs w:val="24"/>
        </w:rPr>
        <w:t xml:space="preserve">,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w:t>
      </w:r>
      <w:r w:rsidRPr="00B5290B">
        <w:rPr>
          <w:rFonts w:ascii="Times New Roman" w:hAnsi="Times New Roman"/>
          <w:b/>
          <w:bCs/>
          <w:sz w:val="24"/>
          <w:szCs w:val="24"/>
        </w:rPr>
        <w:t xml:space="preserve"> </w:t>
      </w:r>
      <w:r w:rsidRPr="00B5290B">
        <w:rPr>
          <w:rFonts w:ascii="Times New Roman" w:hAnsi="Times New Roman"/>
          <w:sz w:val="24"/>
          <w:szCs w:val="24"/>
        </w:rPr>
        <w:t xml:space="preserve">F1000Prime Recommendation of [Vera V et al. </w:t>
      </w:r>
      <w:proofErr w:type="spellStart"/>
      <w:r w:rsidRPr="00B5290B">
        <w:rPr>
          <w:rFonts w:ascii="Times New Roman" w:hAnsi="Times New Roman"/>
          <w:bCs/>
          <w:sz w:val="24"/>
          <w:szCs w:val="24"/>
        </w:rPr>
        <w:t>Dysphotopsia</w:t>
      </w:r>
      <w:proofErr w:type="spellEnd"/>
      <w:r w:rsidRPr="00B5290B">
        <w:rPr>
          <w:rFonts w:ascii="Times New Roman" w:hAnsi="Times New Roman"/>
          <w:bCs/>
          <w:sz w:val="24"/>
          <w:szCs w:val="24"/>
        </w:rPr>
        <w:t xml:space="preserve"> after Temporal versus Superior Laser Peripheral Iridotomy: A Prospective Randomized Paired Eye Trial. Am J </w:t>
      </w:r>
      <w:proofErr w:type="spellStart"/>
      <w:r w:rsidRPr="00B5290B">
        <w:rPr>
          <w:rFonts w:ascii="Times New Roman" w:hAnsi="Times New Roman"/>
          <w:bCs/>
          <w:sz w:val="24"/>
          <w:szCs w:val="24"/>
        </w:rPr>
        <w:t>Ophthalmol</w:t>
      </w:r>
      <w:proofErr w:type="spellEnd"/>
      <w:r w:rsidRPr="00B5290B">
        <w:rPr>
          <w:rFonts w:ascii="Times New Roman" w:hAnsi="Times New Roman"/>
          <w:bCs/>
          <w:sz w:val="24"/>
          <w:szCs w:val="24"/>
        </w:rPr>
        <w:t>. 2014 May;157(5):929-35].</w:t>
      </w:r>
      <w:r w:rsidRPr="00B5290B">
        <w:rPr>
          <w:rFonts w:ascii="Times New Roman" w:hAnsi="Times New Roman"/>
          <w:sz w:val="24"/>
          <w:szCs w:val="24"/>
        </w:rPr>
        <w:t xml:space="preserve"> F1000Prime, 28 Oct 2015.</w:t>
      </w:r>
    </w:p>
    <w:p w14:paraId="3E2B8B86" w14:textId="77777777" w:rsidR="006730FA" w:rsidRPr="00B5290B" w:rsidRDefault="006730FA" w:rsidP="006B446E">
      <w:pPr>
        <w:pStyle w:val="Achievement"/>
        <w:tabs>
          <w:tab w:val="clear" w:pos="1440"/>
        </w:tabs>
        <w:spacing w:after="0"/>
        <w:ind w:left="180" w:firstLine="0"/>
        <w:jc w:val="left"/>
        <w:rPr>
          <w:rFonts w:ascii="Times New Roman" w:hAnsi="Times New Roman"/>
          <w:sz w:val="24"/>
          <w:szCs w:val="24"/>
        </w:rPr>
      </w:pPr>
    </w:p>
    <w:p w14:paraId="1084BA3B" w14:textId="77777777" w:rsidR="001C580A" w:rsidRPr="00B5290B" w:rsidRDefault="001C580A" w:rsidP="001C580A">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Books</w:t>
      </w:r>
    </w:p>
    <w:p w14:paraId="3699DEE6" w14:textId="16EB0876" w:rsidR="001C580A" w:rsidRPr="00B5290B" w:rsidRDefault="001C580A" w:rsidP="00C31FC6">
      <w:pPr>
        <w:pStyle w:val="Achievement"/>
        <w:numPr>
          <w:ilvl w:val="0"/>
          <w:numId w:val="23"/>
        </w:numPr>
        <w:spacing w:after="120" w:line="240" w:lineRule="auto"/>
        <w:ind w:hanging="533"/>
        <w:jc w:val="left"/>
        <w:rPr>
          <w:rFonts w:ascii="Times New Roman" w:hAnsi="Times New Roman"/>
          <w:sz w:val="24"/>
          <w:szCs w:val="24"/>
        </w:rPr>
      </w:pPr>
      <w:r w:rsidRPr="00B5290B">
        <w:rPr>
          <w:rFonts w:ascii="Times New Roman" w:hAnsi="Times New Roman"/>
          <w:sz w:val="24"/>
          <w:szCs w:val="24"/>
        </w:rPr>
        <w:t xml:space="preserve">MIGS: Advances in Glaucoma Surgery. 1st ed.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 Salim S, </w:t>
      </w:r>
      <w:r w:rsidR="0051603E" w:rsidRPr="00B5290B">
        <w:rPr>
          <w:rFonts w:ascii="Times New Roman" w:hAnsi="Times New Roman"/>
          <w:b/>
          <w:sz w:val="24"/>
          <w:szCs w:val="24"/>
        </w:rPr>
        <w:t>Seibold LK</w:t>
      </w:r>
      <w:r w:rsidRPr="00B5290B">
        <w:rPr>
          <w:rFonts w:ascii="Times New Roman" w:hAnsi="Times New Roman"/>
          <w:sz w:val="24"/>
          <w:szCs w:val="24"/>
        </w:rPr>
        <w:t>, editors. Thorofare, NJ: Slack, Inc; 2013.</w:t>
      </w:r>
    </w:p>
    <w:p w14:paraId="7B670363" w14:textId="77777777" w:rsidR="00E13900" w:rsidRPr="00B5290B" w:rsidRDefault="00E13900" w:rsidP="001C580A">
      <w:pPr>
        <w:rPr>
          <w:b/>
          <w:sz w:val="24"/>
        </w:rPr>
      </w:pPr>
    </w:p>
    <w:p w14:paraId="026F1DFF" w14:textId="7A1E155A" w:rsidR="00B02C59" w:rsidRPr="00B5290B" w:rsidRDefault="001C580A" w:rsidP="00B02C59">
      <w:pPr>
        <w:rPr>
          <w:b/>
          <w:sz w:val="24"/>
        </w:rPr>
      </w:pPr>
      <w:r w:rsidRPr="00B5290B">
        <w:rPr>
          <w:b/>
          <w:sz w:val="24"/>
        </w:rPr>
        <w:t>Chapters (invited)</w:t>
      </w:r>
    </w:p>
    <w:p w14:paraId="64969FB8" w14:textId="71E791BC" w:rsidR="001C580A" w:rsidRPr="00B5290B" w:rsidRDefault="0051603E" w:rsidP="006847DE">
      <w:pPr>
        <w:pStyle w:val="ListParagraph"/>
        <w:numPr>
          <w:ilvl w:val="0"/>
          <w:numId w:val="24"/>
        </w:numPr>
        <w:spacing w:after="120"/>
        <w:ind w:left="734" w:hanging="547"/>
        <w:contextualSpacing w:val="0"/>
        <w:rPr>
          <w:sz w:val="24"/>
        </w:rPr>
      </w:pPr>
      <w:r w:rsidRPr="00B5290B">
        <w:rPr>
          <w:b/>
          <w:sz w:val="24"/>
        </w:rPr>
        <w:lastRenderedPageBreak/>
        <w:t>Seibold LK</w:t>
      </w:r>
      <w:r w:rsidR="001C580A" w:rsidRPr="00B5290B">
        <w:rPr>
          <w:sz w:val="24"/>
        </w:rPr>
        <w:t xml:space="preserve">, Oliver SC. Berman’s Pediatric Decision Making. 5th ed. Bajaj L, </w:t>
      </w:r>
      <w:proofErr w:type="spellStart"/>
      <w:r w:rsidR="001C580A" w:rsidRPr="00B5290B">
        <w:rPr>
          <w:sz w:val="24"/>
        </w:rPr>
        <w:t>Hambidge</w:t>
      </w:r>
      <w:proofErr w:type="spellEnd"/>
      <w:r w:rsidR="001C580A" w:rsidRPr="00B5290B">
        <w:rPr>
          <w:sz w:val="24"/>
        </w:rPr>
        <w:t xml:space="preserve"> S, Nyquist SC, Kerby G, editors. Philadelphia, PA: Mosby, Inc.; 2011. Conjunctivitis/Red, Painful Eye; p.384-7. </w:t>
      </w:r>
    </w:p>
    <w:p w14:paraId="3412BD06" w14:textId="27BD4938" w:rsidR="001C580A" w:rsidRPr="00B5290B" w:rsidRDefault="0051603E" w:rsidP="006847DE">
      <w:pPr>
        <w:pStyle w:val="ListParagraph"/>
        <w:numPr>
          <w:ilvl w:val="0"/>
          <w:numId w:val="24"/>
        </w:numPr>
        <w:spacing w:after="120"/>
        <w:ind w:left="734" w:hanging="547"/>
        <w:contextualSpacing w:val="0"/>
        <w:rPr>
          <w:sz w:val="24"/>
        </w:rPr>
      </w:pPr>
      <w:r w:rsidRPr="00B5290B">
        <w:rPr>
          <w:b/>
          <w:sz w:val="24"/>
        </w:rPr>
        <w:t>Seibold LK</w:t>
      </w:r>
      <w:r w:rsidR="001C580A" w:rsidRPr="00B5290B">
        <w:rPr>
          <w:sz w:val="24"/>
        </w:rPr>
        <w:t xml:space="preserve">, Oliver SC. Berman’s Pediatric Decision Making. 5th ed. Bajaj L, </w:t>
      </w:r>
      <w:proofErr w:type="spellStart"/>
      <w:r w:rsidR="001C580A" w:rsidRPr="00B5290B">
        <w:rPr>
          <w:sz w:val="24"/>
        </w:rPr>
        <w:t>Hambidge</w:t>
      </w:r>
      <w:proofErr w:type="spellEnd"/>
      <w:r w:rsidR="001C580A" w:rsidRPr="00B5290B">
        <w:rPr>
          <w:sz w:val="24"/>
        </w:rPr>
        <w:t xml:space="preserve"> S, Nyquist AC, Kerby G, editors. Philadelphia, PA: C.V. Mosby; 2011. Strabismus (Eye Misalignment); p.388-9. </w:t>
      </w:r>
    </w:p>
    <w:p w14:paraId="79E6C177" w14:textId="006EEBAD" w:rsidR="001C580A" w:rsidRPr="00B5290B" w:rsidRDefault="0051603E" w:rsidP="006847DE">
      <w:pPr>
        <w:pStyle w:val="ListParagraph"/>
        <w:numPr>
          <w:ilvl w:val="0"/>
          <w:numId w:val="24"/>
        </w:numPr>
        <w:spacing w:after="120"/>
        <w:ind w:left="734" w:hanging="547"/>
        <w:contextualSpacing w:val="0"/>
        <w:rPr>
          <w:sz w:val="24"/>
        </w:rPr>
      </w:pPr>
      <w:r w:rsidRPr="00B5290B">
        <w:rPr>
          <w:b/>
          <w:sz w:val="24"/>
        </w:rPr>
        <w:t>Seibold LK</w:t>
      </w:r>
      <w:r w:rsidR="001C580A" w:rsidRPr="00B5290B">
        <w:rPr>
          <w:sz w:val="24"/>
        </w:rPr>
        <w:t xml:space="preserve">, </w:t>
      </w:r>
      <w:proofErr w:type="spellStart"/>
      <w:r w:rsidR="001C580A" w:rsidRPr="00B5290B">
        <w:rPr>
          <w:sz w:val="24"/>
        </w:rPr>
        <w:t>Kahook</w:t>
      </w:r>
      <w:proofErr w:type="spellEnd"/>
      <w:r w:rsidR="001C580A" w:rsidRPr="00B5290B">
        <w:rPr>
          <w:sz w:val="24"/>
        </w:rPr>
        <w:t xml:space="preserve"> MY. Essentials of Glaucoma Surgery. 1st ed. </w:t>
      </w:r>
      <w:proofErr w:type="spellStart"/>
      <w:r w:rsidR="001C580A" w:rsidRPr="00B5290B">
        <w:rPr>
          <w:sz w:val="24"/>
        </w:rPr>
        <w:t>Kahook</w:t>
      </w:r>
      <w:proofErr w:type="spellEnd"/>
      <w:r w:rsidR="001C580A" w:rsidRPr="00B5290B">
        <w:rPr>
          <w:sz w:val="24"/>
        </w:rPr>
        <w:t xml:space="preserve"> MY, editor. Thorofare, NJ: Slack, Inc; 2012. Chapter 3, Wound Modulation after Filtration Surgery; p.23-30. </w:t>
      </w:r>
    </w:p>
    <w:p w14:paraId="2F8420F4" w14:textId="5ABD6B4C" w:rsidR="0095568D" w:rsidRPr="00B5290B" w:rsidRDefault="0095568D" w:rsidP="006847DE">
      <w:pPr>
        <w:pStyle w:val="ListParagraph"/>
        <w:numPr>
          <w:ilvl w:val="0"/>
          <w:numId w:val="24"/>
        </w:numPr>
        <w:spacing w:after="120"/>
        <w:ind w:left="734" w:hanging="547"/>
        <w:contextualSpacing w:val="0"/>
        <w:rPr>
          <w:sz w:val="24"/>
        </w:rPr>
      </w:pPr>
      <w:r w:rsidRPr="00B5290B">
        <w:rPr>
          <w:b/>
          <w:sz w:val="24"/>
        </w:rPr>
        <w:t>Seibold LK</w:t>
      </w:r>
      <w:r w:rsidRPr="00B5290B">
        <w:rPr>
          <w:sz w:val="24"/>
        </w:rPr>
        <w:t xml:space="preserve">. MIGS: Advances in Glaucoma Surgery. 1st ed. </w:t>
      </w:r>
      <w:proofErr w:type="spellStart"/>
      <w:r w:rsidRPr="00B5290B">
        <w:rPr>
          <w:sz w:val="24"/>
        </w:rPr>
        <w:t>Kahook</w:t>
      </w:r>
      <w:proofErr w:type="spellEnd"/>
      <w:r w:rsidRPr="00B5290B">
        <w:rPr>
          <w:sz w:val="24"/>
        </w:rPr>
        <w:t xml:space="preserve"> MY, editor. Thorofare, NJ: Slack, Inc; 2013. Chapter 1, The History of Glaucoma Surgery; p.1-12. </w:t>
      </w:r>
    </w:p>
    <w:p w14:paraId="61D9FBBD" w14:textId="42AACE02" w:rsidR="001C580A" w:rsidRPr="00B5290B" w:rsidRDefault="001C580A" w:rsidP="006847DE">
      <w:pPr>
        <w:pStyle w:val="ListParagraph"/>
        <w:numPr>
          <w:ilvl w:val="0"/>
          <w:numId w:val="24"/>
        </w:numPr>
        <w:spacing w:after="120"/>
        <w:ind w:left="734" w:hanging="547"/>
        <w:contextualSpacing w:val="0"/>
        <w:rPr>
          <w:sz w:val="24"/>
        </w:rPr>
      </w:pP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w:t>
      </w:r>
      <w:r w:rsidR="0051603E" w:rsidRPr="00B5290B">
        <w:rPr>
          <w:b/>
          <w:sz w:val="24"/>
        </w:rPr>
        <w:t>Seibold LK</w:t>
      </w:r>
      <w:r w:rsidRPr="00B5290B">
        <w:rPr>
          <w:sz w:val="24"/>
        </w:rPr>
        <w:t xml:space="preserve">. MIGS: Advances in Glaucoma Surgery. 1st ed. </w:t>
      </w:r>
      <w:proofErr w:type="spellStart"/>
      <w:r w:rsidRPr="00B5290B">
        <w:rPr>
          <w:sz w:val="24"/>
        </w:rPr>
        <w:t>Kahook</w:t>
      </w:r>
      <w:proofErr w:type="spellEnd"/>
      <w:r w:rsidRPr="00B5290B">
        <w:rPr>
          <w:sz w:val="24"/>
        </w:rPr>
        <w:t xml:space="preserve"> MY, editor. Thorofare, NJ: Slack, Inc; 2013. Chapter 3, Basic Anatomy and Wound Healing Considerations for MIGS; p.17-26. </w:t>
      </w:r>
    </w:p>
    <w:p w14:paraId="62989DB0" w14:textId="366301B5" w:rsidR="0095568D" w:rsidRPr="00B5290B" w:rsidRDefault="001C580A" w:rsidP="006847DE">
      <w:pPr>
        <w:pStyle w:val="ListParagraph"/>
        <w:numPr>
          <w:ilvl w:val="0"/>
          <w:numId w:val="24"/>
        </w:numPr>
        <w:spacing w:after="120"/>
        <w:ind w:left="734" w:hanging="547"/>
        <w:contextualSpacing w:val="0"/>
        <w:rPr>
          <w:sz w:val="24"/>
        </w:rPr>
      </w:pPr>
      <w:proofErr w:type="spellStart"/>
      <w:r w:rsidRPr="00B5290B">
        <w:rPr>
          <w:sz w:val="24"/>
        </w:rPr>
        <w:t>Ittoop</w:t>
      </w:r>
      <w:proofErr w:type="spellEnd"/>
      <w:r w:rsidRPr="00B5290B">
        <w:rPr>
          <w:sz w:val="24"/>
        </w:rPr>
        <w:t xml:space="preserve"> SM, </w:t>
      </w:r>
      <w:proofErr w:type="spellStart"/>
      <w:r w:rsidRPr="00B5290B">
        <w:rPr>
          <w:sz w:val="24"/>
        </w:rPr>
        <w:t>Kahook</w:t>
      </w:r>
      <w:proofErr w:type="spellEnd"/>
      <w:r w:rsidRPr="00B5290B">
        <w:rPr>
          <w:sz w:val="24"/>
        </w:rPr>
        <w:t xml:space="preserve"> MY, </w:t>
      </w:r>
      <w:r w:rsidR="0051603E" w:rsidRPr="00B5290B">
        <w:rPr>
          <w:b/>
          <w:sz w:val="24"/>
        </w:rPr>
        <w:t>Seibold LK</w:t>
      </w:r>
      <w:r w:rsidRPr="00B5290B">
        <w:rPr>
          <w:sz w:val="24"/>
        </w:rPr>
        <w:t xml:space="preserve">. MIGS: Advances in Glaucoma Surgery. 1st ed. </w:t>
      </w:r>
      <w:proofErr w:type="spellStart"/>
      <w:r w:rsidRPr="00B5290B">
        <w:rPr>
          <w:sz w:val="24"/>
        </w:rPr>
        <w:t>Kahook</w:t>
      </w:r>
      <w:proofErr w:type="spellEnd"/>
      <w:r w:rsidRPr="00B5290B">
        <w:rPr>
          <w:sz w:val="24"/>
        </w:rPr>
        <w:t xml:space="preserve"> MY, editor. Thorofare, NJ: Slack, Inc; 2013. Chapter 4, Trabecular Meshwork Bypass Devices; p.27-36. </w:t>
      </w:r>
    </w:p>
    <w:p w14:paraId="3348FF9A" w14:textId="6BBD920B" w:rsidR="0095568D" w:rsidRPr="00B5290B" w:rsidRDefault="0095568D" w:rsidP="006847DE">
      <w:pPr>
        <w:pStyle w:val="ListParagraph"/>
        <w:numPr>
          <w:ilvl w:val="0"/>
          <w:numId w:val="24"/>
        </w:numPr>
        <w:spacing w:after="120"/>
        <w:ind w:left="734" w:hanging="547"/>
        <w:contextualSpacing w:val="0"/>
        <w:rPr>
          <w:sz w:val="24"/>
        </w:rPr>
      </w:pPr>
      <w:proofErr w:type="spellStart"/>
      <w:r w:rsidRPr="00B5290B">
        <w:rPr>
          <w:sz w:val="24"/>
        </w:rPr>
        <w:t>Pantcheva</w:t>
      </w:r>
      <w:proofErr w:type="spellEnd"/>
      <w:r w:rsidRPr="00B5290B">
        <w:rPr>
          <w:sz w:val="24"/>
        </w:rPr>
        <w:t xml:space="preserve"> MB, </w:t>
      </w:r>
      <w:r w:rsidRPr="00B5290B">
        <w:rPr>
          <w:b/>
          <w:sz w:val="24"/>
        </w:rPr>
        <w:t>Seibold LK</w:t>
      </w:r>
      <w:r w:rsidRPr="00B5290B">
        <w:rPr>
          <w:sz w:val="24"/>
        </w:rPr>
        <w:t xml:space="preserve">. MIGS: Advances in Glaucoma Surgery. 1st ed. </w:t>
      </w:r>
      <w:proofErr w:type="spellStart"/>
      <w:r w:rsidRPr="00B5290B">
        <w:rPr>
          <w:sz w:val="24"/>
        </w:rPr>
        <w:t>Kahook</w:t>
      </w:r>
      <w:proofErr w:type="spellEnd"/>
      <w:r w:rsidRPr="00B5290B">
        <w:rPr>
          <w:sz w:val="24"/>
        </w:rPr>
        <w:t xml:space="preserve"> MY, editor. Thorofare, NJ: Slack, Inc; 2013. Chapter 8, Ab </w:t>
      </w:r>
      <w:proofErr w:type="spellStart"/>
      <w:r w:rsidRPr="00B5290B">
        <w:rPr>
          <w:sz w:val="24"/>
        </w:rPr>
        <w:t>Interno</w:t>
      </w:r>
      <w:proofErr w:type="spellEnd"/>
      <w:r w:rsidRPr="00B5290B">
        <w:rPr>
          <w:sz w:val="24"/>
        </w:rPr>
        <w:t xml:space="preserve"> Trabeculectomy (</w:t>
      </w:r>
      <w:proofErr w:type="spellStart"/>
      <w:r w:rsidRPr="00B5290B">
        <w:rPr>
          <w:sz w:val="24"/>
        </w:rPr>
        <w:t>Trabectome</w:t>
      </w:r>
      <w:proofErr w:type="spellEnd"/>
      <w:r w:rsidRPr="00B5290B">
        <w:rPr>
          <w:sz w:val="24"/>
        </w:rPr>
        <w:t xml:space="preserve">); p.67-76. </w:t>
      </w:r>
    </w:p>
    <w:p w14:paraId="50311857" w14:textId="77777777" w:rsidR="00935135" w:rsidRPr="00B5290B" w:rsidRDefault="00935135" w:rsidP="006847DE">
      <w:pPr>
        <w:pStyle w:val="ListParagraph"/>
        <w:numPr>
          <w:ilvl w:val="0"/>
          <w:numId w:val="24"/>
        </w:numPr>
        <w:spacing w:after="120"/>
        <w:ind w:left="734" w:hanging="547"/>
        <w:contextualSpacing w:val="0"/>
        <w:rPr>
          <w:sz w:val="24"/>
        </w:rPr>
      </w:pPr>
      <w:r w:rsidRPr="00B5290B">
        <w:rPr>
          <w:b/>
          <w:sz w:val="24"/>
        </w:rPr>
        <w:t>Seibold LK</w:t>
      </w:r>
      <w:r w:rsidRPr="00B5290B">
        <w:rPr>
          <w:sz w:val="24"/>
        </w:rPr>
        <w:t xml:space="preserve">. MIGS: Advances in Glaucoma Surgery. 1st ed. </w:t>
      </w:r>
      <w:proofErr w:type="spellStart"/>
      <w:r w:rsidRPr="00B5290B">
        <w:rPr>
          <w:sz w:val="24"/>
        </w:rPr>
        <w:t>Kahook</w:t>
      </w:r>
      <w:proofErr w:type="spellEnd"/>
      <w:r w:rsidRPr="00B5290B">
        <w:rPr>
          <w:sz w:val="24"/>
        </w:rPr>
        <w:t xml:space="preserve"> MY, editor. Thorofare, NJ: Slack, Inc; 2013. Chapter 11, Emerging Surgical Interventions; p.93-100. </w:t>
      </w:r>
    </w:p>
    <w:p w14:paraId="54C65A16" w14:textId="0E49A984" w:rsidR="001C580A" w:rsidRPr="00B5290B" w:rsidRDefault="001C580A" w:rsidP="006847DE">
      <w:pPr>
        <w:pStyle w:val="ListParagraph"/>
        <w:numPr>
          <w:ilvl w:val="0"/>
          <w:numId w:val="24"/>
        </w:numPr>
        <w:spacing w:after="120"/>
        <w:ind w:left="734" w:hanging="547"/>
        <w:contextualSpacing w:val="0"/>
        <w:rPr>
          <w:sz w:val="24"/>
        </w:rPr>
      </w:pPr>
      <w:r w:rsidRPr="00B5290B">
        <w:rPr>
          <w:sz w:val="24"/>
        </w:rPr>
        <w:t xml:space="preserve">Mankiewicz KA,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Sherwood MB. Complications of Glaucoma Surgery. 1st ed. Feldman RM, Bell NP, editors. New York, NY: Oxford University Press; 2013. Chapter 3, Wound Healing in Glaucoma; p.33-46. </w:t>
      </w:r>
    </w:p>
    <w:p w14:paraId="62E52BB8" w14:textId="77777777" w:rsidR="0095568D" w:rsidRPr="00B5290B" w:rsidRDefault="0095568D" w:rsidP="006847DE">
      <w:pPr>
        <w:pStyle w:val="ListParagraph"/>
        <w:numPr>
          <w:ilvl w:val="0"/>
          <w:numId w:val="24"/>
        </w:numPr>
        <w:spacing w:after="120"/>
        <w:ind w:left="734" w:hanging="547"/>
        <w:contextualSpacing w:val="0"/>
        <w:rPr>
          <w:sz w:val="24"/>
        </w:rPr>
      </w:pP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ISGS Textbook of Glaucoma Surgery. 1st ed. </w:t>
      </w:r>
      <w:proofErr w:type="spellStart"/>
      <w:r w:rsidRPr="00B5290B">
        <w:rPr>
          <w:sz w:val="24"/>
        </w:rPr>
        <w:t>Shaarawy</w:t>
      </w:r>
      <w:proofErr w:type="spellEnd"/>
      <w:r w:rsidRPr="00B5290B">
        <w:rPr>
          <w:sz w:val="24"/>
        </w:rPr>
        <w:t xml:space="preserve"> TM, Dada T, Bhartiya S, editors. New Delhi, India: Jaypee Brothers Medical Publishers Ltd.; 2014. Chapter 12, Ex-PRESS™ Mini Glaucoma Shunt: Surgical Technique; p.104-109. </w:t>
      </w:r>
    </w:p>
    <w:p w14:paraId="31F92002" w14:textId="4D41AE6F" w:rsidR="001C580A" w:rsidRPr="00B5290B" w:rsidRDefault="0051603E" w:rsidP="006847DE">
      <w:pPr>
        <w:pStyle w:val="ListParagraph"/>
        <w:numPr>
          <w:ilvl w:val="0"/>
          <w:numId w:val="24"/>
        </w:numPr>
        <w:spacing w:after="120"/>
        <w:ind w:left="734" w:hanging="547"/>
        <w:contextualSpacing w:val="0"/>
        <w:rPr>
          <w:sz w:val="24"/>
        </w:rPr>
      </w:pPr>
      <w:r w:rsidRPr="00B5290B">
        <w:rPr>
          <w:b/>
          <w:sz w:val="24"/>
        </w:rPr>
        <w:t>Seibold LK</w:t>
      </w:r>
      <w:r w:rsidR="001C580A" w:rsidRPr="00B5290B">
        <w:rPr>
          <w:sz w:val="24"/>
        </w:rPr>
        <w:t xml:space="preserve">, </w:t>
      </w:r>
      <w:proofErr w:type="spellStart"/>
      <w:r w:rsidR="001C580A" w:rsidRPr="00B5290B">
        <w:rPr>
          <w:sz w:val="24"/>
        </w:rPr>
        <w:t>SooHoo</w:t>
      </w:r>
      <w:proofErr w:type="spellEnd"/>
      <w:r w:rsidR="001C580A" w:rsidRPr="00B5290B">
        <w:rPr>
          <w:sz w:val="24"/>
        </w:rPr>
        <w:t xml:space="preserve"> JR, </w:t>
      </w:r>
      <w:proofErr w:type="spellStart"/>
      <w:r w:rsidR="001C580A" w:rsidRPr="00B5290B">
        <w:rPr>
          <w:sz w:val="24"/>
        </w:rPr>
        <w:t>Kahook</w:t>
      </w:r>
      <w:proofErr w:type="spellEnd"/>
      <w:r w:rsidR="001C580A" w:rsidRPr="00B5290B">
        <w:rPr>
          <w:sz w:val="24"/>
        </w:rPr>
        <w:t xml:space="preserve"> MY. ISGS T</w:t>
      </w:r>
      <w:r w:rsidR="008C3610" w:rsidRPr="00B5290B">
        <w:rPr>
          <w:sz w:val="24"/>
        </w:rPr>
        <w:t>extbook of Glaucoma Surgery. 1st</w:t>
      </w:r>
      <w:r w:rsidR="001C580A" w:rsidRPr="00B5290B">
        <w:rPr>
          <w:sz w:val="24"/>
        </w:rPr>
        <w:t xml:space="preserve"> ed. </w:t>
      </w:r>
      <w:proofErr w:type="spellStart"/>
      <w:r w:rsidR="001C580A" w:rsidRPr="00B5290B">
        <w:rPr>
          <w:sz w:val="24"/>
        </w:rPr>
        <w:t>Shaarawy</w:t>
      </w:r>
      <w:proofErr w:type="spellEnd"/>
      <w:r w:rsidR="001C580A" w:rsidRPr="00B5290B">
        <w:rPr>
          <w:sz w:val="24"/>
        </w:rPr>
        <w:t xml:space="preserve"> TM, Dada T, Bhartiya S, editors. New Delhi, India: Jaypee Brothers Medical Publishers Ltd.; 2014. Chapter 27, </w:t>
      </w:r>
      <w:proofErr w:type="spellStart"/>
      <w:r w:rsidR="001C580A" w:rsidRPr="00B5290B">
        <w:rPr>
          <w:sz w:val="24"/>
        </w:rPr>
        <w:t>Baerveldt</w:t>
      </w:r>
      <w:proofErr w:type="spellEnd"/>
      <w:r w:rsidR="001C580A" w:rsidRPr="00B5290B">
        <w:rPr>
          <w:sz w:val="24"/>
        </w:rPr>
        <w:t xml:space="preserve"> Glaucoma Implant; p.237-244. </w:t>
      </w:r>
    </w:p>
    <w:p w14:paraId="39DF3D2A" w14:textId="778615BE" w:rsidR="001C580A" w:rsidRPr="00B5290B" w:rsidRDefault="001C580A" w:rsidP="006847DE">
      <w:pPr>
        <w:pStyle w:val="ListParagraph"/>
        <w:numPr>
          <w:ilvl w:val="0"/>
          <w:numId w:val="24"/>
        </w:numPr>
        <w:spacing w:after="120"/>
        <w:ind w:left="734" w:hanging="547"/>
        <w:contextualSpacing w:val="0"/>
        <w:rPr>
          <w:sz w:val="24"/>
        </w:rPr>
      </w:pPr>
      <w:proofErr w:type="spellStart"/>
      <w:r w:rsidRPr="00B5290B">
        <w:rPr>
          <w:sz w:val="24"/>
        </w:rPr>
        <w:t>Pantcheva</w:t>
      </w:r>
      <w:proofErr w:type="spellEnd"/>
      <w:r w:rsidRPr="00B5290B">
        <w:rPr>
          <w:sz w:val="24"/>
        </w:rPr>
        <w:t xml:space="preserve"> MB,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Atlas of Glaucoma. 3rd ed. </w:t>
      </w:r>
      <w:proofErr w:type="spellStart"/>
      <w:r w:rsidRPr="00B5290B">
        <w:rPr>
          <w:sz w:val="24"/>
        </w:rPr>
        <w:t>Choplin</w:t>
      </w:r>
      <w:proofErr w:type="spellEnd"/>
      <w:r w:rsidRPr="00B5290B">
        <w:rPr>
          <w:sz w:val="24"/>
        </w:rPr>
        <w:t xml:space="preserve"> NT, Traverso CE, editors. Boca Raton, FL: CRC Press; 2014. Chapter 16, Filtration Surgery; p.241-52. </w:t>
      </w:r>
    </w:p>
    <w:p w14:paraId="62001125" w14:textId="218AD8C1" w:rsidR="001C580A" w:rsidRPr="00B5290B" w:rsidRDefault="001C580A" w:rsidP="006847DE">
      <w:pPr>
        <w:pStyle w:val="ListParagraph"/>
        <w:numPr>
          <w:ilvl w:val="0"/>
          <w:numId w:val="24"/>
        </w:numPr>
        <w:spacing w:after="120"/>
        <w:ind w:left="734" w:hanging="547"/>
        <w:contextualSpacing w:val="0"/>
        <w:rPr>
          <w:sz w:val="24"/>
        </w:rPr>
      </w:pPr>
      <w:proofErr w:type="spellStart"/>
      <w:r w:rsidRPr="00B5290B">
        <w:rPr>
          <w:sz w:val="24"/>
        </w:rPr>
        <w:t>Kahook</w:t>
      </w:r>
      <w:proofErr w:type="spellEnd"/>
      <w:r w:rsidRPr="00B5290B">
        <w:rPr>
          <w:sz w:val="24"/>
        </w:rPr>
        <w:t xml:space="preserve"> MY, </w:t>
      </w:r>
      <w:proofErr w:type="spellStart"/>
      <w:r w:rsidRPr="00B5290B">
        <w:rPr>
          <w:sz w:val="24"/>
        </w:rPr>
        <w:t>SooHoo</w:t>
      </w:r>
      <w:proofErr w:type="spellEnd"/>
      <w:r w:rsidRPr="00B5290B">
        <w:rPr>
          <w:sz w:val="24"/>
        </w:rPr>
        <w:t xml:space="preserve"> JR, </w:t>
      </w:r>
      <w:r w:rsidR="0051603E" w:rsidRPr="00B5290B">
        <w:rPr>
          <w:b/>
          <w:sz w:val="24"/>
        </w:rPr>
        <w:t>Seibold LK</w:t>
      </w:r>
      <w:r w:rsidRPr="00B5290B">
        <w:rPr>
          <w:sz w:val="24"/>
        </w:rPr>
        <w:t xml:space="preserve">. Curbside Consultations in Glaucoma. 2nd ed. </w:t>
      </w:r>
      <w:proofErr w:type="spellStart"/>
      <w:r w:rsidRPr="00B5290B">
        <w:rPr>
          <w:sz w:val="24"/>
        </w:rPr>
        <w:t>Gedde</w:t>
      </w:r>
      <w:proofErr w:type="spellEnd"/>
      <w:r w:rsidRPr="00B5290B">
        <w:rPr>
          <w:sz w:val="24"/>
        </w:rPr>
        <w:t xml:space="preserve"> SJ, editor. Thorofare, NJ: Slack, Inc; 2015. Chapter 48, In Which Glaucoma Patients Should I Consider </w:t>
      </w:r>
      <w:proofErr w:type="spellStart"/>
      <w:proofErr w:type="gramStart"/>
      <w:r w:rsidRPr="00B5290B">
        <w:rPr>
          <w:sz w:val="24"/>
        </w:rPr>
        <w:t>Cyclodestruction</w:t>
      </w:r>
      <w:proofErr w:type="spellEnd"/>
      <w:r w:rsidRPr="00B5290B">
        <w:rPr>
          <w:sz w:val="24"/>
        </w:rPr>
        <w:t>?;</w:t>
      </w:r>
      <w:proofErr w:type="gramEnd"/>
      <w:r w:rsidRPr="00B5290B">
        <w:rPr>
          <w:sz w:val="24"/>
        </w:rPr>
        <w:t xml:space="preserve"> p.223-6. </w:t>
      </w:r>
    </w:p>
    <w:p w14:paraId="4058E2D2" w14:textId="5704126F" w:rsidR="00710AEF" w:rsidRPr="00B5290B" w:rsidRDefault="001C580A" w:rsidP="006847DE">
      <w:pPr>
        <w:pStyle w:val="ListParagraph"/>
        <w:numPr>
          <w:ilvl w:val="0"/>
          <w:numId w:val="24"/>
        </w:numPr>
        <w:spacing w:after="120"/>
        <w:ind w:left="734" w:hanging="547"/>
        <w:contextualSpacing w:val="0"/>
        <w:rPr>
          <w:sz w:val="24"/>
        </w:rPr>
      </w:pPr>
      <w:proofErr w:type="spellStart"/>
      <w:r w:rsidRPr="00B5290B">
        <w:rPr>
          <w:sz w:val="24"/>
        </w:rPr>
        <w:t>Ittoop</w:t>
      </w:r>
      <w:proofErr w:type="spellEnd"/>
      <w:r w:rsidRPr="00B5290B">
        <w:rPr>
          <w:sz w:val="24"/>
        </w:rPr>
        <w:t xml:space="preserve"> SM, </w:t>
      </w:r>
      <w:r w:rsidR="0051603E"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Glaucoma. 2nd ed. </w:t>
      </w:r>
      <w:proofErr w:type="spellStart"/>
      <w:r w:rsidRPr="00B5290B">
        <w:rPr>
          <w:sz w:val="24"/>
        </w:rPr>
        <w:t>Shaarawy</w:t>
      </w:r>
      <w:proofErr w:type="spellEnd"/>
      <w:r w:rsidRPr="00B5290B">
        <w:rPr>
          <w:sz w:val="24"/>
        </w:rPr>
        <w:t xml:space="preserve"> TM, Sherwood MB, Hitchings RA, </w:t>
      </w:r>
      <w:proofErr w:type="spellStart"/>
      <w:r w:rsidRPr="00B5290B">
        <w:rPr>
          <w:sz w:val="24"/>
        </w:rPr>
        <w:t>Crowston</w:t>
      </w:r>
      <w:proofErr w:type="spellEnd"/>
      <w:r w:rsidRPr="00B5290B">
        <w:rPr>
          <w:sz w:val="24"/>
        </w:rPr>
        <w:t xml:space="preserve"> JG, editors. Philadelphia, PA: W.B. Saunders Company - </w:t>
      </w:r>
      <w:r w:rsidRPr="00B5290B">
        <w:rPr>
          <w:sz w:val="24"/>
        </w:rPr>
        <w:lastRenderedPageBreak/>
        <w:t xml:space="preserve">Elsevier; 2015. Chapter 58, Ocular Surface </w:t>
      </w:r>
      <w:proofErr w:type="gramStart"/>
      <w:r w:rsidRPr="00B5290B">
        <w:rPr>
          <w:sz w:val="24"/>
        </w:rPr>
        <w:t>Disease</w:t>
      </w:r>
      <w:proofErr w:type="gramEnd"/>
      <w:r w:rsidRPr="00B5290B">
        <w:rPr>
          <w:sz w:val="24"/>
        </w:rPr>
        <w:t xml:space="preserve"> and the Role of Preservatives in Glaucoma Medications</w:t>
      </w:r>
      <w:r w:rsidR="00B02C59" w:rsidRPr="00B5290B">
        <w:rPr>
          <w:sz w:val="24"/>
        </w:rPr>
        <w:t>.</w:t>
      </w:r>
    </w:p>
    <w:p w14:paraId="081ECA25" w14:textId="28C5B8C1" w:rsidR="001C580A" w:rsidRPr="00B5290B" w:rsidRDefault="001C580A" w:rsidP="006847DE">
      <w:pPr>
        <w:pStyle w:val="ListParagraph"/>
        <w:numPr>
          <w:ilvl w:val="0"/>
          <w:numId w:val="24"/>
        </w:numPr>
        <w:spacing w:after="120"/>
        <w:ind w:left="734" w:hanging="547"/>
        <w:contextualSpacing w:val="0"/>
        <w:rPr>
          <w:sz w:val="24"/>
        </w:rPr>
      </w:pPr>
      <w:proofErr w:type="spellStart"/>
      <w:r w:rsidRPr="00B5290B">
        <w:rPr>
          <w:sz w:val="24"/>
        </w:rPr>
        <w:t>Koreishi</w:t>
      </w:r>
      <w:proofErr w:type="spellEnd"/>
      <w:r w:rsidRPr="00B5290B">
        <w:rPr>
          <w:sz w:val="24"/>
        </w:rPr>
        <w:t xml:space="preserve"> A, </w:t>
      </w:r>
      <w:r w:rsidR="0051603E" w:rsidRPr="00B5290B">
        <w:rPr>
          <w:b/>
          <w:sz w:val="24"/>
        </w:rPr>
        <w:t>Seibold LK</w:t>
      </w:r>
      <w:r w:rsidR="008C3610" w:rsidRPr="00B5290B">
        <w:rPr>
          <w:sz w:val="24"/>
        </w:rPr>
        <w:t xml:space="preserve">. Manual of </w:t>
      </w:r>
      <w:r w:rsidRPr="00B5290B">
        <w:rPr>
          <w:sz w:val="24"/>
        </w:rPr>
        <w:t xml:space="preserve">Glaucoma. </w:t>
      </w:r>
      <w:r w:rsidR="00853451" w:rsidRPr="00B5290B">
        <w:rPr>
          <w:sz w:val="24"/>
        </w:rPr>
        <w:t xml:space="preserve">1st ed. </w:t>
      </w:r>
      <w:r w:rsidR="006D277D" w:rsidRPr="00B5290B">
        <w:rPr>
          <w:sz w:val="24"/>
        </w:rPr>
        <w:t>Bhartiy</w:t>
      </w:r>
      <w:r w:rsidR="00071BAE" w:rsidRPr="00B5290B">
        <w:rPr>
          <w:sz w:val="24"/>
        </w:rPr>
        <w:t>a</w:t>
      </w:r>
      <w:r w:rsidR="006D277D" w:rsidRPr="00B5290B">
        <w:rPr>
          <w:sz w:val="24"/>
        </w:rPr>
        <w:t xml:space="preserve"> S</w:t>
      </w:r>
      <w:r w:rsidR="00071BAE" w:rsidRPr="00B5290B">
        <w:rPr>
          <w:sz w:val="24"/>
        </w:rPr>
        <w:t xml:space="preserve">, </w:t>
      </w:r>
      <w:proofErr w:type="spellStart"/>
      <w:r w:rsidR="00CC5009" w:rsidRPr="00B5290B">
        <w:rPr>
          <w:sz w:val="24"/>
        </w:rPr>
        <w:t>Icchpujani</w:t>
      </w:r>
      <w:proofErr w:type="spellEnd"/>
      <w:r w:rsidR="00CC5009" w:rsidRPr="00B5290B">
        <w:rPr>
          <w:sz w:val="24"/>
        </w:rPr>
        <w:t xml:space="preserve"> P, </w:t>
      </w:r>
      <w:r w:rsidR="00071BAE" w:rsidRPr="00B5290B">
        <w:rPr>
          <w:sz w:val="24"/>
        </w:rPr>
        <w:t>editor</w:t>
      </w:r>
      <w:r w:rsidR="00CC5009" w:rsidRPr="00B5290B">
        <w:rPr>
          <w:sz w:val="24"/>
        </w:rPr>
        <w:t>s</w:t>
      </w:r>
      <w:r w:rsidR="00071BAE" w:rsidRPr="00B5290B">
        <w:rPr>
          <w:sz w:val="24"/>
        </w:rPr>
        <w:t xml:space="preserve">. </w:t>
      </w:r>
      <w:r w:rsidR="00CC5009" w:rsidRPr="00B5290B">
        <w:rPr>
          <w:sz w:val="24"/>
        </w:rPr>
        <w:t xml:space="preserve">New Delhi, India: Jaypee Brothers Medical Publishers Ltd.; 2015. Chapter 17, </w:t>
      </w:r>
      <w:r w:rsidRPr="00B5290B">
        <w:rPr>
          <w:sz w:val="24"/>
        </w:rPr>
        <w:t>Ocular Hypertension</w:t>
      </w:r>
      <w:r w:rsidR="00D30F33" w:rsidRPr="00B5290B">
        <w:rPr>
          <w:sz w:val="24"/>
        </w:rPr>
        <w:t>; p.204-207</w:t>
      </w:r>
      <w:r w:rsidR="00467F7B" w:rsidRPr="00B5290B">
        <w:rPr>
          <w:sz w:val="24"/>
        </w:rPr>
        <w:t>.</w:t>
      </w:r>
      <w:r w:rsidR="008C3610" w:rsidRPr="00B5290B">
        <w:rPr>
          <w:i/>
          <w:sz w:val="24"/>
        </w:rPr>
        <w:t xml:space="preserve"> </w:t>
      </w:r>
    </w:p>
    <w:p w14:paraId="578C083E" w14:textId="0CCABC15" w:rsidR="00A01D6A" w:rsidRDefault="00A01D6A" w:rsidP="006847DE">
      <w:pPr>
        <w:pStyle w:val="ListParagraph"/>
        <w:numPr>
          <w:ilvl w:val="0"/>
          <w:numId w:val="24"/>
        </w:numPr>
        <w:spacing w:after="120"/>
        <w:ind w:left="734" w:hanging="547"/>
        <w:contextualSpacing w:val="0"/>
        <w:rPr>
          <w:sz w:val="24"/>
        </w:rPr>
      </w:pPr>
      <w:proofErr w:type="spellStart"/>
      <w:r w:rsidRPr="00B5290B">
        <w:rPr>
          <w:sz w:val="24"/>
        </w:rPr>
        <w:t>Ittoop</w:t>
      </w:r>
      <w:proofErr w:type="spellEnd"/>
      <w:r w:rsidRPr="00B5290B">
        <w:rPr>
          <w:sz w:val="24"/>
        </w:rPr>
        <w:t xml:space="preserve"> SA, </w:t>
      </w: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Surgical Alternative</w:t>
      </w:r>
      <w:r w:rsidR="00D520FC" w:rsidRPr="00B5290B">
        <w:rPr>
          <w:sz w:val="24"/>
        </w:rPr>
        <w:t>s</w:t>
      </w:r>
      <w:r w:rsidRPr="00B5290B">
        <w:rPr>
          <w:sz w:val="24"/>
        </w:rPr>
        <w:t xml:space="preserve"> to Trabeculectomy in the Management of Glaucoma. </w:t>
      </w:r>
      <w:r w:rsidR="00A6122C" w:rsidRPr="00B5290B">
        <w:rPr>
          <w:sz w:val="24"/>
        </w:rPr>
        <w:t xml:space="preserve">Peyman’s </w:t>
      </w:r>
      <w:r w:rsidRPr="00B5290B">
        <w:rPr>
          <w:sz w:val="24"/>
        </w:rPr>
        <w:t xml:space="preserve">Principles and Practice of Ophthalmology. </w:t>
      </w:r>
      <w:r w:rsidR="00A6122C" w:rsidRPr="00B5290B">
        <w:rPr>
          <w:sz w:val="24"/>
        </w:rPr>
        <w:t>2</w:t>
      </w:r>
      <w:r w:rsidR="00A6122C" w:rsidRPr="00B5290B">
        <w:rPr>
          <w:sz w:val="24"/>
          <w:vertAlign w:val="superscript"/>
        </w:rPr>
        <w:t>nd</w:t>
      </w:r>
      <w:r w:rsidR="007F3F8A" w:rsidRPr="00B5290B">
        <w:rPr>
          <w:sz w:val="24"/>
        </w:rPr>
        <w:t xml:space="preserve"> Edition. </w:t>
      </w:r>
      <w:proofErr w:type="spellStart"/>
      <w:r w:rsidR="00A6122C" w:rsidRPr="00B5290B">
        <w:rPr>
          <w:sz w:val="24"/>
        </w:rPr>
        <w:t>Prajna</w:t>
      </w:r>
      <w:proofErr w:type="spellEnd"/>
      <w:r w:rsidR="00A6122C" w:rsidRPr="00B5290B">
        <w:rPr>
          <w:sz w:val="24"/>
        </w:rPr>
        <w:t xml:space="preserve"> NV, editor. New Delhi, India: Jaypee Brothers Medical Publishers Ltd.; 2019. Chapter 68.</w:t>
      </w:r>
    </w:p>
    <w:p w14:paraId="6CBECBCF" w14:textId="77777777" w:rsidR="00437531" w:rsidRDefault="00035DEA" w:rsidP="00437531">
      <w:pPr>
        <w:pStyle w:val="ListParagraph"/>
        <w:numPr>
          <w:ilvl w:val="0"/>
          <w:numId w:val="24"/>
        </w:numPr>
        <w:spacing w:after="120"/>
        <w:ind w:left="734" w:hanging="547"/>
        <w:contextualSpacing w:val="0"/>
        <w:rPr>
          <w:sz w:val="24"/>
        </w:rPr>
      </w:pPr>
      <w:proofErr w:type="spellStart"/>
      <w:r>
        <w:rPr>
          <w:sz w:val="24"/>
        </w:rPr>
        <w:t>Capitena</w:t>
      </w:r>
      <w:proofErr w:type="spellEnd"/>
      <w:r>
        <w:rPr>
          <w:sz w:val="24"/>
        </w:rPr>
        <w:t xml:space="preserve"> Young CE, </w:t>
      </w:r>
      <w:r w:rsidRPr="00437531">
        <w:rPr>
          <w:b/>
          <w:bCs/>
          <w:sz w:val="24"/>
        </w:rPr>
        <w:t>Seibold LK</w:t>
      </w:r>
      <w:r>
        <w:rPr>
          <w:sz w:val="24"/>
        </w:rPr>
        <w:t xml:space="preserve">, </w:t>
      </w:r>
      <w:proofErr w:type="spellStart"/>
      <w:r>
        <w:rPr>
          <w:sz w:val="24"/>
        </w:rPr>
        <w:t>SooHoo</w:t>
      </w:r>
      <w:proofErr w:type="spellEnd"/>
      <w:r>
        <w:rPr>
          <w:sz w:val="24"/>
        </w:rPr>
        <w:t xml:space="preserve"> JR, </w:t>
      </w:r>
      <w:proofErr w:type="spellStart"/>
      <w:r>
        <w:rPr>
          <w:sz w:val="24"/>
        </w:rPr>
        <w:t>Kahook</w:t>
      </w:r>
      <w:proofErr w:type="spellEnd"/>
      <w:r>
        <w:rPr>
          <w:sz w:val="24"/>
        </w:rPr>
        <w:t xml:space="preserve"> MY.  Microinvasive Glaucoma Surgeries and When to Use Them. Advances in Ophthalmology and Optometry. Volume 4. Elsevier Inc. 2019. p.223-243. </w:t>
      </w:r>
    </w:p>
    <w:p w14:paraId="70D53389" w14:textId="2D9868BF" w:rsidR="00437531" w:rsidRPr="00437531" w:rsidRDefault="00437531" w:rsidP="00437531">
      <w:pPr>
        <w:pStyle w:val="ListParagraph"/>
        <w:numPr>
          <w:ilvl w:val="0"/>
          <w:numId w:val="24"/>
        </w:numPr>
        <w:spacing w:after="120"/>
        <w:ind w:left="734" w:hanging="547"/>
        <w:contextualSpacing w:val="0"/>
        <w:rPr>
          <w:sz w:val="24"/>
        </w:rPr>
      </w:pPr>
      <w:r w:rsidRPr="00437531">
        <w:rPr>
          <w:b/>
          <w:bCs/>
          <w:sz w:val="24"/>
        </w:rPr>
        <w:t>Seibold LK</w:t>
      </w:r>
      <w:r>
        <w:rPr>
          <w:sz w:val="24"/>
        </w:rPr>
        <w:t xml:space="preserve">, </w:t>
      </w:r>
      <w:proofErr w:type="spellStart"/>
      <w:r>
        <w:rPr>
          <w:sz w:val="24"/>
        </w:rPr>
        <w:t>Kahook</w:t>
      </w:r>
      <w:proofErr w:type="spellEnd"/>
      <w:r>
        <w:rPr>
          <w:sz w:val="24"/>
        </w:rPr>
        <w:t xml:space="preserve"> MY. </w:t>
      </w:r>
      <w:r w:rsidRPr="00437531">
        <w:rPr>
          <w:sz w:val="24"/>
        </w:rPr>
        <w:t xml:space="preserve">Project 1500. </w:t>
      </w:r>
      <w:r>
        <w:rPr>
          <w:sz w:val="24"/>
        </w:rPr>
        <w:t>Glaucoma filtration surgery q</w:t>
      </w:r>
      <w:r w:rsidRPr="00437531">
        <w:rPr>
          <w:sz w:val="24"/>
        </w:rPr>
        <w:t>uestion bank</w:t>
      </w:r>
      <w:r>
        <w:rPr>
          <w:sz w:val="24"/>
        </w:rPr>
        <w:t xml:space="preserve">. Orbis International. </w:t>
      </w:r>
    </w:p>
    <w:p w14:paraId="254933B9" w14:textId="77777777" w:rsidR="00C31FC6" w:rsidRPr="00B5290B" w:rsidRDefault="00C31FC6" w:rsidP="00752D50">
      <w:pPr>
        <w:pStyle w:val="Achievement"/>
        <w:tabs>
          <w:tab w:val="clear" w:pos="1440"/>
        </w:tabs>
        <w:spacing w:after="0"/>
        <w:ind w:left="0" w:firstLine="0"/>
        <w:jc w:val="left"/>
        <w:rPr>
          <w:rFonts w:ascii="Times New Roman" w:hAnsi="Times New Roman"/>
          <w:b/>
          <w:sz w:val="24"/>
          <w:szCs w:val="24"/>
        </w:rPr>
      </w:pPr>
    </w:p>
    <w:p w14:paraId="36531138" w14:textId="32101C93" w:rsidR="001C580A" w:rsidRPr="00B5290B" w:rsidRDefault="00722306"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Podcasts</w:t>
      </w:r>
      <w:r w:rsidR="00AC4B53">
        <w:rPr>
          <w:rFonts w:ascii="Times New Roman" w:hAnsi="Times New Roman"/>
          <w:b/>
          <w:sz w:val="24"/>
          <w:szCs w:val="24"/>
        </w:rPr>
        <w:t>/</w:t>
      </w:r>
      <w:r w:rsidR="00600849">
        <w:rPr>
          <w:rFonts w:ascii="Times New Roman" w:hAnsi="Times New Roman"/>
          <w:b/>
          <w:sz w:val="24"/>
          <w:szCs w:val="24"/>
        </w:rPr>
        <w:t>Webinars/</w:t>
      </w:r>
      <w:r w:rsidR="00AC4B53">
        <w:rPr>
          <w:rFonts w:ascii="Times New Roman" w:hAnsi="Times New Roman"/>
          <w:b/>
          <w:sz w:val="24"/>
          <w:szCs w:val="24"/>
        </w:rPr>
        <w:t>Video Interviews</w:t>
      </w:r>
    </w:p>
    <w:p w14:paraId="644A59DE" w14:textId="225A3BFA" w:rsidR="00722306" w:rsidRDefault="00722306" w:rsidP="007F3F8A">
      <w:pPr>
        <w:pStyle w:val="Achievement"/>
        <w:numPr>
          <w:ilvl w:val="0"/>
          <w:numId w:val="55"/>
        </w:numPr>
        <w:spacing w:after="120" w:line="240" w:lineRule="auto"/>
        <w:ind w:hanging="533"/>
        <w:jc w:val="left"/>
        <w:rPr>
          <w:rFonts w:ascii="Times New Roman" w:hAnsi="Times New Roman"/>
          <w:sz w:val="24"/>
          <w:szCs w:val="24"/>
        </w:rPr>
      </w:pPr>
      <w:r w:rsidRPr="00B5290B">
        <w:rPr>
          <w:rFonts w:ascii="Times New Roman" w:hAnsi="Times New Roman"/>
          <w:b/>
          <w:sz w:val="24"/>
          <w:szCs w:val="24"/>
        </w:rPr>
        <w:t>Seibold LK</w:t>
      </w:r>
      <w:r w:rsidR="007F3F8A" w:rsidRPr="00B5290B">
        <w:rPr>
          <w:rFonts w:ascii="Times New Roman" w:hAnsi="Times New Roman"/>
          <w:sz w:val="24"/>
          <w:szCs w:val="24"/>
        </w:rPr>
        <w:t>,</w:t>
      </w:r>
      <w:r w:rsidRPr="00B5290B">
        <w:rPr>
          <w:rFonts w:ascii="Times New Roman" w:hAnsi="Times New Roman"/>
          <w:sz w:val="24"/>
          <w:szCs w:val="24"/>
        </w:rPr>
        <w:t xml:space="preserve"> Young JA. “Outcomes of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Dual Blade Goniotomy with and without Phacoemulsification Cataract Extraction.” ASCRS sponsored podcast at Asseenfromhere.com. October 2018. </w:t>
      </w:r>
    </w:p>
    <w:p w14:paraId="72C0C0A9" w14:textId="09F0B445" w:rsidR="00AC4B53" w:rsidRPr="00600849" w:rsidRDefault="00AC4B53" w:rsidP="007F3F8A">
      <w:pPr>
        <w:pStyle w:val="Achievement"/>
        <w:numPr>
          <w:ilvl w:val="0"/>
          <w:numId w:val="55"/>
        </w:numPr>
        <w:spacing w:after="120" w:line="240" w:lineRule="auto"/>
        <w:ind w:hanging="533"/>
        <w:jc w:val="left"/>
        <w:rPr>
          <w:rStyle w:val="Hyperlink"/>
          <w:rFonts w:ascii="Times New Roman" w:hAnsi="Times New Roman"/>
          <w:bCs/>
          <w:color w:val="auto"/>
          <w:sz w:val="24"/>
          <w:szCs w:val="24"/>
          <w:u w:val="none"/>
        </w:rPr>
      </w:pPr>
      <w:proofErr w:type="spellStart"/>
      <w:r>
        <w:rPr>
          <w:rFonts w:ascii="Times New Roman" w:hAnsi="Times New Roman"/>
          <w:bCs/>
          <w:sz w:val="24"/>
          <w:szCs w:val="24"/>
        </w:rPr>
        <w:t>Sheybani</w:t>
      </w:r>
      <w:proofErr w:type="spellEnd"/>
      <w:r>
        <w:rPr>
          <w:rFonts w:ascii="Times New Roman" w:hAnsi="Times New Roman"/>
          <w:bCs/>
          <w:sz w:val="24"/>
          <w:szCs w:val="24"/>
        </w:rPr>
        <w:t xml:space="preserve"> A, Conner I, Ahmed IK, </w:t>
      </w:r>
      <w:r w:rsidRPr="00AC4B53">
        <w:rPr>
          <w:rFonts w:ascii="Times New Roman" w:hAnsi="Times New Roman"/>
          <w:b/>
          <w:sz w:val="24"/>
          <w:szCs w:val="24"/>
        </w:rPr>
        <w:t>Seibold LK</w:t>
      </w:r>
      <w:r>
        <w:rPr>
          <w:rFonts w:ascii="Times New Roman" w:hAnsi="Times New Roman"/>
          <w:bCs/>
          <w:sz w:val="24"/>
          <w:szCs w:val="24"/>
        </w:rPr>
        <w:t>. More Options in Glaucoma Drainage Devices. MIGS Unplugged.</w:t>
      </w:r>
      <w:r w:rsidR="00111D92">
        <w:rPr>
          <w:rFonts w:ascii="Times New Roman" w:hAnsi="Times New Roman"/>
          <w:bCs/>
          <w:sz w:val="24"/>
          <w:szCs w:val="24"/>
        </w:rPr>
        <w:t xml:space="preserve"> April 2020.</w:t>
      </w:r>
      <w:r>
        <w:rPr>
          <w:rFonts w:ascii="Times New Roman" w:hAnsi="Times New Roman"/>
          <w:bCs/>
          <w:sz w:val="24"/>
          <w:szCs w:val="24"/>
        </w:rPr>
        <w:t xml:space="preserve"> </w:t>
      </w:r>
      <w:hyperlink r:id="rId61" w:history="1">
        <w:r w:rsidRPr="000B201C">
          <w:rPr>
            <w:rStyle w:val="Hyperlink"/>
            <w:rFonts w:ascii="Times New Roman" w:hAnsi="Times New Roman"/>
            <w:bCs/>
            <w:sz w:val="24"/>
            <w:szCs w:val="24"/>
          </w:rPr>
          <w:t>https://eyetube.net/series/glaucoma-surgical-case-files/more-options-in-glaucoma-drainage-devices</w:t>
        </w:r>
      </w:hyperlink>
    </w:p>
    <w:p w14:paraId="7240792E" w14:textId="595633BD" w:rsidR="00600849" w:rsidRPr="00600849" w:rsidRDefault="00600849" w:rsidP="007F3F8A">
      <w:pPr>
        <w:pStyle w:val="Achievement"/>
        <w:numPr>
          <w:ilvl w:val="0"/>
          <w:numId w:val="55"/>
        </w:numPr>
        <w:spacing w:after="120" w:line="240" w:lineRule="auto"/>
        <w:ind w:hanging="533"/>
        <w:jc w:val="left"/>
        <w:rPr>
          <w:rStyle w:val="Hyperlink"/>
          <w:rFonts w:ascii="Times New Roman" w:hAnsi="Times New Roman"/>
          <w:bCs/>
          <w:color w:val="auto"/>
          <w:sz w:val="24"/>
          <w:szCs w:val="24"/>
          <w:u w:val="none"/>
        </w:rPr>
      </w:pPr>
      <w:r w:rsidRPr="00600849">
        <w:rPr>
          <w:rStyle w:val="Hyperlink"/>
          <w:rFonts w:ascii="Times New Roman" w:hAnsi="Times New Roman"/>
          <w:bCs/>
          <w:color w:val="000000" w:themeColor="text1"/>
          <w:sz w:val="24"/>
          <w:szCs w:val="24"/>
          <w:u w:val="none"/>
        </w:rPr>
        <w:t xml:space="preserve">Herndon L, </w:t>
      </w:r>
      <w:r w:rsidRPr="00600849">
        <w:rPr>
          <w:rStyle w:val="Hyperlink"/>
          <w:rFonts w:ascii="Times New Roman" w:hAnsi="Times New Roman"/>
          <w:b/>
          <w:color w:val="000000" w:themeColor="text1"/>
          <w:sz w:val="24"/>
          <w:szCs w:val="24"/>
          <w:u w:val="none"/>
        </w:rPr>
        <w:t>Seibold LK</w:t>
      </w:r>
      <w:r w:rsidRPr="00600849">
        <w:rPr>
          <w:rStyle w:val="Hyperlink"/>
          <w:rFonts w:ascii="Times New Roman" w:hAnsi="Times New Roman"/>
          <w:bCs/>
          <w:color w:val="000000" w:themeColor="text1"/>
          <w:sz w:val="24"/>
          <w:szCs w:val="24"/>
          <w:u w:val="none"/>
        </w:rPr>
        <w:t xml:space="preserve">. </w:t>
      </w:r>
      <w:proofErr w:type="spellStart"/>
      <w:r w:rsidRPr="00600849">
        <w:rPr>
          <w:rStyle w:val="Hyperlink"/>
          <w:rFonts w:ascii="Times New Roman" w:hAnsi="Times New Roman"/>
          <w:bCs/>
          <w:color w:val="000000" w:themeColor="text1"/>
          <w:sz w:val="24"/>
          <w:szCs w:val="24"/>
          <w:u w:val="none"/>
        </w:rPr>
        <w:t>ClearPath</w:t>
      </w:r>
      <w:proofErr w:type="spellEnd"/>
      <w:r w:rsidRPr="00600849">
        <w:rPr>
          <w:rStyle w:val="Hyperlink"/>
          <w:rFonts w:ascii="Times New Roman" w:hAnsi="Times New Roman"/>
          <w:bCs/>
          <w:color w:val="000000" w:themeColor="text1"/>
          <w:sz w:val="24"/>
          <w:szCs w:val="24"/>
          <w:u w:val="none"/>
        </w:rPr>
        <w:t xml:space="preserve"> 250 Single Quadrant Implant – Ahmed </w:t>
      </w:r>
      <w:proofErr w:type="spellStart"/>
      <w:r w:rsidRPr="00600849">
        <w:rPr>
          <w:rStyle w:val="Hyperlink"/>
          <w:rFonts w:ascii="Times New Roman" w:hAnsi="Times New Roman"/>
          <w:bCs/>
          <w:color w:val="000000" w:themeColor="text1"/>
          <w:sz w:val="24"/>
          <w:szCs w:val="24"/>
          <w:u w:val="none"/>
        </w:rPr>
        <w:t>ClearPath</w:t>
      </w:r>
      <w:proofErr w:type="spellEnd"/>
      <w:r w:rsidRPr="00600849">
        <w:rPr>
          <w:rStyle w:val="Hyperlink"/>
          <w:rFonts w:ascii="Times New Roman" w:hAnsi="Times New Roman"/>
          <w:bCs/>
          <w:color w:val="000000" w:themeColor="text1"/>
          <w:sz w:val="24"/>
          <w:szCs w:val="24"/>
          <w:u w:val="none"/>
        </w:rPr>
        <w:t xml:space="preserve"> Taco Tuesday Webinar Series, Episode 1. </w:t>
      </w:r>
      <w:hyperlink r:id="rId62" w:history="1">
        <w:r w:rsidRPr="000B201C">
          <w:rPr>
            <w:rStyle w:val="Hyperlink"/>
            <w:rFonts w:ascii="Times New Roman" w:hAnsi="Times New Roman"/>
            <w:bCs/>
            <w:sz w:val="24"/>
            <w:szCs w:val="24"/>
          </w:rPr>
          <w:t>https://www.youtube.com/watch?v=Gq-zfE9ke2Y</w:t>
        </w:r>
      </w:hyperlink>
    </w:p>
    <w:p w14:paraId="7ABBB83D" w14:textId="32B16A71" w:rsidR="00AC4B53" w:rsidRDefault="00AC4B53" w:rsidP="007F3F8A">
      <w:pPr>
        <w:pStyle w:val="Achievement"/>
        <w:numPr>
          <w:ilvl w:val="0"/>
          <w:numId w:val="55"/>
        </w:numPr>
        <w:spacing w:after="120" w:line="240" w:lineRule="auto"/>
        <w:ind w:hanging="533"/>
        <w:jc w:val="left"/>
        <w:rPr>
          <w:rFonts w:ascii="Times New Roman" w:hAnsi="Times New Roman"/>
          <w:bCs/>
          <w:sz w:val="24"/>
          <w:szCs w:val="24"/>
        </w:rPr>
      </w:pPr>
      <w:r w:rsidRPr="00AC4B53">
        <w:rPr>
          <w:rFonts w:ascii="Times New Roman" w:hAnsi="Times New Roman"/>
          <w:b/>
          <w:sz w:val="24"/>
          <w:szCs w:val="24"/>
        </w:rPr>
        <w:t>Seibold LK</w:t>
      </w:r>
      <w:r>
        <w:rPr>
          <w:rFonts w:ascii="Times New Roman" w:hAnsi="Times New Roman"/>
          <w:bCs/>
          <w:sz w:val="24"/>
          <w:szCs w:val="24"/>
        </w:rPr>
        <w:t xml:space="preserve">. </w:t>
      </w:r>
      <w:r w:rsidRPr="00AC4B53">
        <w:rPr>
          <w:rFonts w:ascii="Times New Roman" w:hAnsi="Times New Roman"/>
          <w:bCs/>
          <w:sz w:val="24"/>
          <w:szCs w:val="24"/>
        </w:rPr>
        <w:t xml:space="preserve">“How to be successful with KDB Glide.” Interventional Mindset. May 2021. </w:t>
      </w:r>
      <w:hyperlink r:id="rId63" w:history="1">
        <w:r w:rsidRPr="000B201C">
          <w:rPr>
            <w:rStyle w:val="Hyperlink"/>
            <w:rFonts w:ascii="Times New Roman" w:hAnsi="Times New Roman"/>
            <w:bCs/>
            <w:sz w:val="24"/>
            <w:szCs w:val="24"/>
          </w:rPr>
          <w:t>https://interventionalmindset.com/dr-leo-seibold-discusses-how-to-be-successful-with-kdb-glide/</w:t>
        </w:r>
      </w:hyperlink>
    </w:p>
    <w:p w14:paraId="47E8C069" w14:textId="77777777" w:rsidR="00AC4B53" w:rsidRPr="00AC4B53" w:rsidRDefault="00AC4B53" w:rsidP="00AC4B53">
      <w:pPr>
        <w:pStyle w:val="Achievement"/>
        <w:tabs>
          <w:tab w:val="clear" w:pos="1440"/>
        </w:tabs>
        <w:spacing w:after="120" w:line="240" w:lineRule="auto"/>
        <w:ind w:left="720" w:firstLine="0"/>
        <w:jc w:val="left"/>
        <w:rPr>
          <w:rFonts w:ascii="Times New Roman" w:hAnsi="Times New Roman"/>
          <w:bCs/>
          <w:sz w:val="24"/>
          <w:szCs w:val="24"/>
        </w:rPr>
      </w:pPr>
    </w:p>
    <w:p w14:paraId="5E82DBE6" w14:textId="77777777" w:rsidR="00722306" w:rsidRPr="00B5290B" w:rsidRDefault="00722306" w:rsidP="00722306">
      <w:pPr>
        <w:pStyle w:val="Achievement"/>
        <w:tabs>
          <w:tab w:val="clear" w:pos="1440"/>
        </w:tabs>
        <w:spacing w:after="0"/>
        <w:ind w:left="720" w:firstLine="0"/>
        <w:jc w:val="left"/>
        <w:rPr>
          <w:rFonts w:ascii="Times New Roman" w:hAnsi="Times New Roman"/>
          <w:sz w:val="24"/>
          <w:szCs w:val="24"/>
        </w:rPr>
      </w:pPr>
    </w:p>
    <w:p w14:paraId="2B052B9E" w14:textId="4D019C0C" w:rsidR="00DE3CA2" w:rsidRPr="00B5290B" w:rsidRDefault="0089428A"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ABSTRACTS</w:t>
      </w:r>
    </w:p>
    <w:p w14:paraId="0C9B4104" w14:textId="77777777" w:rsidR="002154DA" w:rsidRPr="00B5290B" w:rsidRDefault="002154DA" w:rsidP="00752D50">
      <w:pPr>
        <w:pStyle w:val="Achievement"/>
        <w:tabs>
          <w:tab w:val="clear" w:pos="1440"/>
        </w:tabs>
        <w:spacing w:after="0"/>
        <w:ind w:left="0" w:firstLine="0"/>
        <w:jc w:val="left"/>
        <w:rPr>
          <w:rFonts w:ascii="Times New Roman" w:hAnsi="Times New Roman"/>
          <w:b/>
          <w:sz w:val="24"/>
          <w:szCs w:val="24"/>
        </w:rPr>
      </w:pPr>
    </w:p>
    <w:p w14:paraId="3B19FDDC" w14:textId="531FAB7B" w:rsidR="002154DA" w:rsidRPr="00B5290B" w:rsidRDefault="002154DA"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Competitive</w:t>
      </w:r>
      <w:r w:rsidR="00934220" w:rsidRPr="00B5290B">
        <w:rPr>
          <w:rFonts w:ascii="Times New Roman" w:hAnsi="Times New Roman"/>
          <w:b/>
          <w:sz w:val="24"/>
          <w:szCs w:val="24"/>
        </w:rPr>
        <w:t xml:space="preserve"> (Posters)</w:t>
      </w:r>
    </w:p>
    <w:p w14:paraId="3EB95B7D" w14:textId="77777777" w:rsidR="00E24F6A" w:rsidRPr="00B5290B" w:rsidRDefault="00E24F6A" w:rsidP="00636D2D">
      <w:pPr>
        <w:pStyle w:val="ListParagraph"/>
        <w:numPr>
          <w:ilvl w:val="0"/>
          <w:numId w:val="42"/>
        </w:numPr>
        <w:spacing w:after="120"/>
        <w:ind w:hanging="533"/>
        <w:contextualSpacing w:val="0"/>
        <w:rPr>
          <w:sz w:val="24"/>
        </w:rPr>
      </w:pPr>
      <w:r w:rsidRPr="00B5290B">
        <w:rPr>
          <w:sz w:val="24"/>
        </w:rPr>
        <w:t xml:space="preserve">McCourt EA, </w:t>
      </w:r>
      <w:proofErr w:type="spellStart"/>
      <w:r w:rsidRPr="00B5290B">
        <w:rPr>
          <w:sz w:val="24"/>
        </w:rPr>
        <w:t>Mandava</w:t>
      </w:r>
      <w:proofErr w:type="spellEnd"/>
      <w:r w:rsidRPr="00B5290B">
        <w:rPr>
          <w:sz w:val="24"/>
        </w:rPr>
        <w:t xml:space="preserve"> N, </w:t>
      </w: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Sub-foveal Choroidal Thickness in Patients with Glaucoma and Ocular Hypertension. American Glaucoma Society (AGS) Annual Meeting, March 2010.</w:t>
      </w:r>
    </w:p>
    <w:p w14:paraId="67F7B0D6" w14:textId="77777777" w:rsidR="00E24F6A" w:rsidRPr="00B5290B" w:rsidRDefault="00E24F6A" w:rsidP="00636D2D">
      <w:pPr>
        <w:pStyle w:val="ListParagraph"/>
        <w:numPr>
          <w:ilvl w:val="0"/>
          <w:numId w:val="42"/>
        </w:numPr>
        <w:spacing w:after="120"/>
        <w:ind w:hanging="533"/>
        <w:contextualSpacing w:val="0"/>
        <w:rPr>
          <w:sz w:val="24"/>
        </w:rPr>
      </w:pPr>
      <w:r w:rsidRPr="00B5290B">
        <w:rPr>
          <w:b/>
          <w:sz w:val="24"/>
        </w:rPr>
        <w:t>Seibold LK</w:t>
      </w:r>
      <w:r w:rsidRPr="00B5290B">
        <w:rPr>
          <w:sz w:val="24"/>
        </w:rPr>
        <w:t xml:space="preserve">, </w:t>
      </w:r>
      <w:proofErr w:type="spellStart"/>
      <w:r w:rsidRPr="00B5290B">
        <w:rPr>
          <w:sz w:val="24"/>
        </w:rPr>
        <w:t>Mandava</w:t>
      </w:r>
      <w:proofErr w:type="spellEnd"/>
      <w:r w:rsidRPr="00B5290B">
        <w:rPr>
          <w:sz w:val="24"/>
        </w:rPr>
        <w:t xml:space="preserve"> N, </w:t>
      </w:r>
      <w:proofErr w:type="spellStart"/>
      <w:r w:rsidRPr="00B5290B">
        <w:rPr>
          <w:sz w:val="24"/>
        </w:rPr>
        <w:t>Kahook</w:t>
      </w:r>
      <w:proofErr w:type="spellEnd"/>
      <w:r w:rsidRPr="00B5290B">
        <w:rPr>
          <w:sz w:val="24"/>
        </w:rPr>
        <w:t xml:space="preserve"> MY. Comparison of Retinal Nerve Fiber Layer Thickness in Normal Eyes Using Time-Domain and Spectral-Domain Optical Coherence Tomography. Association for Research in Vision and Ophthalmology (ARVO) Annual Meeting, May 2010.</w:t>
      </w:r>
    </w:p>
    <w:p w14:paraId="2447E732" w14:textId="77777777" w:rsidR="00E24F6A" w:rsidRPr="00B5290B" w:rsidRDefault="00E24F6A" w:rsidP="00636D2D">
      <w:pPr>
        <w:pStyle w:val="ListParagraph"/>
        <w:numPr>
          <w:ilvl w:val="0"/>
          <w:numId w:val="42"/>
        </w:numPr>
        <w:spacing w:after="120"/>
        <w:ind w:hanging="533"/>
        <w:contextualSpacing w:val="0"/>
        <w:rPr>
          <w:sz w:val="24"/>
        </w:rPr>
      </w:pPr>
      <w:r w:rsidRPr="00B5290B">
        <w:rPr>
          <w:b/>
          <w:sz w:val="24"/>
        </w:rPr>
        <w:lastRenderedPageBreak/>
        <w:t>Seibold LK</w:t>
      </w:r>
      <w:r w:rsidRPr="00B5290B">
        <w:rPr>
          <w:sz w:val="24"/>
        </w:rPr>
        <w:t xml:space="preserve">, </w:t>
      </w:r>
      <w:proofErr w:type="spellStart"/>
      <w:r w:rsidRPr="00B5290B">
        <w:rPr>
          <w:sz w:val="24"/>
        </w:rPr>
        <w:t>Mandava</w:t>
      </w:r>
      <w:proofErr w:type="spellEnd"/>
      <w:r w:rsidRPr="00B5290B">
        <w:rPr>
          <w:sz w:val="24"/>
        </w:rPr>
        <w:t xml:space="preserve"> N, </w:t>
      </w:r>
      <w:proofErr w:type="spellStart"/>
      <w:r w:rsidRPr="00B5290B">
        <w:rPr>
          <w:sz w:val="24"/>
        </w:rPr>
        <w:t>Kahook</w:t>
      </w:r>
      <w:proofErr w:type="spellEnd"/>
      <w:r w:rsidRPr="00B5290B">
        <w:rPr>
          <w:sz w:val="24"/>
        </w:rPr>
        <w:t xml:space="preserve"> MY. The effect of software upgrade on Optical Coherence Tomography Measurement of Retina Nerve Fiber Layer. AGS Annual Meeting, March 2011.</w:t>
      </w:r>
    </w:p>
    <w:p w14:paraId="757D40C1" w14:textId="77777777" w:rsidR="00E24F6A" w:rsidRPr="00B5290B" w:rsidRDefault="00E24F6A" w:rsidP="00636D2D">
      <w:pPr>
        <w:pStyle w:val="ListParagraph"/>
        <w:numPr>
          <w:ilvl w:val="0"/>
          <w:numId w:val="42"/>
        </w:numPr>
        <w:spacing w:after="120"/>
        <w:ind w:hanging="533"/>
        <w:contextualSpacing w:val="0"/>
        <w:rPr>
          <w:sz w:val="24"/>
        </w:rPr>
      </w:pPr>
      <w:r w:rsidRPr="00B5290B">
        <w:rPr>
          <w:b/>
          <w:sz w:val="24"/>
        </w:rPr>
        <w:t>Seibold LK</w:t>
      </w:r>
      <w:r w:rsidRPr="00B5290B">
        <w:rPr>
          <w:sz w:val="24"/>
        </w:rPr>
        <w:t xml:space="preserve">, </w:t>
      </w:r>
      <w:proofErr w:type="spellStart"/>
      <w:r w:rsidRPr="00B5290B">
        <w:rPr>
          <w:sz w:val="24"/>
        </w:rPr>
        <w:t>Mandava</w:t>
      </w:r>
      <w:proofErr w:type="spellEnd"/>
      <w:r w:rsidRPr="00B5290B">
        <w:rPr>
          <w:sz w:val="24"/>
        </w:rPr>
        <w:t xml:space="preserve"> N, </w:t>
      </w:r>
      <w:proofErr w:type="spellStart"/>
      <w:r w:rsidRPr="00B5290B">
        <w:rPr>
          <w:sz w:val="24"/>
        </w:rPr>
        <w:t>Kahook</w:t>
      </w:r>
      <w:proofErr w:type="spellEnd"/>
      <w:r w:rsidRPr="00B5290B">
        <w:rPr>
          <w:sz w:val="24"/>
        </w:rPr>
        <w:t xml:space="preserve"> MY. Retinal Nerve Fiber Layer Thickness Measurements after Optical Coherence Tomography Software Upgrade. ARVO Annual Meeting, May 2011.</w:t>
      </w:r>
    </w:p>
    <w:p w14:paraId="5DBC02AE" w14:textId="77777777" w:rsidR="00E24F6A" w:rsidRPr="00B5290B" w:rsidRDefault="00E24F6A" w:rsidP="00636D2D">
      <w:pPr>
        <w:pStyle w:val="ListParagraph"/>
        <w:numPr>
          <w:ilvl w:val="0"/>
          <w:numId w:val="42"/>
        </w:numPr>
        <w:spacing w:after="120"/>
        <w:ind w:hanging="533"/>
        <w:contextualSpacing w:val="0"/>
        <w:rPr>
          <w:sz w:val="24"/>
        </w:rPr>
      </w:pP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Laing AE, </w:t>
      </w:r>
      <w:proofErr w:type="spellStart"/>
      <w:r w:rsidRPr="00B5290B">
        <w:rPr>
          <w:sz w:val="24"/>
        </w:rPr>
        <w:t>Kahook</w:t>
      </w:r>
      <w:proofErr w:type="spellEnd"/>
      <w:r w:rsidRPr="00B5290B">
        <w:rPr>
          <w:sz w:val="24"/>
        </w:rPr>
        <w:t xml:space="preserve"> MY. A Comparison of Bleb Morphology and Histology in a Rabbit Model of Glaucoma Filtration Surgery with </w:t>
      </w:r>
      <w:proofErr w:type="spellStart"/>
      <w:r w:rsidRPr="00B5290B">
        <w:rPr>
          <w:sz w:val="24"/>
        </w:rPr>
        <w:t>Ozurdex</w:t>
      </w:r>
      <w:proofErr w:type="spellEnd"/>
      <w:r w:rsidRPr="00B5290B">
        <w:rPr>
          <w:sz w:val="24"/>
        </w:rPr>
        <w:t xml:space="preserve"> or Mitomycin-C.  AGS Annual Meeting, March 2012.</w:t>
      </w:r>
    </w:p>
    <w:p w14:paraId="10BFA75A" w14:textId="77777777" w:rsidR="00E24F6A" w:rsidRPr="00B5290B" w:rsidRDefault="00E24F6A" w:rsidP="00636D2D">
      <w:pPr>
        <w:pStyle w:val="ListParagraph"/>
        <w:numPr>
          <w:ilvl w:val="0"/>
          <w:numId w:val="42"/>
        </w:numPr>
        <w:spacing w:after="120"/>
        <w:ind w:hanging="533"/>
        <w:contextualSpacing w:val="0"/>
        <w:rPr>
          <w:sz w:val="24"/>
        </w:rPr>
      </w:pPr>
      <w:r w:rsidRPr="00B5290B">
        <w:rPr>
          <w:b/>
          <w:sz w:val="24"/>
        </w:rPr>
        <w:t>Seibold LK</w:t>
      </w:r>
      <w:r w:rsidRPr="00B5290B">
        <w:rPr>
          <w:sz w:val="24"/>
        </w:rPr>
        <w:t xml:space="preserve">, Ammar DA, </w:t>
      </w:r>
      <w:proofErr w:type="spellStart"/>
      <w:r w:rsidRPr="00B5290B">
        <w:rPr>
          <w:sz w:val="24"/>
        </w:rPr>
        <w:t>Kahook</w:t>
      </w:r>
      <w:proofErr w:type="spellEnd"/>
      <w:r w:rsidRPr="00B5290B">
        <w:rPr>
          <w:sz w:val="24"/>
        </w:rPr>
        <w:t xml:space="preserve"> MY. The In Vitro Effects of Glaucoma Medication and Benzalkonium Chloride on Pre-adipocyte Proliferation and Adipocyte Cytotoxicity.  AGS Annual Meeting, March 2012.</w:t>
      </w:r>
    </w:p>
    <w:p w14:paraId="2383EEE1" w14:textId="77777777" w:rsidR="00E24F6A" w:rsidRPr="00B5290B" w:rsidRDefault="00E24F6A" w:rsidP="00636D2D">
      <w:pPr>
        <w:pStyle w:val="ListParagraph"/>
        <w:numPr>
          <w:ilvl w:val="0"/>
          <w:numId w:val="42"/>
        </w:numPr>
        <w:spacing w:after="120"/>
        <w:ind w:hanging="533"/>
        <w:contextualSpacing w:val="0"/>
        <w:rPr>
          <w:sz w:val="24"/>
        </w:rPr>
      </w:pPr>
      <w:r w:rsidRPr="00B5290B">
        <w:rPr>
          <w:sz w:val="24"/>
        </w:rPr>
        <w:t xml:space="preserve">Laing AE, </w:t>
      </w:r>
      <w:r w:rsidRPr="00B5290B">
        <w:rPr>
          <w:b/>
          <w:sz w:val="24"/>
        </w:rPr>
        <w:t>Seibold LK</w:t>
      </w:r>
      <w:r w:rsidRPr="00B5290B">
        <w:rPr>
          <w:sz w:val="24"/>
        </w:rPr>
        <w:t xml:space="preserve">,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Evaluation of Bleb Characteristics after Implantation of the EX-PRESS glaucoma filtration device. ARVO Annual Meeting, May 2012.</w:t>
      </w:r>
    </w:p>
    <w:p w14:paraId="6661DCF0" w14:textId="77777777" w:rsidR="00E24F6A" w:rsidRPr="00B5290B" w:rsidRDefault="00E24F6A" w:rsidP="00636D2D">
      <w:pPr>
        <w:pStyle w:val="ListParagraph"/>
        <w:numPr>
          <w:ilvl w:val="0"/>
          <w:numId w:val="42"/>
        </w:numPr>
        <w:spacing w:after="120"/>
        <w:ind w:hanging="533"/>
        <w:contextualSpacing w:val="0"/>
        <w:rPr>
          <w:sz w:val="24"/>
        </w:rPr>
      </w:pP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Ammar DA, </w:t>
      </w:r>
      <w:proofErr w:type="spellStart"/>
      <w:r w:rsidRPr="00B5290B">
        <w:rPr>
          <w:sz w:val="24"/>
        </w:rPr>
        <w:t>Kahook</w:t>
      </w:r>
      <w:proofErr w:type="spellEnd"/>
      <w:r w:rsidRPr="00B5290B">
        <w:rPr>
          <w:sz w:val="24"/>
        </w:rPr>
        <w:t xml:space="preserve"> MY.  Ab </w:t>
      </w:r>
      <w:proofErr w:type="spellStart"/>
      <w:r w:rsidRPr="00B5290B">
        <w:rPr>
          <w:sz w:val="24"/>
        </w:rPr>
        <w:t>Interno</w:t>
      </w:r>
      <w:proofErr w:type="spellEnd"/>
      <w:r w:rsidRPr="00B5290B">
        <w:rPr>
          <w:sz w:val="24"/>
        </w:rPr>
        <w:t xml:space="preserve"> Trabeculectomy Using a Novel Investigational Device.  American Academy of Ophthalmology (AAO) Annual Meeting, November 2012.</w:t>
      </w:r>
    </w:p>
    <w:p w14:paraId="5365CAF6" w14:textId="77777777" w:rsidR="00E24F6A" w:rsidRPr="00B5290B" w:rsidRDefault="00E24F6A" w:rsidP="00636D2D">
      <w:pPr>
        <w:pStyle w:val="ListParagraph"/>
        <w:numPr>
          <w:ilvl w:val="0"/>
          <w:numId w:val="42"/>
        </w:numPr>
        <w:spacing w:after="120"/>
        <w:ind w:hanging="533"/>
        <w:contextualSpacing w:val="0"/>
        <w:rPr>
          <w:sz w:val="24"/>
        </w:rPr>
      </w:pPr>
      <w:proofErr w:type="spellStart"/>
      <w:r w:rsidRPr="00B5290B">
        <w:rPr>
          <w:sz w:val="24"/>
        </w:rPr>
        <w:t>Ittoop</w:t>
      </w:r>
      <w:proofErr w:type="spellEnd"/>
      <w:r w:rsidRPr="00B5290B">
        <w:rPr>
          <w:sz w:val="24"/>
        </w:rPr>
        <w:t xml:space="preserve"> SM, </w:t>
      </w:r>
      <w:proofErr w:type="spellStart"/>
      <w:r w:rsidRPr="00B5290B">
        <w:rPr>
          <w:sz w:val="24"/>
        </w:rPr>
        <w:t>Alhanbali</w:t>
      </w:r>
      <w:proofErr w:type="spellEnd"/>
      <w:r w:rsidRPr="00B5290B">
        <w:rPr>
          <w:sz w:val="24"/>
        </w:rPr>
        <w:t xml:space="preserve"> R, O’Donnell C,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The Role of Central Corneal Thickness in Risk Stratification for Pigmentary Glaucoma.  AGS Annual Meeting, February/March 2013.</w:t>
      </w:r>
    </w:p>
    <w:p w14:paraId="03282F2A" w14:textId="77777777" w:rsidR="00E24F6A" w:rsidRPr="00B5290B" w:rsidRDefault="00E24F6A" w:rsidP="00636D2D">
      <w:pPr>
        <w:pStyle w:val="ListParagraph"/>
        <w:numPr>
          <w:ilvl w:val="0"/>
          <w:numId w:val="42"/>
        </w:numPr>
        <w:spacing w:after="120"/>
        <w:ind w:hanging="533"/>
        <w:contextualSpacing w:val="0"/>
        <w:rPr>
          <w:sz w:val="24"/>
        </w:rPr>
      </w:pP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Ammar DA, </w:t>
      </w:r>
      <w:proofErr w:type="spellStart"/>
      <w:r w:rsidRPr="00B5290B">
        <w:rPr>
          <w:sz w:val="24"/>
        </w:rPr>
        <w:t>Kahook</w:t>
      </w:r>
      <w:proofErr w:type="spellEnd"/>
      <w:r w:rsidRPr="00B5290B">
        <w:rPr>
          <w:sz w:val="24"/>
        </w:rPr>
        <w:t xml:space="preserve"> MY.  Pre-Clinical Investigation of a Novel Dual Blade Device for Ab </w:t>
      </w:r>
      <w:proofErr w:type="spellStart"/>
      <w:r w:rsidRPr="00B5290B">
        <w:rPr>
          <w:sz w:val="24"/>
        </w:rPr>
        <w:t>Interno</w:t>
      </w:r>
      <w:proofErr w:type="spellEnd"/>
      <w:r w:rsidRPr="00B5290B">
        <w:rPr>
          <w:sz w:val="24"/>
        </w:rPr>
        <w:t xml:space="preserve"> </w:t>
      </w:r>
      <w:proofErr w:type="spellStart"/>
      <w:r w:rsidRPr="00B5290B">
        <w:rPr>
          <w:sz w:val="24"/>
        </w:rPr>
        <w:t>Trabectulectomy</w:t>
      </w:r>
      <w:proofErr w:type="spellEnd"/>
      <w:r w:rsidRPr="00B5290B">
        <w:rPr>
          <w:sz w:val="24"/>
        </w:rPr>
        <w:t>.  AGS Annual Meeting, February/March 2013.</w:t>
      </w:r>
    </w:p>
    <w:p w14:paraId="1F1332B3" w14:textId="77777777" w:rsidR="00A5790D" w:rsidRPr="00B5290B" w:rsidRDefault="00A5790D" w:rsidP="00636D2D">
      <w:pPr>
        <w:pStyle w:val="ListParagraph"/>
        <w:numPr>
          <w:ilvl w:val="0"/>
          <w:numId w:val="42"/>
        </w:numPr>
        <w:spacing w:after="120"/>
        <w:ind w:hanging="533"/>
        <w:contextualSpacing w:val="0"/>
        <w:rPr>
          <w:sz w:val="24"/>
        </w:rPr>
      </w:pP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The Sustained Diurnal and Nocturnal IOP Lowering Effect of </w:t>
      </w:r>
      <w:proofErr w:type="spellStart"/>
      <w:r w:rsidRPr="00B5290B">
        <w:rPr>
          <w:sz w:val="24"/>
        </w:rPr>
        <w:t>Travoprost</w:t>
      </w:r>
      <w:proofErr w:type="spellEnd"/>
      <w:r w:rsidRPr="00B5290B">
        <w:rPr>
          <w:sz w:val="24"/>
        </w:rPr>
        <w:t xml:space="preserve"> with </w:t>
      </w:r>
      <w:proofErr w:type="spellStart"/>
      <w:r w:rsidRPr="00B5290B">
        <w:rPr>
          <w:sz w:val="24"/>
        </w:rPr>
        <w:t>SofZia</w:t>
      </w:r>
      <w:proofErr w:type="spellEnd"/>
      <w:r w:rsidRPr="00B5290B">
        <w:rPr>
          <w:sz w:val="24"/>
        </w:rPr>
        <w:t>.  World Glaucoma Congress, July 2013.</w:t>
      </w:r>
    </w:p>
    <w:p w14:paraId="3E8CC6C2" w14:textId="77777777" w:rsidR="00A5790D" w:rsidRPr="00B5290B" w:rsidRDefault="00A5790D" w:rsidP="00636D2D">
      <w:pPr>
        <w:pStyle w:val="ListParagraph"/>
        <w:numPr>
          <w:ilvl w:val="0"/>
          <w:numId w:val="42"/>
        </w:numPr>
        <w:spacing w:after="120"/>
        <w:ind w:hanging="533"/>
        <w:contextualSpacing w:val="0"/>
        <w:rPr>
          <w:sz w:val="24"/>
        </w:rPr>
      </w:pP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The Diurnal and Nocturnal Effect of </w:t>
      </w:r>
      <w:proofErr w:type="spellStart"/>
      <w:r w:rsidRPr="00B5290B">
        <w:rPr>
          <w:sz w:val="24"/>
        </w:rPr>
        <w:t>Travoprost</w:t>
      </w:r>
      <w:proofErr w:type="spellEnd"/>
      <w:r w:rsidRPr="00B5290B">
        <w:rPr>
          <w:sz w:val="24"/>
        </w:rPr>
        <w:t xml:space="preserve"> with </w:t>
      </w:r>
      <w:proofErr w:type="spellStart"/>
      <w:r w:rsidRPr="00B5290B">
        <w:rPr>
          <w:sz w:val="24"/>
        </w:rPr>
        <w:t>SofZia</w:t>
      </w:r>
      <w:proofErr w:type="spellEnd"/>
      <w:r w:rsidRPr="00B5290B">
        <w:rPr>
          <w:sz w:val="24"/>
        </w:rPr>
        <w:t xml:space="preserve"> on Intraocular Pressure and Ocular Perfusion Pressure.  AAO Annual Meeting, Nov 2013.</w:t>
      </w:r>
    </w:p>
    <w:p w14:paraId="39B1D020" w14:textId="77777777" w:rsidR="00A5790D" w:rsidRPr="00B5290B" w:rsidRDefault="00A5790D" w:rsidP="00636D2D">
      <w:pPr>
        <w:pStyle w:val="ListParagraph"/>
        <w:numPr>
          <w:ilvl w:val="0"/>
          <w:numId w:val="42"/>
        </w:numPr>
        <w:spacing w:after="120"/>
        <w:ind w:hanging="533"/>
        <w:contextualSpacing w:val="0"/>
        <w:rPr>
          <w:sz w:val="24"/>
        </w:rPr>
      </w:pP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One-year results of combined phacoemulsification and endoscopic cyclophotocoagulation. AGS Annual Meeting, Feb 2014.</w:t>
      </w:r>
    </w:p>
    <w:p w14:paraId="090F7477" w14:textId="77777777" w:rsidR="00A5790D" w:rsidRPr="00B5290B" w:rsidRDefault="00A5790D" w:rsidP="00636D2D">
      <w:pPr>
        <w:pStyle w:val="ListParagraph"/>
        <w:numPr>
          <w:ilvl w:val="0"/>
          <w:numId w:val="42"/>
        </w:numPr>
        <w:spacing w:after="120"/>
        <w:ind w:hanging="533"/>
        <w:contextualSpacing w:val="0"/>
        <w:rPr>
          <w:sz w:val="24"/>
        </w:rPr>
      </w:pPr>
      <w:proofErr w:type="spellStart"/>
      <w:r w:rsidRPr="00B5290B">
        <w:rPr>
          <w:sz w:val="24"/>
        </w:rPr>
        <w:t>Gamett</w:t>
      </w:r>
      <w:proofErr w:type="spellEnd"/>
      <w:r w:rsidRPr="00B5290B">
        <w:rPr>
          <w:sz w:val="24"/>
        </w:rPr>
        <w:t xml:space="preserve"> KM, </w:t>
      </w:r>
      <w:proofErr w:type="spellStart"/>
      <w:r w:rsidRPr="00B5290B">
        <w:rPr>
          <w:sz w:val="24"/>
        </w:rPr>
        <w:t>Kahook</w:t>
      </w:r>
      <w:proofErr w:type="spellEnd"/>
      <w:r w:rsidRPr="00B5290B">
        <w:rPr>
          <w:sz w:val="24"/>
        </w:rPr>
        <w:t xml:space="preserve"> MY, </w:t>
      </w:r>
      <w:proofErr w:type="spellStart"/>
      <w:r w:rsidRPr="00B5290B">
        <w:rPr>
          <w:sz w:val="24"/>
        </w:rPr>
        <w:t>Pantcheva</w:t>
      </w:r>
      <w:proofErr w:type="spellEnd"/>
      <w:r w:rsidRPr="00B5290B">
        <w:rPr>
          <w:sz w:val="24"/>
        </w:rPr>
        <w:t xml:space="preserve"> MB, </w:t>
      </w: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Efficacy of combined phacoemulsification and </w:t>
      </w:r>
      <w:proofErr w:type="spellStart"/>
      <w:r w:rsidRPr="00B5290B">
        <w:rPr>
          <w:sz w:val="24"/>
        </w:rPr>
        <w:t>iStent</w:t>
      </w:r>
      <w:proofErr w:type="spellEnd"/>
      <w:r w:rsidRPr="00B5290B">
        <w:rPr>
          <w:sz w:val="24"/>
        </w:rPr>
        <w:t xml:space="preserve"> implantation. AGS Annual Meeting, Feb 2015.</w:t>
      </w:r>
    </w:p>
    <w:p w14:paraId="30F3C117" w14:textId="391B9D96" w:rsidR="00A5790D" w:rsidRPr="00B5290B" w:rsidRDefault="00A5790D" w:rsidP="00636D2D">
      <w:pPr>
        <w:pStyle w:val="ListParagraph"/>
        <w:numPr>
          <w:ilvl w:val="0"/>
          <w:numId w:val="42"/>
        </w:numPr>
        <w:spacing w:after="120"/>
        <w:ind w:hanging="533"/>
        <w:contextualSpacing w:val="0"/>
        <w:rPr>
          <w:sz w:val="24"/>
        </w:rPr>
      </w:pPr>
      <w:proofErr w:type="spellStart"/>
      <w:r w:rsidRPr="00B5290B">
        <w:rPr>
          <w:sz w:val="24"/>
        </w:rPr>
        <w:t>Holmboe</w:t>
      </w:r>
      <w:proofErr w:type="spellEnd"/>
      <w:r w:rsidRPr="00B5290B">
        <w:rPr>
          <w:sz w:val="24"/>
        </w:rPr>
        <w:t xml:space="preserve"> M, </w:t>
      </w:r>
      <w:proofErr w:type="spellStart"/>
      <w:r w:rsidRPr="00B5290B">
        <w:rPr>
          <w:sz w:val="24"/>
        </w:rPr>
        <w:t>Kahook</w:t>
      </w:r>
      <w:proofErr w:type="spellEnd"/>
      <w:r w:rsidRPr="00B5290B">
        <w:rPr>
          <w:sz w:val="24"/>
        </w:rPr>
        <w:t xml:space="preserve"> MY, Shields RL, </w:t>
      </w:r>
      <w:r w:rsidRPr="00B5290B">
        <w:rPr>
          <w:b/>
          <w:sz w:val="24"/>
        </w:rPr>
        <w:t>Seibold LK</w:t>
      </w:r>
      <w:r w:rsidRPr="00B5290B">
        <w:rPr>
          <w:sz w:val="24"/>
        </w:rPr>
        <w:t>. Efficacy of the EX-PRESS glaucoma drainage device in the treatment of glaucoma. ARVO Annual Meeting, May 2015.</w:t>
      </w:r>
    </w:p>
    <w:p w14:paraId="12434A41" w14:textId="77777777" w:rsidR="00A5790D" w:rsidRPr="00B5290B" w:rsidRDefault="00A5790D" w:rsidP="00636D2D">
      <w:pPr>
        <w:pStyle w:val="ListParagraph"/>
        <w:numPr>
          <w:ilvl w:val="0"/>
          <w:numId w:val="42"/>
        </w:numPr>
        <w:spacing w:after="120"/>
        <w:ind w:hanging="533"/>
        <w:contextualSpacing w:val="0"/>
        <w:rPr>
          <w:sz w:val="24"/>
        </w:rPr>
      </w:pPr>
      <w:proofErr w:type="spellStart"/>
      <w:r w:rsidRPr="00B5290B">
        <w:rPr>
          <w:sz w:val="24"/>
        </w:rPr>
        <w:t>Golas</w:t>
      </w:r>
      <w:proofErr w:type="spellEnd"/>
      <w:r w:rsidRPr="00B5290B">
        <w:rPr>
          <w:sz w:val="24"/>
        </w:rPr>
        <w:t xml:space="preserve"> L, </w:t>
      </w:r>
      <w:proofErr w:type="spellStart"/>
      <w:r w:rsidRPr="00B5290B">
        <w:rPr>
          <w:sz w:val="24"/>
        </w:rPr>
        <w:t>Marando</w:t>
      </w:r>
      <w:proofErr w:type="spellEnd"/>
      <w:r w:rsidRPr="00B5290B">
        <w:rPr>
          <w:sz w:val="24"/>
        </w:rPr>
        <w:t xml:space="preserve"> CM, </w:t>
      </w:r>
      <w:r w:rsidRPr="00B5290B">
        <w:rPr>
          <w:b/>
          <w:sz w:val="24"/>
        </w:rPr>
        <w:t>Seibold LK</w:t>
      </w:r>
      <w:r w:rsidRPr="00B5290B">
        <w:rPr>
          <w:sz w:val="24"/>
        </w:rPr>
        <w:t xml:space="preserve">, </w:t>
      </w:r>
      <w:proofErr w:type="spellStart"/>
      <w:r w:rsidRPr="00B5290B">
        <w:rPr>
          <w:sz w:val="24"/>
        </w:rPr>
        <w:t>Pantcheva</w:t>
      </w:r>
      <w:proofErr w:type="spellEnd"/>
      <w:r w:rsidRPr="00B5290B">
        <w:rPr>
          <w:sz w:val="24"/>
        </w:rPr>
        <w:t xml:space="preserve"> MB, </w:t>
      </w:r>
      <w:proofErr w:type="spellStart"/>
      <w:r w:rsidRPr="00B5290B">
        <w:rPr>
          <w:sz w:val="24"/>
        </w:rPr>
        <w:t>Ramulu</w:t>
      </w:r>
      <w:proofErr w:type="spellEnd"/>
      <w:r w:rsidRPr="00B5290B">
        <w:rPr>
          <w:sz w:val="24"/>
        </w:rPr>
        <w:t xml:space="preserve"> PY, </w:t>
      </w:r>
      <w:proofErr w:type="spellStart"/>
      <w:r w:rsidRPr="00B5290B">
        <w:rPr>
          <w:sz w:val="24"/>
        </w:rPr>
        <w:t>Kahook</w:t>
      </w:r>
      <w:proofErr w:type="spellEnd"/>
      <w:r w:rsidRPr="00B5290B">
        <w:rPr>
          <w:sz w:val="24"/>
        </w:rPr>
        <w:t xml:space="preserve"> MY, </w:t>
      </w:r>
      <w:proofErr w:type="spellStart"/>
      <w:r w:rsidRPr="00B5290B">
        <w:rPr>
          <w:sz w:val="24"/>
        </w:rPr>
        <w:t>SooHoo</w:t>
      </w:r>
      <w:proofErr w:type="spellEnd"/>
      <w:r w:rsidRPr="00B5290B">
        <w:rPr>
          <w:sz w:val="24"/>
        </w:rPr>
        <w:t xml:space="preserve"> JR. Patient preferences for the treatment of glaucoma. ARVO Annual Meeting, May 2015.</w:t>
      </w:r>
    </w:p>
    <w:p w14:paraId="3A844A40" w14:textId="77777777" w:rsidR="00A5790D" w:rsidRPr="00B5290B" w:rsidRDefault="00A5790D" w:rsidP="00636D2D">
      <w:pPr>
        <w:pStyle w:val="ListParagraph"/>
        <w:numPr>
          <w:ilvl w:val="0"/>
          <w:numId w:val="42"/>
        </w:numPr>
        <w:spacing w:after="120"/>
        <w:ind w:hanging="533"/>
        <w:contextualSpacing w:val="0"/>
        <w:rPr>
          <w:sz w:val="24"/>
        </w:rPr>
      </w:pPr>
      <w:proofErr w:type="spellStart"/>
      <w:r w:rsidRPr="00B5290B">
        <w:rPr>
          <w:sz w:val="24"/>
        </w:rPr>
        <w:lastRenderedPageBreak/>
        <w:t>Marando</w:t>
      </w:r>
      <w:proofErr w:type="spellEnd"/>
      <w:r w:rsidRPr="00B5290B">
        <w:rPr>
          <w:sz w:val="24"/>
        </w:rPr>
        <w:t xml:space="preserve"> C, </w:t>
      </w:r>
      <w:r w:rsidRPr="00B5290B">
        <w:rPr>
          <w:b/>
          <w:sz w:val="24"/>
        </w:rPr>
        <w:t>Seibold LK</w:t>
      </w:r>
      <w:r w:rsidRPr="00B5290B">
        <w:rPr>
          <w:sz w:val="24"/>
        </w:rPr>
        <w:t xml:space="preserve">,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Ramalu</w:t>
      </w:r>
      <w:proofErr w:type="spellEnd"/>
      <w:r w:rsidRPr="00B5290B">
        <w:rPr>
          <w:sz w:val="24"/>
        </w:rPr>
        <w:t xml:space="preserve"> PY, </w:t>
      </w:r>
      <w:proofErr w:type="spellStart"/>
      <w:r w:rsidRPr="00B5290B">
        <w:rPr>
          <w:sz w:val="24"/>
        </w:rPr>
        <w:t>Kahook</w:t>
      </w:r>
      <w:proofErr w:type="spellEnd"/>
      <w:r w:rsidRPr="00B5290B">
        <w:rPr>
          <w:sz w:val="24"/>
        </w:rPr>
        <w:t xml:space="preserve"> MY. Patient reported methods for glaucoma medication identification and factors for adherence. ARVO Annual Meeting, May 2015.</w:t>
      </w:r>
    </w:p>
    <w:p w14:paraId="00213A4B" w14:textId="77777777" w:rsidR="00A5790D" w:rsidRPr="00B5290B" w:rsidRDefault="00A5790D" w:rsidP="00636D2D">
      <w:pPr>
        <w:pStyle w:val="ListParagraph"/>
        <w:numPr>
          <w:ilvl w:val="0"/>
          <w:numId w:val="42"/>
        </w:numPr>
        <w:spacing w:after="120"/>
        <w:ind w:hanging="533"/>
        <w:contextualSpacing w:val="0"/>
        <w:rPr>
          <w:sz w:val="24"/>
        </w:rPr>
      </w:pPr>
      <w:proofErr w:type="spellStart"/>
      <w:r w:rsidRPr="00B5290B">
        <w:rPr>
          <w:sz w:val="24"/>
        </w:rPr>
        <w:t>Mesiwala</w:t>
      </w:r>
      <w:proofErr w:type="spellEnd"/>
      <w:r w:rsidRPr="00B5290B">
        <w:rPr>
          <w:sz w:val="24"/>
        </w:rPr>
        <w:t xml:space="preserve"> NK, Hess N, </w:t>
      </w:r>
      <w:proofErr w:type="spellStart"/>
      <w:r w:rsidRPr="00B5290B">
        <w:rPr>
          <w:sz w:val="24"/>
        </w:rPr>
        <w:t>Marando</w:t>
      </w:r>
      <w:proofErr w:type="spellEnd"/>
      <w:r w:rsidRPr="00B5290B">
        <w:rPr>
          <w:sz w:val="24"/>
        </w:rPr>
        <w:t xml:space="preserve"> C, </w:t>
      </w:r>
      <w:proofErr w:type="spellStart"/>
      <w:r w:rsidRPr="00B5290B">
        <w:rPr>
          <w:sz w:val="24"/>
        </w:rPr>
        <w:t>Bilonick</w:t>
      </w:r>
      <w:proofErr w:type="spellEnd"/>
      <w:r w:rsidRPr="00B5290B">
        <w:rPr>
          <w:sz w:val="24"/>
        </w:rPr>
        <w:t xml:space="preserve"> R, </w:t>
      </w:r>
      <w:r w:rsidRPr="00B5290B">
        <w:rPr>
          <w:b/>
          <w:sz w:val="24"/>
        </w:rPr>
        <w:t>Seibold LK</w:t>
      </w:r>
      <w:r w:rsidRPr="00B5290B">
        <w:rPr>
          <w:sz w:val="24"/>
        </w:rPr>
        <w:t xml:space="preserve">, Schuman J, </w:t>
      </w:r>
      <w:proofErr w:type="spellStart"/>
      <w:r w:rsidRPr="00B5290B">
        <w:rPr>
          <w:sz w:val="24"/>
        </w:rPr>
        <w:t>Kahook</w:t>
      </w:r>
      <w:proofErr w:type="spellEnd"/>
      <w:r w:rsidRPr="00B5290B">
        <w:rPr>
          <w:sz w:val="24"/>
        </w:rPr>
        <w:t xml:space="preserve"> MY, </w:t>
      </w:r>
      <w:proofErr w:type="spellStart"/>
      <w:r w:rsidRPr="00B5290B">
        <w:rPr>
          <w:sz w:val="24"/>
        </w:rPr>
        <w:t>Kagemann</w:t>
      </w:r>
      <w:proofErr w:type="spellEnd"/>
      <w:r w:rsidRPr="00B5290B">
        <w:rPr>
          <w:sz w:val="24"/>
        </w:rPr>
        <w:t xml:space="preserve"> L. The effect on aqueous humor outflow morphology after surgical placement of an </w:t>
      </w:r>
      <w:proofErr w:type="spellStart"/>
      <w:r w:rsidRPr="00B5290B">
        <w:rPr>
          <w:sz w:val="24"/>
        </w:rPr>
        <w:t>iStent</w:t>
      </w:r>
      <w:proofErr w:type="spellEnd"/>
      <w:r w:rsidRPr="00B5290B">
        <w:rPr>
          <w:sz w:val="24"/>
        </w:rPr>
        <w:t xml:space="preserve"> Trabecular Micro Bypass.  ARVO Annual Meeting, May 2015.</w:t>
      </w:r>
    </w:p>
    <w:p w14:paraId="5B195CB3" w14:textId="77777777" w:rsidR="00A5790D" w:rsidRPr="00B5290B" w:rsidRDefault="00A5790D" w:rsidP="00636D2D">
      <w:pPr>
        <w:pStyle w:val="ListParagraph"/>
        <w:numPr>
          <w:ilvl w:val="0"/>
          <w:numId w:val="42"/>
        </w:numPr>
        <w:spacing w:after="120"/>
        <w:ind w:hanging="533"/>
        <w:contextualSpacing w:val="0"/>
        <w:rPr>
          <w:sz w:val="24"/>
        </w:rPr>
      </w:pPr>
      <w:r w:rsidRPr="00B5290B">
        <w:rPr>
          <w:sz w:val="24"/>
        </w:rPr>
        <w:t xml:space="preserve">Nathan N, Shah A, </w:t>
      </w:r>
      <w:proofErr w:type="spellStart"/>
      <w:r w:rsidRPr="00B5290B">
        <w:rPr>
          <w:sz w:val="24"/>
        </w:rPr>
        <w:t>Kalhorn</w:t>
      </w:r>
      <w:proofErr w:type="spellEnd"/>
      <w:r w:rsidRPr="00B5290B">
        <w:rPr>
          <w:sz w:val="24"/>
        </w:rPr>
        <w:t xml:space="preserve"> A, </w:t>
      </w:r>
      <w:r w:rsidRPr="00B5290B">
        <w:rPr>
          <w:b/>
          <w:sz w:val="24"/>
        </w:rPr>
        <w:t>Seibold LK</w:t>
      </w:r>
      <w:r w:rsidRPr="00B5290B">
        <w:rPr>
          <w:sz w:val="24"/>
        </w:rPr>
        <w:t xml:space="preserve">, </w:t>
      </w:r>
      <w:proofErr w:type="spellStart"/>
      <w:r w:rsidRPr="00B5290B">
        <w:rPr>
          <w:sz w:val="24"/>
        </w:rPr>
        <w:t>Kammer</w:t>
      </w:r>
      <w:proofErr w:type="spellEnd"/>
      <w:r w:rsidRPr="00B5290B">
        <w:rPr>
          <w:sz w:val="24"/>
        </w:rPr>
        <w:t xml:space="preserve"> J. Outcomes of Femtosecond Laser-Assisted Cataract Surgery (FLACS) in Glaucoma, Ocular Hypertension, and Glaucoma Suspect Patients. AGS Annual Meeting, Mar 2016.</w:t>
      </w:r>
    </w:p>
    <w:p w14:paraId="77063257" w14:textId="77777777" w:rsidR="00A5790D" w:rsidRPr="00B5290B" w:rsidRDefault="00A5790D" w:rsidP="00636D2D">
      <w:pPr>
        <w:pStyle w:val="ListParagraph"/>
        <w:numPr>
          <w:ilvl w:val="0"/>
          <w:numId w:val="42"/>
        </w:numPr>
        <w:spacing w:after="120"/>
        <w:ind w:hanging="533"/>
        <w:contextualSpacing w:val="0"/>
        <w:rPr>
          <w:sz w:val="24"/>
        </w:rPr>
      </w:pPr>
      <w:r w:rsidRPr="00B5290B">
        <w:rPr>
          <w:sz w:val="24"/>
        </w:rPr>
        <w:t xml:space="preserve">Kennedy J, </w:t>
      </w: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Initial Experience with a Novel Dual Blade Device: Safety and Utility of Use.  AGS Annual Meeting, Mar 2016.</w:t>
      </w:r>
    </w:p>
    <w:p w14:paraId="43C62259" w14:textId="77777777" w:rsidR="00A5790D" w:rsidRPr="00B5290B" w:rsidRDefault="00A5790D" w:rsidP="00636D2D">
      <w:pPr>
        <w:pStyle w:val="ListParagraph"/>
        <w:numPr>
          <w:ilvl w:val="0"/>
          <w:numId w:val="42"/>
        </w:numPr>
        <w:spacing w:after="120"/>
        <w:ind w:hanging="533"/>
        <w:contextualSpacing w:val="0"/>
        <w:rPr>
          <w:sz w:val="24"/>
        </w:rPr>
      </w:pPr>
      <w:proofErr w:type="spellStart"/>
      <w:r w:rsidRPr="00B5290B">
        <w:rPr>
          <w:sz w:val="24"/>
        </w:rPr>
        <w:t>Bonnell</w:t>
      </w:r>
      <w:proofErr w:type="spellEnd"/>
      <w:r w:rsidRPr="00B5290B">
        <w:rPr>
          <w:sz w:val="24"/>
        </w:rPr>
        <w:t xml:space="preserve"> LN, </w:t>
      </w: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Davidson R, </w:t>
      </w:r>
      <w:proofErr w:type="spellStart"/>
      <w:r w:rsidRPr="00B5290B">
        <w:rPr>
          <w:sz w:val="24"/>
        </w:rPr>
        <w:t>Mandava</w:t>
      </w:r>
      <w:proofErr w:type="spellEnd"/>
      <w:r w:rsidRPr="00B5290B">
        <w:rPr>
          <w:sz w:val="24"/>
        </w:rPr>
        <w:t xml:space="preserve"> N, Cerda AM, Lynch A, Wagner BD, Taravella M.  First-Day Intraocular Pressure Spikes after Phacoemulsification Cataract Surgery among Patients Taking Tamsulosin. ARVO Annual Meeting, May 2016.</w:t>
      </w:r>
    </w:p>
    <w:p w14:paraId="23209C28" w14:textId="77777777" w:rsidR="00A5790D" w:rsidRPr="00B5290B" w:rsidRDefault="00A5790D" w:rsidP="00636D2D">
      <w:pPr>
        <w:pStyle w:val="ListParagraph"/>
        <w:numPr>
          <w:ilvl w:val="0"/>
          <w:numId w:val="42"/>
        </w:numPr>
        <w:spacing w:after="120"/>
        <w:ind w:hanging="533"/>
        <w:contextualSpacing w:val="0"/>
        <w:rPr>
          <w:sz w:val="24"/>
        </w:rPr>
      </w:pPr>
      <w:r w:rsidRPr="00B5290B">
        <w:rPr>
          <w:b/>
          <w:sz w:val="24"/>
        </w:rPr>
        <w:t>Seibold LK</w:t>
      </w:r>
      <w:r w:rsidRPr="00B5290B">
        <w:rPr>
          <w:sz w:val="24"/>
        </w:rPr>
        <w:t xml:space="preserve">, Kennedy J,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The Safety and Efficacy of a Novel Dual Blade Device. ARVO Annual Meeting, May 2016.</w:t>
      </w:r>
    </w:p>
    <w:p w14:paraId="35136C9E" w14:textId="77777777" w:rsidR="00A5790D" w:rsidRPr="00B5290B" w:rsidRDefault="00A5790D" w:rsidP="00636D2D">
      <w:pPr>
        <w:pStyle w:val="ListParagraph"/>
        <w:numPr>
          <w:ilvl w:val="0"/>
          <w:numId w:val="42"/>
        </w:numPr>
        <w:spacing w:after="120"/>
        <w:ind w:hanging="533"/>
        <w:contextualSpacing w:val="0"/>
        <w:rPr>
          <w:sz w:val="24"/>
        </w:rPr>
      </w:pPr>
      <w:r w:rsidRPr="00B5290B">
        <w:rPr>
          <w:sz w:val="24"/>
        </w:rPr>
        <w:t xml:space="preserve">Abdullah S, </w:t>
      </w:r>
      <w:proofErr w:type="spellStart"/>
      <w:r w:rsidRPr="00B5290B">
        <w:rPr>
          <w:sz w:val="24"/>
        </w:rPr>
        <w:t>Jasek</w:t>
      </w:r>
      <w:proofErr w:type="spellEnd"/>
      <w:r w:rsidRPr="00B5290B">
        <w:rPr>
          <w:sz w:val="24"/>
        </w:rPr>
        <w:t xml:space="preserve"> MC, Radcliffe NM, Roman JJ, </w:t>
      </w:r>
      <w:r w:rsidRPr="00B5290B">
        <w:rPr>
          <w:b/>
          <w:sz w:val="24"/>
        </w:rPr>
        <w:t>Seibold LK</w:t>
      </w:r>
      <w:r w:rsidRPr="00B5290B">
        <w:rPr>
          <w:sz w:val="24"/>
        </w:rPr>
        <w:t xml:space="preserve">, </w:t>
      </w:r>
      <w:proofErr w:type="spellStart"/>
      <w:r w:rsidRPr="00B5290B">
        <w:rPr>
          <w:sz w:val="24"/>
        </w:rPr>
        <w:t>Lazcano</w:t>
      </w:r>
      <w:proofErr w:type="spellEnd"/>
      <w:r w:rsidRPr="00B5290B">
        <w:rPr>
          <w:sz w:val="24"/>
        </w:rPr>
        <w:t xml:space="preserve"> GS, Darlington JK, </w:t>
      </w:r>
      <w:proofErr w:type="spellStart"/>
      <w:r w:rsidRPr="00B5290B">
        <w:rPr>
          <w:sz w:val="24"/>
        </w:rPr>
        <w:t>Dorairaj</w:t>
      </w:r>
      <w:proofErr w:type="spellEnd"/>
      <w:r w:rsidRPr="00B5290B">
        <w:rPr>
          <w:sz w:val="24"/>
        </w:rPr>
        <w:t xml:space="preserve"> SK, </w:t>
      </w:r>
      <w:proofErr w:type="spellStart"/>
      <w:r w:rsidRPr="00B5290B">
        <w:rPr>
          <w:sz w:val="24"/>
        </w:rPr>
        <w:t>Aref</w:t>
      </w:r>
      <w:proofErr w:type="spellEnd"/>
      <w:r w:rsidRPr="00B5290B">
        <w:rPr>
          <w:sz w:val="24"/>
        </w:rPr>
        <w:t xml:space="preserve"> A, </w:t>
      </w:r>
      <w:proofErr w:type="spellStart"/>
      <w:r w:rsidRPr="00B5290B">
        <w:rPr>
          <w:sz w:val="24"/>
        </w:rPr>
        <w:t>Bahjri</w:t>
      </w:r>
      <w:proofErr w:type="spellEnd"/>
      <w:r w:rsidRPr="00B5290B">
        <w:rPr>
          <w:sz w:val="24"/>
        </w:rPr>
        <w:t xml:space="preserve"> K, </w:t>
      </w:r>
      <w:proofErr w:type="spellStart"/>
      <w:r w:rsidRPr="00B5290B">
        <w:rPr>
          <w:sz w:val="24"/>
        </w:rPr>
        <w:t>Berdahl</w:t>
      </w:r>
      <w:proofErr w:type="spellEnd"/>
      <w:r w:rsidRPr="00B5290B">
        <w:rPr>
          <w:sz w:val="24"/>
        </w:rPr>
        <w:t xml:space="preserve"> J.  A Novel Dual Blade Device for Goniotomy: Initial Clinical Experience. ARVO Annual Meeting, May 2016.</w:t>
      </w:r>
    </w:p>
    <w:p w14:paraId="453ACB2E" w14:textId="77777777" w:rsidR="00A5790D" w:rsidRPr="00B5290B" w:rsidRDefault="00A5790D" w:rsidP="00636D2D">
      <w:pPr>
        <w:pStyle w:val="ListParagraph"/>
        <w:numPr>
          <w:ilvl w:val="0"/>
          <w:numId w:val="42"/>
        </w:numPr>
        <w:spacing w:after="120"/>
        <w:ind w:hanging="533"/>
        <w:contextualSpacing w:val="0"/>
        <w:rPr>
          <w:sz w:val="24"/>
        </w:rPr>
      </w:pPr>
      <w:r w:rsidRPr="00B5290B">
        <w:rPr>
          <w:sz w:val="24"/>
        </w:rPr>
        <w:t xml:space="preserve">Manoharan N, </w:t>
      </w:r>
      <w:proofErr w:type="spellStart"/>
      <w:r w:rsidRPr="00B5290B">
        <w:rPr>
          <w:sz w:val="24"/>
        </w:rPr>
        <w:t>Bonnell</w:t>
      </w:r>
      <w:proofErr w:type="spellEnd"/>
      <w:r w:rsidRPr="00B5290B">
        <w:rPr>
          <w:sz w:val="24"/>
        </w:rPr>
        <w:t xml:space="preserve"> LN, </w:t>
      </w:r>
      <w:proofErr w:type="spellStart"/>
      <w:r w:rsidRPr="00B5290B">
        <w:rPr>
          <w:sz w:val="24"/>
        </w:rPr>
        <w:t>SooHoo</w:t>
      </w:r>
      <w:proofErr w:type="spellEnd"/>
      <w:r w:rsidRPr="00B5290B">
        <w:rPr>
          <w:sz w:val="24"/>
        </w:rPr>
        <w:t xml:space="preserve"> JR, </w:t>
      </w:r>
      <w:proofErr w:type="spellStart"/>
      <w:r w:rsidRPr="00B5290B">
        <w:rPr>
          <w:sz w:val="24"/>
        </w:rPr>
        <w:t>Kahook</w:t>
      </w:r>
      <w:proofErr w:type="spellEnd"/>
      <w:r w:rsidRPr="00B5290B">
        <w:rPr>
          <w:sz w:val="24"/>
        </w:rPr>
        <w:t xml:space="preserve"> MY, Lynch AM, </w:t>
      </w:r>
      <w:r w:rsidRPr="00B5290B">
        <w:rPr>
          <w:b/>
          <w:sz w:val="24"/>
        </w:rPr>
        <w:t>Seibold LK</w:t>
      </w:r>
      <w:r w:rsidRPr="00B5290B">
        <w:rPr>
          <w:sz w:val="24"/>
        </w:rPr>
        <w:t>. Refractive Outcomes of Cataract Surgery in Glaucoma Patients. American Society of Cataract and Refractive Surgery (ASCRS) Annual Meeting, May 2016.</w:t>
      </w:r>
    </w:p>
    <w:p w14:paraId="7B917F1F" w14:textId="77777777" w:rsidR="00A5790D" w:rsidRPr="00B5290B" w:rsidRDefault="00A5790D" w:rsidP="00636D2D">
      <w:pPr>
        <w:pStyle w:val="ListParagraph"/>
        <w:numPr>
          <w:ilvl w:val="0"/>
          <w:numId w:val="42"/>
        </w:numPr>
        <w:spacing w:after="120"/>
        <w:ind w:hanging="533"/>
        <w:contextualSpacing w:val="0"/>
        <w:rPr>
          <w:sz w:val="24"/>
        </w:rPr>
      </w:pPr>
      <w:r w:rsidRPr="00B5290B">
        <w:rPr>
          <w:sz w:val="24"/>
        </w:rPr>
        <w:t xml:space="preserve">Shah A, </w:t>
      </w:r>
      <w:r w:rsidRPr="00B5290B">
        <w:rPr>
          <w:b/>
          <w:sz w:val="24"/>
        </w:rPr>
        <w:t>Seibold LK</w:t>
      </w:r>
      <w:r w:rsidRPr="00B5290B">
        <w:rPr>
          <w:sz w:val="24"/>
        </w:rPr>
        <w:t>. Outcomes of femtosecond laser-assisted cataract surgery (FLACS) in glaucoma and glaucoma suspect patients. ASCRS Annual Meeting, May 2016.</w:t>
      </w:r>
    </w:p>
    <w:p w14:paraId="77AB72F1" w14:textId="5555D27B" w:rsidR="009B2775" w:rsidRPr="00B5290B" w:rsidRDefault="009B2775" w:rsidP="00636D2D">
      <w:pPr>
        <w:pStyle w:val="ListParagraph"/>
        <w:numPr>
          <w:ilvl w:val="0"/>
          <w:numId w:val="42"/>
        </w:numPr>
        <w:spacing w:after="120"/>
        <w:ind w:hanging="533"/>
        <w:contextualSpacing w:val="0"/>
        <w:rPr>
          <w:sz w:val="24"/>
        </w:rPr>
      </w:pPr>
      <w:r w:rsidRPr="00B5290B">
        <w:rPr>
          <w:sz w:val="24"/>
        </w:rPr>
        <w:t xml:space="preserve">Ling JD, Shah AA, Nathan NR, Chen Q, </w:t>
      </w:r>
      <w:proofErr w:type="spellStart"/>
      <w:r w:rsidRPr="00B5290B">
        <w:rPr>
          <w:sz w:val="24"/>
        </w:rPr>
        <w:t>Kalhour</w:t>
      </w:r>
      <w:proofErr w:type="spellEnd"/>
      <w:r w:rsidRPr="00B5290B">
        <w:rPr>
          <w:sz w:val="24"/>
        </w:rPr>
        <w:t xml:space="preserve"> A, Bhatia R, </w:t>
      </w:r>
      <w:r w:rsidRPr="00B5290B">
        <w:rPr>
          <w:b/>
          <w:sz w:val="24"/>
        </w:rPr>
        <w:t>Seibold LK</w:t>
      </w:r>
      <w:r w:rsidRPr="00B5290B">
        <w:rPr>
          <w:sz w:val="24"/>
        </w:rPr>
        <w:t xml:space="preserve">, </w:t>
      </w:r>
      <w:proofErr w:type="spellStart"/>
      <w:r w:rsidRPr="00B5290B">
        <w:rPr>
          <w:sz w:val="24"/>
        </w:rPr>
        <w:t>Kammer</w:t>
      </w:r>
      <w:proofErr w:type="spellEnd"/>
      <w:r w:rsidRPr="00B5290B">
        <w:rPr>
          <w:sz w:val="24"/>
        </w:rPr>
        <w:t xml:space="preserve"> JA. Comparison of Femtosecond Laser Assisted Cataract </w:t>
      </w:r>
      <w:proofErr w:type="spellStart"/>
      <w:r w:rsidRPr="00B5290B">
        <w:rPr>
          <w:sz w:val="24"/>
        </w:rPr>
        <w:t>Srugery</w:t>
      </w:r>
      <w:proofErr w:type="spellEnd"/>
      <w:r w:rsidRPr="00B5290B">
        <w:rPr>
          <w:sz w:val="24"/>
        </w:rPr>
        <w:t xml:space="preserve"> and Conventional Phacoemulsification Cataract Surgery in Glaucoma, Ocular Hypertension, and Glaucoma Suspect Patients. AAO Annual Meeting, October 2016. </w:t>
      </w:r>
    </w:p>
    <w:p w14:paraId="2373096C" w14:textId="77777777" w:rsidR="004907E8" w:rsidRPr="00B5290B" w:rsidRDefault="009B2775" w:rsidP="00636D2D">
      <w:pPr>
        <w:pStyle w:val="ListParagraph"/>
        <w:numPr>
          <w:ilvl w:val="0"/>
          <w:numId w:val="42"/>
        </w:numPr>
        <w:spacing w:after="120"/>
        <w:ind w:hanging="533"/>
        <w:contextualSpacing w:val="0"/>
        <w:rPr>
          <w:sz w:val="24"/>
        </w:rPr>
      </w:pPr>
      <w:r w:rsidRPr="00B5290B">
        <w:rPr>
          <w:b/>
          <w:sz w:val="24"/>
        </w:rPr>
        <w:t>Seibold LK</w:t>
      </w:r>
      <w:r w:rsidRPr="00B5290B">
        <w:rPr>
          <w:sz w:val="24"/>
        </w:rPr>
        <w:t xml:space="preserve">, </w:t>
      </w:r>
      <w:r w:rsidR="001A7981" w:rsidRPr="00B5290B">
        <w:rPr>
          <w:sz w:val="24"/>
        </w:rPr>
        <w:t xml:space="preserve">DeWitt PE, </w:t>
      </w:r>
      <w:proofErr w:type="spellStart"/>
      <w:r w:rsidR="001A7981" w:rsidRPr="00B5290B">
        <w:rPr>
          <w:sz w:val="24"/>
        </w:rPr>
        <w:t>Kroehl</w:t>
      </w:r>
      <w:proofErr w:type="spellEnd"/>
      <w:r w:rsidR="001A7981" w:rsidRPr="00B5290B">
        <w:rPr>
          <w:sz w:val="24"/>
        </w:rPr>
        <w:t xml:space="preserve"> ME, </w:t>
      </w:r>
      <w:proofErr w:type="spellStart"/>
      <w:r w:rsidR="001A7981" w:rsidRPr="00B5290B">
        <w:rPr>
          <w:sz w:val="24"/>
        </w:rPr>
        <w:t>Kahook</w:t>
      </w:r>
      <w:proofErr w:type="spellEnd"/>
      <w:r w:rsidR="001A7981" w:rsidRPr="00B5290B">
        <w:rPr>
          <w:sz w:val="24"/>
        </w:rPr>
        <w:t xml:space="preserve"> MY. The 24-Hour Effects of Brinzolamide/Brimonidine Fixed Combination on Intraocular Pressure and Ocular Perfusion Pressure.  AAO Annual Meeting, October 2016. </w:t>
      </w:r>
    </w:p>
    <w:p w14:paraId="7B82570B" w14:textId="15A0D743" w:rsidR="004907E8" w:rsidRPr="00B5290B" w:rsidRDefault="004907E8" w:rsidP="00636D2D">
      <w:pPr>
        <w:pStyle w:val="ListParagraph"/>
        <w:numPr>
          <w:ilvl w:val="0"/>
          <w:numId w:val="42"/>
        </w:numPr>
        <w:spacing w:after="120"/>
        <w:ind w:hanging="533"/>
        <w:contextualSpacing w:val="0"/>
        <w:rPr>
          <w:sz w:val="24"/>
        </w:rPr>
      </w:pPr>
      <w:r w:rsidRPr="00B5290B">
        <w:rPr>
          <w:sz w:val="24"/>
        </w:rPr>
        <w:t xml:space="preserve">Fischer NA, Torres JA, </w:t>
      </w:r>
      <w:r w:rsidRPr="00B5290B">
        <w:rPr>
          <w:b/>
          <w:sz w:val="24"/>
        </w:rPr>
        <w:t>Seibold LK</w:t>
      </w:r>
      <w:r w:rsidRPr="00B5290B">
        <w:rPr>
          <w:sz w:val="24"/>
        </w:rPr>
        <w:t xml:space="preserve">,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t>
      </w:r>
      <w:proofErr w:type="spellStart"/>
      <w:r w:rsidRPr="00B5290B">
        <w:rPr>
          <w:sz w:val="24"/>
        </w:rPr>
        <w:t>SooHoo</w:t>
      </w:r>
      <w:proofErr w:type="spellEnd"/>
      <w:r w:rsidRPr="00B5290B">
        <w:rPr>
          <w:sz w:val="24"/>
        </w:rPr>
        <w:t xml:space="preserve"> JR. A Survey of Patient Perceptions and Preferences for Glaucoma Treatment with Intravitreal Injections.  AGS Annual Meeting, Mar 2017.</w:t>
      </w:r>
    </w:p>
    <w:p w14:paraId="566EE780" w14:textId="7E54561A" w:rsidR="004907E8" w:rsidRPr="00B5290B" w:rsidRDefault="005B69F8" w:rsidP="00636D2D">
      <w:pPr>
        <w:pStyle w:val="ListParagraph"/>
        <w:numPr>
          <w:ilvl w:val="0"/>
          <w:numId w:val="42"/>
        </w:numPr>
        <w:spacing w:after="120"/>
        <w:ind w:hanging="533"/>
        <w:contextualSpacing w:val="0"/>
        <w:rPr>
          <w:sz w:val="24"/>
        </w:rPr>
      </w:pPr>
      <w:proofErr w:type="spellStart"/>
      <w:r w:rsidRPr="00B5290B">
        <w:rPr>
          <w:sz w:val="24"/>
        </w:rPr>
        <w:t>Capitena</w:t>
      </w:r>
      <w:proofErr w:type="spellEnd"/>
      <w:r w:rsidRPr="00B5290B">
        <w:rPr>
          <w:sz w:val="24"/>
        </w:rPr>
        <w:t xml:space="preserve"> CE, Corbett DJ, Cerda AM, Wagner B,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Lynch AM, </w:t>
      </w:r>
      <w:r w:rsidRPr="00B5290B">
        <w:rPr>
          <w:b/>
          <w:sz w:val="24"/>
        </w:rPr>
        <w:t>Seibold LK</w:t>
      </w:r>
      <w:r w:rsidRPr="00B5290B">
        <w:rPr>
          <w:sz w:val="24"/>
        </w:rPr>
        <w:t xml:space="preserve">. Omega Fatty Acid Levels in Primary Open Angle Glaucoma. </w:t>
      </w:r>
      <w:r w:rsidR="004907E8" w:rsidRPr="00B5290B">
        <w:rPr>
          <w:sz w:val="24"/>
        </w:rPr>
        <w:t>AGS Annual Meeting, Mar 2017.</w:t>
      </w:r>
    </w:p>
    <w:p w14:paraId="199919AE" w14:textId="77777777" w:rsidR="004907E8" w:rsidRPr="00B5290B" w:rsidRDefault="004907E8" w:rsidP="00636D2D">
      <w:pPr>
        <w:pStyle w:val="ListParagraph"/>
        <w:numPr>
          <w:ilvl w:val="0"/>
          <w:numId w:val="42"/>
        </w:numPr>
        <w:spacing w:after="120"/>
        <w:ind w:hanging="533"/>
        <w:contextualSpacing w:val="0"/>
        <w:rPr>
          <w:sz w:val="24"/>
        </w:rPr>
      </w:pPr>
      <w:r w:rsidRPr="00B5290B">
        <w:rPr>
          <w:sz w:val="24"/>
        </w:rPr>
        <w:t xml:space="preserve">Radcliffe NM, Abdullah SA, </w:t>
      </w:r>
      <w:proofErr w:type="spellStart"/>
      <w:r w:rsidRPr="00B5290B">
        <w:rPr>
          <w:sz w:val="24"/>
        </w:rPr>
        <w:t>Jasek</w:t>
      </w:r>
      <w:proofErr w:type="spellEnd"/>
      <w:r w:rsidRPr="00B5290B">
        <w:rPr>
          <w:sz w:val="24"/>
        </w:rPr>
        <w:t xml:space="preserve"> MC, Jimenez-Roman J, </w:t>
      </w:r>
      <w:r w:rsidRPr="00B5290B">
        <w:rPr>
          <w:b/>
          <w:sz w:val="24"/>
        </w:rPr>
        <w:t>Seibold LK</w:t>
      </w:r>
      <w:r w:rsidRPr="00B5290B">
        <w:rPr>
          <w:sz w:val="24"/>
        </w:rPr>
        <w:t xml:space="preserve">, </w:t>
      </w:r>
      <w:proofErr w:type="spellStart"/>
      <w:r w:rsidRPr="00B5290B">
        <w:rPr>
          <w:sz w:val="24"/>
        </w:rPr>
        <w:t>Lazcano</w:t>
      </w:r>
      <w:proofErr w:type="spellEnd"/>
      <w:r w:rsidRPr="00B5290B">
        <w:rPr>
          <w:sz w:val="24"/>
        </w:rPr>
        <w:t xml:space="preserve"> GS, Darlington JK, </w:t>
      </w:r>
      <w:proofErr w:type="spellStart"/>
      <w:r w:rsidRPr="00B5290B">
        <w:rPr>
          <w:sz w:val="24"/>
        </w:rPr>
        <w:t>Dorairaj</w:t>
      </w:r>
      <w:proofErr w:type="spellEnd"/>
      <w:r w:rsidRPr="00B5290B">
        <w:rPr>
          <w:sz w:val="24"/>
        </w:rPr>
        <w:t xml:space="preserve"> SK, </w:t>
      </w:r>
      <w:proofErr w:type="spellStart"/>
      <w:r w:rsidRPr="00B5290B">
        <w:rPr>
          <w:sz w:val="24"/>
        </w:rPr>
        <w:t>Aref</w:t>
      </w:r>
      <w:proofErr w:type="spellEnd"/>
      <w:r w:rsidRPr="00B5290B">
        <w:rPr>
          <w:sz w:val="24"/>
        </w:rPr>
        <w:t xml:space="preserve"> AA, </w:t>
      </w:r>
      <w:proofErr w:type="spellStart"/>
      <w:r w:rsidRPr="00B5290B">
        <w:rPr>
          <w:sz w:val="24"/>
        </w:rPr>
        <w:t>Bahjri</w:t>
      </w:r>
      <w:proofErr w:type="spellEnd"/>
      <w:r w:rsidRPr="00B5290B">
        <w:rPr>
          <w:sz w:val="24"/>
        </w:rPr>
        <w:t xml:space="preserve"> KA, </w:t>
      </w:r>
      <w:proofErr w:type="spellStart"/>
      <w:r w:rsidRPr="00B5290B">
        <w:rPr>
          <w:sz w:val="24"/>
        </w:rPr>
        <w:t>Berdahl</w:t>
      </w:r>
      <w:proofErr w:type="spellEnd"/>
      <w:r w:rsidRPr="00B5290B">
        <w:rPr>
          <w:sz w:val="24"/>
        </w:rPr>
        <w:t xml:space="preserve"> JP. A Novel Dual Blade Device for Goniotomy: 6 Month Follow Up. AGS Annual Meeting, Mar 2017.</w:t>
      </w:r>
    </w:p>
    <w:p w14:paraId="14D3CE0D" w14:textId="2272B683" w:rsidR="004907E8" w:rsidRPr="00B5290B" w:rsidRDefault="004907E8" w:rsidP="00636D2D">
      <w:pPr>
        <w:pStyle w:val="ListParagraph"/>
        <w:numPr>
          <w:ilvl w:val="0"/>
          <w:numId w:val="42"/>
        </w:numPr>
        <w:spacing w:after="120"/>
        <w:ind w:hanging="533"/>
        <w:contextualSpacing w:val="0"/>
        <w:rPr>
          <w:sz w:val="24"/>
        </w:rPr>
      </w:pPr>
      <w:r w:rsidRPr="00B5290B">
        <w:rPr>
          <w:sz w:val="24"/>
        </w:rPr>
        <w:lastRenderedPageBreak/>
        <w:t>Epstein R</w:t>
      </w:r>
      <w:r w:rsidR="005B69F8" w:rsidRPr="00B5290B">
        <w:rPr>
          <w:sz w:val="24"/>
        </w:rPr>
        <w:t xml:space="preserve">, </w:t>
      </w:r>
      <w:proofErr w:type="spellStart"/>
      <w:r w:rsidR="005B69F8" w:rsidRPr="00B5290B">
        <w:rPr>
          <w:sz w:val="24"/>
        </w:rPr>
        <w:t>Pantcheva</w:t>
      </w:r>
      <w:proofErr w:type="spellEnd"/>
      <w:r w:rsidR="005B69F8" w:rsidRPr="00B5290B">
        <w:rPr>
          <w:sz w:val="24"/>
        </w:rPr>
        <w:t xml:space="preserve"> MB, </w:t>
      </w:r>
      <w:proofErr w:type="spellStart"/>
      <w:r w:rsidR="005B69F8" w:rsidRPr="00B5290B">
        <w:rPr>
          <w:sz w:val="24"/>
        </w:rPr>
        <w:t>SooHoo</w:t>
      </w:r>
      <w:proofErr w:type="spellEnd"/>
      <w:r w:rsidR="005B69F8" w:rsidRPr="00B5290B">
        <w:rPr>
          <w:sz w:val="24"/>
        </w:rPr>
        <w:t xml:space="preserve"> JR, </w:t>
      </w:r>
      <w:proofErr w:type="spellStart"/>
      <w:r w:rsidR="005B69F8" w:rsidRPr="00B5290B">
        <w:rPr>
          <w:sz w:val="24"/>
        </w:rPr>
        <w:t>Kahook</w:t>
      </w:r>
      <w:proofErr w:type="spellEnd"/>
      <w:r w:rsidR="005B69F8" w:rsidRPr="00B5290B">
        <w:rPr>
          <w:sz w:val="24"/>
        </w:rPr>
        <w:t xml:space="preserve"> MY, </w:t>
      </w:r>
      <w:r w:rsidR="005B69F8" w:rsidRPr="00B5290B">
        <w:rPr>
          <w:b/>
          <w:sz w:val="24"/>
        </w:rPr>
        <w:t>Seibold LK</w:t>
      </w:r>
      <w:r w:rsidR="005B69F8" w:rsidRPr="00B5290B">
        <w:rPr>
          <w:sz w:val="24"/>
        </w:rPr>
        <w:t>. Optimal Time for Angle Visualization in Micro-Invasive Glaucoma Surgery: Before or After Phacoemulsification?</w:t>
      </w:r>
      <w:r w:rsidRPr="00B5290B">
        <w:rPr>
          <w:sz w:val="24"/>
        </w:rPr>
        <w:t xml:space="preserve"> AGS Annual Meeting, Mar 2017.</w:t>
      </w:r>
    </w:p>
    <w:p w14:paraId="217AF8D6" w14:textId="0ABD5D4C" w:rsidR="004907E8" w:rsidRPr="00B5290B" w:rsidRDefault="004907E8" w:rsidP="00636D2D">
      <w:pPr>
        <w:pStyle w:val="ListParagraph"/>
        <w:numPr>
          <w:ilvl w:val="0"/>
          <w:numId w:val="42"/>
        </w:numPr>
        <w:spacing w:after="120"/>
        <w:ind w:hanging="533"/>
        <w:contextualSpacing w:val="0"/>
        <w:rPr>
          <w:sz w:val="24"/>
        </w:rPr>
      </w:pPr>
      <w:r w:rsidRPr="00B5290B">
        <w:rPr>
          <w:sz w:val="24"/>
        </w:rPr>
        <w:t>Edmiston A</w:t>
      </w:r>
      <w:r w:rsidR="005B69F8" w:rsidRPr="00B5290B">
        <w:rPr>
          <w:sz w:val="24"/>
        </w:rPr>
        <w:t xml:space="preserve">, </w:t>
      </w:r>
      <w:proofErr w:type="spellStart"/>
      <w:r w:rsidR="005B69F8" w:rsidRPr="00B5290B">
        <w:rPr>
          <w:sz w:val="24"/>
        </w:rPr>
        <w:t>SooHoo</w:t>
      </w:r>
      <w:proofErr w:type="spellEnd"/>
      <w:r w:rsidR="005B69F8" w:rsidRPr="00B5290B">
        <w:rPr>
          <w:sz w:val="24"/>
        </w:rPr>
        <w:t xml:space="preserve"> JR, </w:t>
      </w:r>
      <w:r w:rsidR="005B69F8" w:rsidRPr="00B5290B">
        <w:rPr>
          <w:b/>
          <w:sz w:val="24"/>
        </w:rPr>
        <w:t>Seibold LK</w:t>
      </w:r>
      <w:r w:rsidR="005B69F8" w:rsidRPr="00B5290B">
        <w:rPr>
          <w:sz w:val="24"/>
        </w:rPr>
        <w:t xml:space="preserve">, </w:t>
      </w:r>
      <w:proofErr w:type="spellStart"/>
      <w:r w:rsidR="005B69F8" w:rsidRPr="00B5290B">
        <w:rPr>
          <w:sz w:val="24"/>
        </w:rPr>
        <w:t>Kahook</w:t>
      </w:r>
      <w:proofErr w:type="spellEnd"/>
      <w:r w:rsidR="005B69F8" w:rsidRPr="00B5290B">
        <w:rPr>
          <w:sz w:val="24"/>
        </w:rPr>
        <w:t xml:space="preserve"> MY, Palestine AG, </w:t>
      </w:r>
      <w:proofErr w:type="spellStart"/>
      <w:r w:rsidR="005B69F8" w:rsidRPr="00B5290B">
        <w:rPr>
          <w:sz w:val="24"/>
        </w:rPr>
        <w:t>Pantcheva</w:t>
      </w:r>
      <w:proofErr w:type="spellEnd"/>
      <w:r w:rsidR="005B69F8" w:rsidRPr="00B5290B">
        <w:rPr>
          <w:sz w:val="24"/>
        </w:rPr>
        <w:t xml:space="preserve"> MB.  Postoperative Inflammation after Endoscopic Cyclophotocoagulation: Racial Distribution and Effect on Outcomes.</w:t>
      </w:r>
      <w:r w:rsidRPr="00B5290B">
        <w:rPr>
          <w:sz w:val="24"/>
        </w:rPr>
        <w:t xml:space="preserve"> AGS Annual Meeting, Mar 2017.</w:t>
      </w:r>
    </w:p>
    <w:p w14:paraId="6427534C" w14:textId="52523270" w:rsidR="0092206D" w:rsidRPr="00B5290B" w:rsidRDefault="0092206D" w:rsidP="00636D2D">
      <w:pPr>
        <w:pStyle w:val="ListParagraph"/>
        <w:numPr>
          <w:ilvl w:val="0"/>
          <w:numId w:val="42"/>
        </w:numPr>
        <w:spacing w:after="120"/>
        <w:ind w:hanging="533"/>
        <w:contextualSpacing w:val="0"/>
        <w:rPr>
          <w:sz w:val="24"/>
        </w:rPr>
      </w:pPr>
      <w:proofErr w:type="spellStart"/>
      <w:r w:rsidRPr="00B5290B">
        <w:rPr>
          <w:sz w:val="24"/>
        </w:rPr>
        <w:t>Bahjri</w:t>
      </w:r>
      <w:proofErr w:type="spellEnd"/>
      <w:r w:rsidRPr="00B5290B">
        <w:rPr>
          <w:sz w:val="24"/>
        </w:rPr>
        <w:t xml:space="preserve"> KA, Abdullah SA, </w:t>
      </w:r>
      <w:proofErr w:type="spellStart"/>
      <w:r w:rsidRPr="00B5290B">
        <w:rPr>
          <w:sz w:val="24"/>
        </w:rPr>
        <w:t>Jasek</w:t>
      </w:r>
      <w:proofErr w:type="spellEnd"/>
      <w:r w:rsidRPr="00B5290B">
        <w:rPr>
          <w:sz w:val="24"/>
        </w:rPr>
        <w:t xml:space="preserve"> MC, Radcliffe NM, Jimenez-Roman J, </w:t>
      </w:r>
      <w:proofErr w:type="spellStart"/>
      <w:r w:rsidRPr="00B5290B">
        <w:rPr>
          <w:sz w:val="24"/>
        </w:rPr>
        <w:t>Lazcano</w:t>
      </w:r>
      <w:proofErr w:type="spellEnd"/>
      <w:r w:rsidRPr="00B5290B">
        <w:rPr>
          <w:sz w:val="24"/>
        </w:rPr>
        <w:t xml:space="preserve"> GS,</w:t>
      </w:r>
      <w:r w:rsidRPr="00B5290B">
        <w:rPr>
          <w:b/>
          <w:sz w:val="24"/>
        </w:rPr>
        <w:t xml:space="preserve"> Seibold LK</w:t>
      </w:r>
      <w:r w:rsidRPr="00B5290B">
        <w:rPr>
          <w:sz w:val="24"/>
        </w:rPr>
        <w:t xml:space="preserve">, </w:t>
      </w:r>
      <w:proofErr w:type="spellStart"/>
      <w:r w:rsidRPr="00B5290B">
        <w:rPr>
          <w:sz w:val="24"/>
        </w:rPr>
        <w:t>Berdahl</w:t>
      </w:r>
      <w:proofErr w:type="spellEnd"/>
      <w:r w:rsidRPr="00B5290B">
        <w:rPr>
          <w:sz w:val="24"/>
        </w:rPr>
        <w:t xml:space="preserve"> JP, Darlington JK, </w:t>
      </w:r>
      <w:proofErr w:type="spellStart"/>
      <w:r w:rsidRPr="00B5290B">
        <w:rPr>
          <w:sz w:val="24"/>
        </w:rPr>
        <w:t>Dorairaj</w:t>
      </w:r>
      <w:proofErr w:type="spellEnd"/>
      <w:r w:rsidRPr="00B5290B">
        <w:rPr>
          <w:sz w:val="24"/>
        </w:rPr>
        <w:t xml:space="preserve"> SK, </w:t>
      </w:r>
      <w:proofErr w:type="spellStart"/>
      <w:r w:rsidRPr="00B5290B">
        <w:rPr>
          <w:sz w:val="24"/>
        </w:rPr>
        <w:t>Aref</w:t>
      </w:r>
      <w:proofErr w:type="spellEnd"/>
      <w:r w:rsidRPr="00B5290B">
        <w:rPr>
          <w:sz w:val="24"/>
        </w:rPr>
        <w:t xml:space="preserve"> AA.  Reduction of Intraocular Pressure after Use of a Novel Goniotomy Blade Combined with Phacoemulsification. ARVO Annual Meeting, May 2017.</w:t>
      </w:r>
      <w:r w:rsidRPr="00B5290B">
        <w:rPr>
          <w:b/>
          <w:sz w:val="24"/>
        </w:rPr>
        <w:t xml:space="preserve"> </w:t>
      </w:r>
    </w:p>
    <w:p w14:paraId="65354A7E" w14:textId="67739F54" w:rsidR="00ED4422" w:rsidRPr="00B5290B" w:rsidRDefault="00ED4422" w:rsidP="00636D2D">
      <w:pPr>
        <w:pStyle w:val="ListParagraph"/>
        <w:numPr>
          <w:ilvl w:val="0"/>
          <w:numId w:val="42"/>
        </w:numPr>
        <w:spacing w:after="120"/>
        <w:ind w:hanging="533"/>
        <w:contextualSpacing w:val="0"/>
        <w:rPr>
          <w:sz w:val="24"/>
        </w:rPr>
      </w:pPr>
      <w:r w:rsidRPr="00B5290B">
        <w:rPr>
          <w:sz w:val="24"/>
        </w:rPr>
        <w:t>Mansouri K,</w:t>
      </w:r>
      <w:r w:rsidRPr="00B5290B">
        <w:rPr>
          <w:b/>
          <w:sz w:val="24"/>
        </w:rPr>
        <w:t xml:space="preserve"> Seibold LK</w:t>
      </w:r>
      <w:r w:rsidRPr="00B5290B">
        <w:rPr>
          <w:sz w:val="24"/>
        </w:rPr>
        <w:t xml:space="preserve">, Radcliffe NM, </w:t>
      </w:r>
      <w:proofErr w:type="spellStart"/>
      <w:r w:rsidRPr="00B5290B">
        <w:rPr>
          <w:sz w:val="24"/>
        </w:rPr>
        <w:t>Dorairaj</w:t>
      </w:r>
      <w:proofErr w:type="spellEnd"/>
      <w:r w:rsidRPr="00B5290B">
        <w:rPr>
          <w:sz w:val="24"/>
        </w:rPr>
        <w:t xml:space="preserve"> SK, </w:t>
      </w:r>
      <w:proofErr w:type="spellStart"/>
      <w:r w:rsidRPr="00B5290B">
        <w:rPr>
          <w:sz w:val="24"/>
        </w:rPr>
        <w:t>Aref</w:t>
      </w:r>
      <w:proofErr w:type="spellEnd"/>
      <w:r w:rsidRPr="00B5290B">
        <w:rPr>
          <w:sz w:val="24"/>
        </w:rPr>
        <w:t xml:space="preserve"> AA,</w:t>
      </w:r>
      <w:r w:rsidRPr="00B5290B">
        <w:rPr>
          <w:b/>
          <w:sz w:val="24"/>
        </w:rPr>
        <w:t xml:space="preserve"> </w:t>
      </w:r>
      <w:r w:rsidRPr="00B5290B">
        <w:rPr>
          <w:sz w:val="24"/>
        </w:rPr>
        <w:t xml:space="preserve">Jimenez-Roman J, </w:t>
      </w:r>
      <w:proofErr w:type="spellStart"/>
      <w:r w:rsidRPr="00B5290B">
        <w:rPr>
          <w:sz w:val="24"/>
        </w:rPr>
        <w:t>Lazcano</w:t>
      </w:r>
      <w:proofErr w:type="spellEnd"/>
      <w:r w:rsidRPr="00B5290B">
        <w:rPr>
          <w:sz w:val="24"/>
        </w:rPr>
        <w:t xml:space="preserve"> GS, Darlington JK, Abdullah S, </w:t>
      </w:r>
      <w:proofErr w:type="spellStart"/>
      <w:r w:rsidRPr="00B5290B">
        <w:rPr>
          <w:sz w:val="24"/>
        </w:rPr>
        <w:t>Jasek</w:t>
      </w:r>
      <w:proofErr w:type="spellEnd"/>
      <w:r w:rsidRPr="00B5290B">
        <w:rPr>
          <w:sz w:val="24"/>
        </w:rPr>
        <w:t xml:space="preserve"> MC, </w:t>
      </w:r>
      <w:proofErr w:type="spellStart"/>
      <w:r w:rsidRPr="00B5290B">
        <w:rPr>
          <w:sz w:val="24"/>
        </w:rPr>
        <w:t>Bahjri</w:t>
      </w:r>
      <w:proofErr w:type="spellEnd"/>
      <w:r w:rsidRPr="00B5290B">
        <w:rPr>
          <w:sz w:val="24"/>
        </w:rPr>
        <w:t xml:space="preserve"> KA, </w:t>
      </w:r>
      <w:proofErr w:type="spellStart"/>
      <w:r w:rsidRPr="00B5290B">
        <w:rPr>
          <w:sz w:val="24"/>
        </w:rPr>
        <w:t>Berdahl</w:t>
      </w:r>
      <w:proofErr w:type="spellEnd"/>
      <w:r w:rsidRPr="00B5290B">
        <w:rPr>
          <w:sz w:val="24"/>
        </w:rPr>
        <w:t xml:space="preserve"> JP. Intraocular Pressure Reduction After Use of a Novel Goniotomy Blade Combined with Phacoemulsification.  World Glaucoma Congress Meeting, June 2017.</w:t>
      </w:r>
    </w:p>
    <w:p w14:paraId="302E2EFB" w14:textId="4647E28D" w:rsidR="00D71740" w:rsidRPr="00B5290B" w:rsidRDefault="0021150C" w:rsidP="00636D2D">
      <w:pPr>
        <w:pStyle w:val="ListParagraph"/>
        <w:numPr>
          <w:ilvl w:val="0"/>
          <w:numId w:val="42"/>
        </w:numPr>
        <w:spacing w:after="120"/>
        <w:ind w:hanging="533"/>
        <w:contextualSpacing w:val="0"/>
        <w:rPr>
          <w:sz w:val="24"/>
        </w:rPr>
      </w:pPr>
      <w:r w:rsidRPr="00B5290B">
        <w:rPr>
          <w:sz w:val="24"/>
        </w:rPr>
        <w:t>Radcliffe</w:t>
      </w:r>
      <w:r w:rsidR="00305070" w:rsidRPr="00B5290B">
        <w:rPr>
          <w:sz w:val="24"/>
        </w:rPr>
        <w:t xml:space="preserve"> N,</w:t>
      </w:r>
      <w:r w:rsidRPr="00B5290B">
        <w:rPr>
          <w:sz w:val="24"/>
        </w:rPr>
        <w:t xml:space="preserve"> Jimenez-Roman J, </w:t>
      </w:r>
      <w:proofErr w:type="spellStart"/>
      <w:r w:rsidRPr="00B5290B">
        <w:rPr>
          <w:sz w:val="24"/>
        </w:rPr>
        <w:t>Lazcano</w:t>
      </w:r>
      <w:proofErr w:type="spellEnd"/>
      <w:r w:rsidRPr="00B5290B">
        <w:rPr>
          <w:sz w:val="24"/>
        </w:rPr>
        <w:t xml:space="preserve"> GS, Darlington JK,</w:t>
      </w:r>
      <w:r w:rsidR="00305070" w:rsidRPr="00B5290B">
        <w:rPr>
          <w:sz w:val="24"/>
        </w:rPr>
        <w:t xml:space="preserve"> </w:t>
      </w:r>
      <w:proofErr w:type="spellStart"/>
      <w:r w:rsidRPr="00B5290B">
        <w:rPr>
          <w:sz w:val="24"/>
        </w:rPr>
        <w:t>Aref</w:t>
      </w:r>
      <w:proofErr w:type="spellEnd"/>
      <w:r w:rsidRPr="00B5290B">
        <w:rPr>
          <w:sz w:val="24"/>
        </w:rPr>
        <w:t xml:space="preserve"> AA,</w:t>
      </w:r>
      <w:r w:rsidR="00305070" w:rsidRPr="00B5290B">
        <w:rPr>
          <w:sz w:val="24"/>
        </w:rPr>
        <w:t xml:space="preserve"> </w:t>
      </w:r>
      <w:proofErr w:type="spellStart"/>
      <w:r w:rsidRPr="00B5290B">
        <w:rPr>
          <w:sz w:val="24"/>
        </w:rPr>
        <w:t>Dorairaj</w:t>
      </w:r>
      <w:proofErr w:type="spellEnd"/>
      <w:r w:rsidRPr="00B5290B">
        <w:rPr>
          <w:sz w:val="24"/>
        </w:rPr>
        <w:t xml:space="preserve"> SK </w:t>
      </w:r>
      <w:r w:rsidRPr="00B5290B">
        <w:rPr>
          <w:b/>
          <w:sz w:val="24"/>
        </w:rPr>
        <w:t>Seibold LK</w:t>
      </w:r>
      <w:r w:rsidRPr="00B5290B">
        <w:rPr>
          <w:sz w:val="24"/>
        </w:rPr>
        <w:t xml:space="preserve">, </w:t>
      </w:r>
      <w:proofErr w:type="spellStart"/>
      <w:r w:rsidRPr="00B5290B">
        <w:rPr>
          <w:sz w:val="24"/>
        </w:rPr>
        <w:t>Berdahl</w:t>
      </w:r>
      <w:proofErr w:type="spellEnd"/>
      <w:r w:rsidRPr="00B5290B">
        <w:rPr>
          <w:sz w:val="24"/>
        </w:rPr>
        <w:t xml:space="preserve"> JP. 12-Month Clinical Outcomes after Phacoemulsification with Goniotomy in Adult Eyes with Glaucoma</w:t>
      </w:r>
      <w:r w:rsidR="00305070" w:rsidRPr="00B5290B">
        <w:rPr>
          <w:sz w:val="24"/>
        </w:rPr>
        <w:t>. AAO Annual Meeting, Nov 2017.</w:t>
      </w:r>
    </w:p>
    <w:p w14:paraId="59509B43" w14:textId="41AE6419" w:rsidR="00D71740" w:rsidRPr="00B5290B" w:rsidRDefault="00D71740" w:rsidP="00636D2D">
      <w:pPr>
        <w:pStyle w:val="ListParagraph"/>
        <w:numPr>
          <w:ilvl w:val="0"/>
          <w:numId w:val="42"/>
        </w:numPr>
        <w:spacing w:after="120"/>
        <w:ind w:hanging="533"/>
        <w:contextualSpacing w:val="0"/>
        <w:rPr>
          <w:sz w:val="24"/>
        </w:rPr>
      </w:pPr>
      <w:proofErr w:type="spellStart"/>
      <w:r w:rsidRPr="00B5290B">
        <w:rPr>
          <w:color w:val="000000"/>
          <w:sz w:val="24"/>
        </w:rPr>
        <w:t>SooHoo</w:t>
      </w:r>
      <w:proofErr w:type="spellEnd"/>
      <w:r w:rsidRPr="00B5290B">
        <w:rPr>
          <w:color w:val="000000"/>
          <w:sz w:val="24"/>
        </w:rPr>
        <w:t xml:space="preserve"> JR, </w:t>
      </w:r>
      <w:proofErr w:type="spellStart"/>
      <w:r w:rsidRPr="00B5290B">
        <w:rPr>
          <w:color w:val="000000"/>
          <w:sz w:val="24"/>
        </w:rPr>
        <w:t>Capitena</w:t>
      </w:r>
      <w:proofErr w:type="spellEnd"/>
      <w:r w:rsidRPr="00B5290B">
        <w:rPr>
          <w:color w:val="000000"/>
          <w:sz w:val="24"/>
        </w:rPr>
        <w:t xml:space="preserve"> Young CE, </w:t>
      </w:r>
      <w:proofErr w:type="spellStart"/>
      <w:r w:rsidRPr="00B5290B">
        <w:rPr>
          <w:color w:val="000000"/>
          <w:sz w:val="24"/>
        </w:rPr>
        <w:t>Pantcheva</w:t>
      </w:r>
      <w:proofErr w:type="spellEnd"/>
      <w:r w:rsidRPr="00B5290B">
        <w:rPr>
          <w:color w:val="000000"/>
          <w:sz w:val="24"/>
        </w:rPr>
        <w:t xml:space="preserve"> MB, </w:t>
      </w:r>
      <w:proofErr w:type="spellStart"/>
      <w:r w:rsidRPr="00B5290B">
        <w:rPr>
          <w:color w:val="000000"/>
          <w:sz w:val="24"/>
        </w:rPr>
        <w:t>Kahook</w:t>
      </w:r>
      <w:proofErr w:type="spellEnd"/>
      <w:r w:rsidRPr="00B5290B">
        <w:rPr>
          <w:color w:val="000000"/>
          <w:sz w:val="24"/>
        </w:rPr>
        <w:t xml:space="preserve"> MY, Patnaik JL, Lynch AM, </w:t>
      </w:r>
      <w:r w:rsidRPr="00B5290B">
        <w:rPr>
          <w:b/>
          <w:color w:val="000000"/>
          <w:sz w:val="24"/>
        </w:rPr>
        <w:t>Seibold LK</w:t>
      </w:r>
      <w:r w:rsidRPr="00B5290B">
        <w:rPr>
          <w:color w:val="000000"/>
          <w:sz w:val="24"/>
        </w:rPr>
        <w:t>. Posterior Capsular Opacification Rates following Phacoemulsification in Glaucomatous and Non-Glaucomatous Eyes. American Glaucoma Society Annual Meeting, March 2018.</w:t>
      </w:r>
    </w:p>
    <w:p w14:paraId="531ADBD4" w14:textId="6BF5BB32" w:rsidR="00D71740" w:rsidRPr="00B5290B" w:rsidRDefault="00D71740" w:rsidP="00636D2D">
      <w:pPr>
        <w:pStyle w:val="ListParagraph"/>
        <w:numPr>
          <w:ilvl w:val="0"/>
          <w:numId w:val="42"/>
        </w:numPr>
        <w:spacing w:after="120"/>
        <w:ind w:hanging="533"/>
        <w:contextualSpacing w:val="0"/>
        <w:rPr>
          <w:sz w:val="24"/>
        </w:rPr>
      </w:pPr>
      <w:r w:rsidRPr="00B5290B">
        <w:rPr>
          <w:b/>
          <w:color w:val="000000"/>
          <w:sz w:val="24"/>
        </w:rPr>
        <w:t xml:space="preserve">Seibold LK, </w:t>
      </w:r>
      <w:r w:rsidRPr="00B5290B">
        <w:rPr>
          <w:color w:val="000000"/>
          <w:sz w:val="24"/>
        </w:rPr>
        <w:t xml:space="preserve">Wagner B, Lynch AM, </w:t>
      </w:r>
      <w:proofErr w:type="spellStart"/>
      <w:r w:rsidRPr="00B5290B">
        <w:rPr>
          <w:color w:val="000000"/>
          <w:sz w:val="24"/>
        </w:rPr>
        <w:t>Kahook</w:t>
      </w:r>
      <w:proofErr w:type="spellEnd"/>
      <w:r w:rsidRPr="00B5290B">
        <w:rPr>
          <w:color w:val="000000"/>
          <w:sz w:val="24"/>
        </w:rPr>
        <w:t xml:space="preserve"> MY. </w:t>
      </w:r>
      <w:r w:rsidRPr="00B5290B">
        <w:rPr>
          <w:bCs/>
          <w:color w:val="000000"/>
          <w:sz w:val="24"/>
        </w:rPr>
        <w:t>The Diurnal and Nocturnal Effect of Pilocarpine on Intraocular Pressure and Ocular Perfusion Pressure in Patients Receiving Prostaglandin Analogue Monotherapy</w:t>
      </w:r>
      <w:r w:rsidRPr="00B5290B">
        <w:rPr>
          <w:color w:val="000000"/>
          <w:sz w:val="24"/>
        </w:rPr>
        <w:t>. American Glaucoma Society Annual Meeting, March 2018.</w:t>
      </w:r>
    </w:p>
    <w:p w14:paraId="67443AAA" w14:textId="3E34A962" w:rsidR="00855CF2" w:rsidRPr="00B5290B" w:rsidRDefault="00D71740" w:rsidP="00636D2D">
      <w:pPr>
        <w:pStyle w:val="ListParagraph"/>
        <w:numPr>
          <w:ilvl w:val="0"/>
          <w:numId w:val="42"/>
        </w:numPr>
        <w:spacing w:after="120"/>
        <w:ind w:hanging="533"/>
        <w:contextualSpacing w:val="0"/>
        <w:rPr>
          <w:sz w:val="24"/>
        </w:rPr>
      </w:pPr>
      <w:r w:rsidRPr="00B5290B">
        <w:rPr>
          <w:color w:val="000000"/>
          <w:sz w:val="24"/>
        </w:rPr>
        <w:t xml:space="preserve">Sieck EG, Epstein RS, Kennedy JB, </w:t>
      </w:r>
      <w:proofErr w:type="spellStart"/>
      <w:r w:rsidRPr="00B5290B">
        <w:rPr>
          <w:color w:val="000000"/>
          <w:sz w:val="24"/>
        </w:rPr>
        <w:t>SooHoo</w:t>
      </w:r>
      <w:proofErr w:type="spellEnd"/>
      <w:r w:rsidRPr="00B5290B">
        <w:rPr>
          <w:color w:val="000000"/>
          <w:sz w:val="24"/>
        </w:rPr>
        <w:t xml:space="preserve"> JR, </w:t>
      </w:r>
      <w:proofErr w:type="spellStart"/>
      <w:r w:rsidRPr="00B5290B">
        <w:rPr>
          <w:color w:val="000000"/>
          <w:sz w:val="24"/>
        </w:rPr>
        <w:t>Pantcheva</w:t>
      </w:r>
      <w:proofErr w:type="spellEnd"/>
      <w:r w:rsidRPr="00B5290B">
        <w:rPr>
          <w:color w:val="000000"/>
          <w:sz w:val="24"/>
        </w:rPr>
        <w:t xml:space="preserve"> MB, Patnaik JL, Wagner BD, Lynch AM, </w:t>
      </w:r>
      <w:proofErr w:type="spellStart"/>
      <w:r w:rsidRPr="00B5290B">
        <w:rPr>
          <w:color w:val="000000"/>
          <w:sz w:val="24"/>
        </w:rPr>
        <w:t>Kahook</w:t>
      </w:r>
      <w:proofErr w:type="spellEnd"/>
      <w:r w:rsidRPr="00B5290B">
        <w:rPr>
          <w:color w:val="000000"/>
          <w:sz w:val="24"/>
        </w:rPr>
        <w:t xml:space="preserve"> MY, </w:t>
      </w:r>
      <w:r w:rsidRPr="00B5290B">
        <w:rPr>
          <w:b/>
          <w:color w:val="000000"/>
          <w:sz w:val="24"/>
        </w:rPr>
        <w:t>Seibold LK</w:t>
      </w:r>
      <w:r w:rsidRPr="00B5290B">
        <w:rPr>
          <w:color w:val="000000"/>
          <w:sz w:val="24"/>
        </w:rPr>
        <w:t xml:space="preserve">.  Outcomes of </w:t>
      </w:r>
      <w:proofErr w:type="spellStart"/>
      <w:r w:rsidRPr="00B5290B">
        <w:rPr>
          <w:color w:val="000000"/>
          <w:sz w:val="24"/>
        </w:rPr>
        <w:t>Kahook</w:t>
      </w:r>
      <w:proofErr w:type="spellEnd"/>
      <w:r w:rsidRPr="00B5290B">
        <w:rPr>
          <w:color w:val="000000"/>
          <w:sz w:val="24"/>
        </w:rPr>
        <w:t xml:space="preserve"> Dual Blade Goniotomy with and without Phacoemulsification Cataract Extraction. American Glaucoma Society Annual Meeting, March 2018.</w:t>
      </w:r>
    </w:p>
    <w:p w14:paraId="5F44E6F6" w14:textId="16B3E6EE" w:rsidR="00915CDD" w:rsidRPr="00B5290B" w:rsidRDefault="00915CDD" w:rsidP="00636D2D">
      <w:pPr>
        <w:pStyle w:val="ListParagraph"/>
        <w:numPr>
          <w:ilvl w:val="0"/>
          <w:numId w:val="42"/>
        </w:numPr>
        <w:spacing w:after="120"/>
        <w:ind w:hanging="533"/>
        <w:contextualSpacing w:val="0"/>
        <w:rPr>
          <w:sz w:val="24"/>
        </w:rPr>
      </w:pPr>
      <w:r w:rsidRPr="00B5290B">
        <w:rPr>
          <w:b/>
          <w:color w:val="000000"/>
          <w:sz w:val="24"/>
        </w:rPr>
        <w:t>Seibold LK</w:t>
      </w:r>
      <w:r w:rsidRPr="00B5290B">
        <w:rPr>
          <w:color w:val="000000"/>
          <w:sz w:val="24"/>
        </w:rPr>
        <w:t xml:space="preserve">, </w:t>
      </w:r>
      <w:proofErr w:type="spellStart"/>
      <w:r w:rsidR="00446BF2" w:rsidRPr="00B5290B">
        <w:rPr>
          <w:color w:val="000000"/>
          <w:sz w:val="24"/>
        </w:rPr>
        <w:t>Capitena</w:t>
      </w:r>
      <w:proofErr w:type="spellEnd"/>
      <w:r w:rsidR="00446BF2" w:rsidRPr="00B5290B">
        <w:rPr>
          <w:color w:val="000000"/>
          <w:sz w:val="24"/>
        </w:rPr>
        <w:t xml:space="preserve"> Young CE, Ammar DA, </w:t>
      </w:r>
      <w:proofErr w:type="spellStart"/>
      <w:r w:rsidR="00446BF2" w:rsidRPr="00B5290B">
        <w:rPr>
          <w:color w:val="000000"/>
          <w:sz w:val="24"/>
        </w:rPr>
        <w:t>Kahook</w:t>
      </w:r>
      <w:proofErr w:type="spellEnd"/>
      <w:r w:rsidR="00446BF2" w:rsidRPr="00B5290B">
        <w:rPr>
          <w:color w:val="000000"/>
          <w:sz w:val="24"/>
        </w:rPr>
        <w:t xml:space="preserve"> MY. Trans-Scleral Cyclophotocoagulation: A Tale of Two Probes. ARVO Annual Meeting, May 2018.</w:t>
      </w:r>
    </w:p>
    <w:p w14:paraId="78F33407" w14:textId="77777777" w:rsidR="00AF000C" w:rsidRPr="00B5290B" w:rsidRDefault="006F7752" w:rsidP="00636D2D">
      <w:pPr>
        <w:pStyle w:val="ListParagraph"/>
        <w:numPr>
          <w:ilvl w:val="0"/>
          <w:numId w:val="42"/>
        </w:numPr>
        <w:spacing w:after="120"/>
        <w:ind w:hanging="533"/>
        <w:contextualSpacing w:val="0"/>
        <w:rPr>
          <w:sz w:val="24"/>
        </w:rPr>
      </w:pPr>
      <w:r w:rsidRPr="00B5290B">
        <w:rPr>
          <w:sz w:val="24"/>
        </w:rPr>
        <w:t xml:space="preserve">Williamson BK, </w:t>
      </w:r>
      <w:proofErr w:type="spellStart"/>
      <w:r w:rsidRPr="00B5290B">
        <w:rPr>
          <w:sz w:val="24"/>
        </w:rPr>
        <w:t>Dorairaj</w:t>
      </w:r>
      <w:proofErr w:type="spellEnd"/>
      <w:r w:rsidRPr="00B5290B">
        <w:rPr>
          <w:sz w:val="24"/>
        </w:rPr>
        <w:t xml:space="preserve"> SK,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xml:space="preserve">, </w:t>
      </w:r>
      <w:proofErr w:type="spellStart"/>
      <w:r w:rsidRPr="00B5290B">
        <w:rPr>
          <w:sz w:val="24"/>
        </w:rPr>
        <w:t>ElMallah</w:t>
      </w:r>
      <w:proofErr w:type="spellEnd"/>
      <w:r w:rsidRPr="00B5290B">
        <w:rPr>
          <w:sz w:val="24"/>
        </w:rPr>
        <w:t xml:space="preserve"> MK, Singh IP. 12 Month Retrospective Comparison of </w:t>
      </w:r>
      <w:proofErr w:type="spellStart"/>
      <w:r w:rsidRPr="00B5290B">
        <w:rPr>
          <w:sz w:val="24"/>
        </w:rPr>
        <w:t>Kahook</w:t>
      </w:r>
      <w:proofErr w:type="spellEnd"/>
      <w:r w:rsidRPr="00B5290B">
        <w:rPr>
          <w:sz w:val="24"/>
        </w:rPr>
        <w:t xml:space="preserve"> Dual Blade Excisional Goniotomy to </w:t>
      </w:r>
      <w:proofErr w:type="spellStart"/>
      <w:r w:rsidRPr="00B5290B">
        <w:rPr>
          <w:sz w:val="24"/>
        </w:rPr>
        <w:t>iStent</w:t>
      </w:r>
      <w:proofErr w:type="spellEnd"/>
      <w:r w:rsidRPr="00B5290B">
        <w:rPr>
          <w:sz w:val="24"/>
        </w:rPr>
        <w:t xml:space="preserve"> Trabecular Bypass Device Implantation in Glaucomatous Eyes at the Time of Cataract Surgery. AAO Annual Meeting, October 2018.</w:t>
      </w:r>
    </w:p>
    <w:p w14:paraId="5D385305" w14:textId="3C4173DB" w:rsidR="00AF000C" w:rsidRPr="00B5290B" w:rsidRDefault="00AF000C" w:rsidP="00636D2D">
      <w:pPr>
        <w:pStyle w:val="ListParagraph"/>
        <w:numPr>
          <w:ilvl w:val="0"/>
          <w:numId w:val="42"/>
        </w:numPr>
        <w:spacing w:after="120"/>
        <w:ind w:hanging="533"/>
        <w:contextualSpacing w:val="0"/>
        <w:rPr>
          <w:sz w:val="24"/>
        </w:rPr>
      </w:pPr>
      <w:r w:rsidRPr="00B5290B">
        <w:rPr>
          <w:sz w:val="24"/>
        </w:rPr>
        <w:t>Geiger MD</w:t>
      </w:r>
      <w:r w:rsidR="00A153D3" w:rsidRPr="00B5290B">
        <w:rPr>
          <w:sz w:val="24"/>
        </w:rPr>
        <w:t>,</w:t>
      </w:r>
      <w:r w:rsidRPr="00B5290B">
        <w:rPr>
          <w:sz w:val="24"/>
        </w:rPr>
        <w:t xml:space="preserve"> Patnaik</w:t>
      </w:r>
      <w:r w:rsidR="00A153D3" w:rsidRPr="00B5290B">
        <w:rPr>
          <w:sz w:val="24"/>
        </w:rPr>
        <w:t xml:space="preserve"> JL,</w:t>
      </w:r>
      <w:r w:rsidRPr="00B5290B">
        <w:rPr>
          <w:sz w:val="24"/>
        </w:rPr>
        <w:t xml:space="preserve"> Miller</w:t>
      </w:r>
      <w:r w:rsidR="00A153D3" w:rsidRPr="00B5290B">
        <w:rPr>
          <w:sz w:val="24"/>
        </w:rPr>
        <w:t xml:space="preserve"> DC,</w:t>
      </w:r>
      <w:r w:rsidRPr="00B5290B">
        <w:rPr>
          <w:sz w:val="24"/>
        </w:rPr>
        <w:t xml:space="preserve"> Taravella </w:t>
      </w:r>
      <w:r w:rsidR="00A153D3" w:rsidRPr="00B5290B">
        <w:rPr>
          <w:sz w:val="24"/>
        </w:rPr>
        <w:t>MJ,</w:t>
      </w:r>
      <w:r w:rsidRPr="00B5290B">
        <w:rPr>
          <w:sz w:val="24"/>
        </w:rPr>
        <w:t xml:space="preserve"> Davidson </w:t>
      </w:r>
      <w:r w:rsidR="00A153D3" w:rsidRPr="00B5290B">
        <w:rPr>
          <w:sz w:val="24"/>
        </w:rPr>
        <w:t>RS,</w:t>
      </w:r>
      <w:r w:rsidRPr="00B5290B">
        <w:rPr>
          <w:sz w:val="24"/>
        </w:rPr>
        <w:t xml:space="preserve"> Palestine </w:t>
      </w:r>
      <w:r w:rsidR="00A153D3" w:rsidRPr="00B5290B">
        <w:rPr>
          <w:sz w:val="24"/>
        </w:rPr>
        <w:t>AG,</w:t>
      </w:r>
      <w:r w:rsidRPr="00B5290B">
        <w:rPr>
          <w:sz w:val="24"/>
        </w:rPr>
        <w:t xml:space="preserve"> </w:t>
      </w:r>
      <w:proofErr w:type="spellStart"/>
      <w:r w:rsidRPr="00B5290B">
        <w:rPr>
          <w:sz w:val="24"/>
        </w:rPr>
        <w:t>Mandava</w:t>
      </w:r>
      <w:proofErr w:type="spellEnd"/>
      <w:r w:rsidRPr="00B5290B">
        <w:rPr>
          <w:sz w:val="24"/>
        </w:rPr>
        <w:t xml:space="preserve"> </w:t>
      </w:r>
      <w:r w:rsidR="00A153D3" w:rsidRPr="00B5290B">
        <w:rPr>
          <w:sz w:val="24"/>
        </w:rPr>
        <w:t xml:space="preserve">N, </w:t>
      </w:r>
      <w:r w:rsidRPr="00B5290B">
        <w:rPr>
          <w:sz w:val="24"/>
        </w:rPr>
        <w:t xml:space="preserve">Lynch </w:t>
      </w:r>
      <w:r w:rsidR="00A153D3" w:rsidRPr="00B5290B">
        <w:rPr>
          <w:sz w:val="24"/>
        </w:rPr>
        <w:t>AM,</w:t>
      </w:r>
      <w:r w:rsidRPr="00B5290B">
        <w:rPr>
          <w:sz w:val="24"/>
        </w:rPr>
        <w:t xml:space="preserve"> Christopher</w:t>
      </w:r>
      <w:r w:rsidR="00A153D3" w:rsidRPr="00B5290B">
        <w:rPr>
          <w:sz w:val="24"/>
        </w:rPr>
        <w:t xml:space="preserve"> KL, </w:t>
      </w:r>
      <w:r w:rsidRPr="00B5290B">
        <w:rPr>
          <w:b/>
          <w:sz w:val="24"/>
        </w:rPr>
        <w:t>Seibold</w:t>
      </w:r>
      <w:r w:rsidR="00A153D3" w:rsidRPr="00B5290B">
        <w:rPr>
          <w:b/>
          <w:sz w:val="24"/>
        </w:rPr>
        <w:t xml:space="preserve"> LK</w:t>
      </w:r>
      <w:r w:rsidRPr="00B5290B">
        <w:rPr>
          <w:sz w:val="24"/>
        </w:rPr>
        <w:t>. Ocular Comorbidities as Risk Factors for Refractive Surprise Following Cataract Surgery</w:t>
      </w:r>
      <w:r w:rsidR="00A153D3" w:rsidRPr="00B5290B">
        <w:rPr>
          <w:sz w:val="24"/>
        </w:rPr>
        <w:t>. ARVO Annual Meeting, 2019.</w:t>
      </w:r>
    </w:p>
    <w:p w14:paraId="36066523" w14:textId="536220B9" w:rsidR="00B06688" w:rsidRPr="00B5290B" w:rsidRDefault="00B06688" w:rsidP="00636D2D">
      <w:pPr>
        <w:pStyle w:val="ListParagraph"/>
        <w:numPr>
          <w:ilvl w:val="0"/>
          <w:numId w:val="42"/>
        </w:numPr>
        <w:spacing w:after="120"/>
        <w:ind w:hanging="533"/>
        <w:contextualSpacing w:val="0"/>
        <w:rPr>
          <w:sz w:val="24"/>
        </w:rPr>
      </w:pPr>
      <w:proofErr w:type="spellStart"/>
      <w:r w:rsidRPr="00B5290B">
        <w:rPr>
          <w:sz w:val="24"/>
        </w:rPr>
        <w:t>Dorairaj</w:t>
      </w:r>
      <w:proofErr w:type="spellEnd"/>
      <w:r w:rsidRPr="00B5290B">
        <w:rPr>
          <w:sz w:val="24"/>
        </w:rPr>
        <w:t xml:space="preserve"> SK, </w:t>
      </w:r>
      <w:proofErr w:type="spellStart"/>
      <w:r w:rsidRPr="00B5290B">
        <w:rPr>
          <w:sz w:val="24"/>
        </w:rPr>
        <w:t>ElMallah</w:t>
      </w:r>
      <w:proofErr w:type="spellEnd"/>
      <w:r w:rsidRPr="00B5290B">
        <w:rPr>
          <w:sz w:val="24"/>
        </w:rPr>
        <w:t xml:space="preserve"> MK, </w:t>
      </w:r>
      <w:r w:rsidRPr="00B5290B">
        <w:rPr>
          <w:b/>
          <w:sz w:val="24"/>
        </w:rPr>
        <w:t>Seibold LK</w:t>
      </w:r>
      <w:r w:rsidRPr="00B5290B">
        <w:rPr>
          <w:sz w:val="24"/>
        </w:rPr>
        <w:t xml:space="preserve">, Singh IP, </w:t>
      </w:r>
      <w:proofErr w:type="spellStart"/>
      <w:r w:rsidRPr="00B5290B">
        <w:rPr>
          <w:sz w:val="24"/>
        </w:rPr>
        <w:t>Kahook</w:t>
      </w:r>
      <w:proofErr w:type="spellEnd"/>
      <w:r w:rsidRPr="00B5290B">
        <w:rPr>
          <w:sz w:val="24"/>
        </w:rPr>
        <w:t xml:space="preserve"> MY. Goniotomy with TM Excision vs. Trabecular Bypass Implantation in Glaucoma Patients Undergoing Cataract Extraction: </w:t>
      </w:r>
      <w:proofErr w:type="gramStart"/>
      <w:r w:rsidRPr="00B5290B">
        <w:rPr>
          <w:sz w:val="24"/>
        </w:rPr>
        <w:t>12 month</w:t>
      </w:r>
      <w:proofErr w:type="gramEnd"/>
      <w:r w:rsidRPr="00B5290B">
        <w:rPr>
          <w:sz w:val="24"/>
        </w:rPr>
        <w:t xml:space="preserve"> Subgroup Analysis. WGC Meeting, March 2019.</w:t>
      </w:r>
    </w:p>
    <w:p w14:paraId="3FF00C28" w14:textId="6BDC9F94" w:rsidR="003E1B6A" w:rsidRPr="00B5290B" w:rsidRDefault="003E1B6A" w:rsidP="00636D2D">
      <w:pPr>
        <w:pStyle w:val="ListParagraph"/>
        <w:numPr>
          <w:ilvl w:val="0"/>
          <w:numId w:val="42"/>
        </w:numPr>
        <w:spacing w:after="120"/>
        <w:ind w:hanging="533"/>
        <w:contextualSpacing w:val="0"/>
        <w:rPr>
          <w:sz w:val="24"/>
        </w:rPr>
      </w:pPr>
      <w:r w:rsidRPr="00B5290B">
        <w:rPr>
          <w:sz w:val="24"/>
        </w:rPr>
        <w:lastRenderedPageBreak/>
        <w:t xml:space="preserve">Sieck EG, Epstein RS, Kennedy JB,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Patnaik JL, Wagner BD, Lynch AM,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xml:space="preserve">. Two-Year Outcomes of </w:t>
      </w:r>
      <w:proofErr w:type="spellStart"/>
      <w:r w:rsidRPr="00B5290B">
        <w:rPr>
          <w:sz w:val="24"/>
        </w:rPr>
        <w:t>Kahook</w:t>
      </w:r>
      <w:proofErr w:type="spellEnd"/>
      <w:r w:rsidRPr="00B5290B">
        <w:rPr>
          <w:sz w:val="24"/>
        </w:rPr>
        <w:t xml:space="preserve"> Dual Blade Goniotomy with and without Phacoemulsification Cataract Extraction. American Glaucoma Society Annual Meeting, March 2019.</w:t>
      </w:r>
    </w:p>
    <w:p w14:paraId="4F7C9D09" w14:textId="141BC621" w:rsidR="003E1B6A" w:rsidRPr="00B5290B" w:rsidRDefault="003E1B6A" w:rsidP="00636D2D">
      <w:pPr>
        <w:pStyle w:val="ListParagraph"/>
        <w:numPr>
          <w:ilvl w:val="0"/>
          <w:numId w:val="42"/>
        </w:numPr>
        <w:spacing w:after="120"/>
        <w:ind w:hanging="533"/>
        <w:contextualSpacing w:val="0"/>
        <w:rPr>
          <w:sz w:val="24"/>
        </w:rPr>
      </w:pPr>
      <w:r w:rsidRPr="00B5290B">
        <w:rPr>
          <w:sz w:val="24"/>
        </w:rPr>
        <w:t xml:space="preserve">Stanley J, </w:t>
      </w:r>
      <w:proofErr w:type="spellStart"/>
      <w:r w:rsidRPr="00B5290B">
        <w:rPr>
          <w:sz w:val="24"/>
        </w:rPr>
        <w:t>Koduri</w:t>
      </w:r>
      <w:proofErr w:type="spellEnd"/>
      <w:r w:rsidRPr="00B5290B">
        <w:rPr>
          <w:sz w:val="24"/>
        </w:rPr>
        <w:t xml:space="preserve"> V, McCourt EA,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Recommendations from Medical Marijuana Dispensaries About Marijuana Use for Glaucoma. American Glaucoma Society Annual Meeting, March 2019.</w:t>
      </w:r>
    </w:p>
    <w:p w14:paraId="1EB47235" w14:textId="77777777" w:rsidR="006263AB" w:rsidRDefault="0007503B" w:rsidP="006263AB">
      <w:pPr>
        <w:pStyle w:val="ListParagraph"/>
        <w:numPr>
          <w:ilvl w:val="0"/>
          <w:numId w:val="42"/>
        </w:numPr>
        <w:spacing w:after="120"/>
        <w:ind w:hanging="533"/>
        <w:contextualSpacing w:val="0"/>
        <w:rPr>
          <w:sz w:val="24"/>
        </w:rPr>
      </w:pPr>
      <w:proofErr w:type="spellStart"/>
      <w:r w:rsidRPr="00B5290B">
        <w:rPr>
          <w:bCs/>
          <w:sz w:val="24"/>
        </w:rPr>
        <w:t>Capitena</w:t>
      </w:r>
      <w:proofErr w:type="spellEnd"/>
      <w:r w:rsidRPr="00B5290B">
        <w:rPr>
          <w:bCs/>
          <w:sz w:val="24"/>
        </w:rPr>
        <w:t xml:space="preserve"> Young CE, Sieck EG, Epstein RS, </w:t>
      </w:r>
      <w:proofErr w:type="spellStart"/>
      <w:r w:rsidRPr="00B5290B">
        <w:rPr>
          <w:bCs/>
          <w:sz w:val="24"/>
        </w:rPr>
        <w:t>SooHoo</w:t>
      </w:r>
      <w:proofErr w:type="spellEnd"/>
      <w:r w:rsidRPr="00B5290B">
        <w:rPr>
          <w:bCs/>
          <w:sz w:val="24"/>
        </w:rPr>
        <w:t xml:space="preserve"> JR, </w:t>
      </w:r>
      <w:proofErr w:type="spellStart"/>
      <w:r w:rsidRPr="00B5290B">
        <w:rPr>
          <w:bCs/>
          <w:sz w:val="24"/>
        </w:rPr>
        <w:t>Pantcheva</w:t>
      </w:r>
      <w:proofErr w:type="spellEnd"/>
      <w:r w:rsidRPr="00B5290B">
        <w:rPr>
          <w:bCs/>
          <w:sz w:val="24"/>
        </w:rPr>
        <w:t xml:space="preserve"> MB, Patnaik JL, Lynch AM, </w:t>
      </w:r>
      <w:proofErr w:type="spellStart"/>
      <w:r w:rsidRPr="00B5290B">
        <w:rPr>
          <w:bCs/>
          <w:sz w:val="24"/>
        </w:rPr>
        <w:t>Kahook</w:t>
      </w:r>
      <w:proofErr w:type="spellEnd"/>
      <w:r w:rsidRPr="00B5290B">
        <w:rPr>
          <w:bCs/>
          <w:sz w:val="24"/>
        </w:rPr>
        <w:t xml:space="preserve"> MY, </w:t>
      </w:r>
      <w:r w:rsidRPr="00B5290B">
        <w:rPr>
          <w:b/>
          <w:bCs/>
          <w:sz w:val="24"/>
        </w:rPr>
        <w:t>Seibold LK</w:t>
      </w:r>
      <w:r w:rsidRPr="00B5290B">
        <w:rPr>
          <w:bCs/>
          <w:sz w:val="24"/>
        </w:rPr>
        <w:t xml:space="preserve">. Refractive Outcomes </w:t>
      </w:r>
      <w:r w:rsidR="00936FFC" w:rsidRPr="00B5290B">
        <w:rPr>
          <w:bCs/>
          <w:sz w:val="24"/>
        </w:rPr>
        <w:t>among</w:t>
      </w:r>
      <w:r w:rsidRPr="00B5290B">
        <w:rPr>
          <w:bCs/>
          <w:sz w:val="24"/>
        </w:rPr>
        <w:t xml:space="preserve"> Glaucoma Patients </w:t>
      </w:r>
      <w:r w:rsidRPr="006263AB">
        <w:rPr>
          <w:bCs/>
          <w:sz w:val="24"/>
        </w:rPr>
        <w:t xml:space="preserve">Undergoing Phacoemulsification Cataract Extraction </w:t>
      </w:r>
      <w:proofErr w:type="gramStart"/>
      <w:r w:rsidRPr="006263AB">
        <w:rPr>
          <w:bCs/>
          <w:sz w:val="24"/>
        </w:rPr>
        <w:t>With</w:t>
      </w:r>
      <w:proofErr w:type="gramEnd"/>
      <w:r w:rsidRPr="006263AB">
        <w:rPr>
          <w:bCs/>
          <w:sz w:val="24"/>
        </w:rPr>
        <w:t xml:space="preserve"> and Without </w:t>
      </w:r>
      <w:proofErr w:type="spellStart"/>
      <w:r w:rsidRPr="006263AB">
        <w:rPr>
          <w:bCs/>
          <w:sz w:val="24"/>
        </w:rPr>
        <w:t>Kahook</w:t>
      </w:r>
      <w:proofErr w:type="spellEnd"/>
      <w:r w:rsidRPr="006263AB">
        <w:rPr>
          <w:bCs/>
          <w:sz w:val="24"/>
        </w:rPr>
        <w:t xml:space="preserve"> Dual Blade Goniotomy. </w:t>
      </w:r>
      <w:r w:rsidRPr="006263AB">
        <w:rPr>
          <w:sz w:val="24"/>
        </w:rPr>
        <w:t>American Glaucoma Society Annual Meeting, March 2019.</w:t>
      </w:r>
    </w:p>
    <w:p w14:paraId="791168AE" w14:textId="77777777" w:rsidR="006263AB" w:rsidRPr="006263AB" w:rsidRDefault="006263AB" w:rsidP="006263AB">
      <w:pPr>
        <w:pStyle w:val="ListParagraph"/>
        <w:numPr>
          <w:ilvl w:val="0"/>
          <w:numId w:val="42"/>
        </w:numPr>
        <w:spacing w:after="120"/>
        <w:ind w:hanging="533"/>
        <w:contextualSpacing w:val="0"/>
        <w:rPr>
          <w:sz w:val="24"/>
        </w:rPr>
      </w:pPr>
      <w:proofErr w:type="spellStart"/>
      <w:r w:rsidRPr="006263AB">
        <w:rPr>
          <w:color w:val="000000"/>
          <w:sz w:val="24"/>
        </w:rPr>
        <w:t>Koduri</w:t>
      </w:r>
      <w:proofErr w:type="spellEnd"/>
      <w:r w:rsidRPr="006263AB">
        <w:rPr>
          <w:color w:val="000000"/>
          <w:sz w:val="24"/>
        </w:rPr>
        <w:t xml:space="preserve"> V, Stanley J, </w:t>
      </w:r>
      <w:proofErr w:type="spellStart"/>
      <w:r w:rsidRPr="006263AB">
        <w:rPr>
          <w:color w:val="000000"/>
          <w:sz w:val="24"/>
        </w:rPr>
        <w:t>Weldy</w:t>
      </w:r>
      <w:proofErr w:type="spellEnd"/>
      <w:r w:rsidRPr="006263AB">
        <w:rPr>
          <w:color w:val="000000"/>
          <w:sz w:val="24"/>
        </w:rPr>
        <w:t xml:space="preserve"> E, Patnaik J, </w:t>
      </w:r>
      <w:proofErr w:type="spellStart"/>
      <w:r w:rsidRPr="006263AB">
        <w:rPr>
          <w:color w:val="000000"/>
          <w:sz w:val="24"/>
        </w:rPr>
        <w:t>Kahook</w:t>
      </w:r>
      <w:proofErr w:type="spellEnd"/>
      <w:r w:rsidRPr="006263AB">
        <w:rPr>
          <w:color w:val="000000"/>
          <w:sz w:val="24"/>
        </w:rPr>
        <w:t xml:space="preserve"> MY, </w:t>
      </w:r>
      <w:r w:rsidRPr="006263AB">
        <w:rPr>
          <w:b/>
          <w:color w:val="000000"/>
          <w:sz w:val="24"/>
        </w:rPr>
        <w:t>Seibold LK</w:t>
      </w:r>
      <w:r w:rsidRPr="006263AB">
        <w:rPr>
          <w:color w:val="000000"/>
          <w:sz w:val="24"/>
        </w:rPr>
        <w:t>. Glaucoma Patient Perceptions of Marijuana Use for the Treatment of Glaucoma. American Glaucoma Society Annual Meeting. February 2020. </w:t>
      </w:r>
    </w:p>
    <w:p w14:paraId="43B56D10" w14:textId="207C95C6" w:rsidR="005C13BD" w:rsidRPr="005C13BD" w:rsidRDefault="006263AB" w:rsidP="005C13BD">
      <w:pPr>
        <w:pStyle w:val="ListParagraph"/>
        <w:numPr>
          <w:ilvl w:val="0"/>
          <w:numId w:val="42"/>
        </w:numPr>
        <w:spacing w:after="120"/>
        <w:ind w:hanging="533"/>
        <w:contextualSpacing w:val="0"/>
        <w:rPr>
          <w:sz w:val="24"/>
        </w:rPr>
      </w:pPr>
      <w:r w:rsidRPr="006263AB">
        <w:rPr>
          <w:color w:val="000000"/>
          <w:sz w:val="24"/>
        </w:rPr>
        <w:t>Scott</w:t>
      </w:r>
      <w:r>
        <w:rPr>
          <w:color w:val="000000"/>
          <w:sz w:val="24"/>
        </w:rPr>
        <w:t xml:space="preserve"> AT</w:t>
      </w:r>
      <w:r w:rsidRPr="006263AB">
        <w:rPr>
          <w:color w:val="000000"/>
          <w:sz w:val="24"/>
        </w:rPr>
        <w:t>, Sieck</w:t>
      </w:r>
      <w:r>
        <w:rPr>
          <w:color w:val="000000"/>
          <w:sz w:val="24"/>
        </w:rPr>
        <w:t xml:space="preserve"> EG</w:t>
      </w:r>
      <w:r w:rsidRPr="006263AB">
        <w:rPr>
          <w:color w:val="000000"/>
          <w:sz w:val="24"/>
        </w:rPr>
        <w:t xml:space="preserve">, </w:t>
      </w:r>
      <w:proofErr w:type="spellStart"/>
      <w:r w:rsidRPr="006263AB">
        <w:rPr>
          <w:color w:val="000000"/>
          <w:sz w:val="24"/>
        </w:rPr>
        <w:t>Capitena</w:t>
      </w:r>
      <w:proofErr w:type="spellEnd"/>
      <w:r w:rsidRPr="006263AB">
        <w:rPr>
          <w:color w:val="000000"/>
          <w:sz w:val="24"/>
        </w:rPr>
        <w:t xml:space="preserve"> Young</w:t>
      </w:r>
      <w:r>
        <w:rPr>
          <w:color w:val="000000"/>
          <w:sz w:val="24"/>
        </w:rPr>
        <w:t>, C</w:t>
      </w:r>
      <w:r w:rsidR="005C13BD">
        <w:rPr>
          <w:color w:val="000000"/>
          <w:sz w:val="24"/>
        </w:rPr>
        <w:t>E</w:t>
      </w:r>
      <w:r w:rsidRPr="006263AB">
        <w:rPr>
          <w:color w:val="000000"/>
          <w:sz w:val="24"/>
        </w:rPr>
        <w:t>, Epstein,</w:t>
      </w:r>
      <w:r>
        <w:rPr>
          <w:color w:val="000000"/>
          <w:sz w:val="24"/>
        </w:rPr>
        <w:t xml:space="preserve"> RS</w:t>
      </w:r>
      <w:r w:rsidRPr="006263AB">
        <w:rPr>
          <w:color w:val="000000"/>
          <w:sz w:val="24"/>
        </w:rPr>
        <w:t xml:space="preserve">, </w:t>
      </w:r>
      <w:proofErr w:type="spellStart"/>
      <w:r>
        <w:rPr>
          <w:color w:val="000000"/>
          <w:sz w:val="24"/>
        </w:rPr>
        <w:t>SooH</w:t>
      </w:r>
      <w:r w:rsidRPr="006263AB">
        <w:rPr>
          <w:color w:val="000000"/>
          <w:sz w:val="24"/>
        </w:rPr>
        <w:t>oo</w:t>
      </w:r>
      <w:proofErr w:type="spellEnd"/>
      <w:r>
        <w:rPr>
          <w:color w:val="000000"/>
          <w:sz w:val="24"/>
        </w:rPr>
        <w:t xml:space="preserve"> JR</w:t>
      </w:r>
      <w:r w:rsidRPr="006263AB">
        <w:rPr>
          <w:color w:val="000000"/>
          <w:sz w:val="24"/>
        </w:rPr>
        <w:t xml:space="preserve">, </w:t>
      </w:r>
      <w:proofErr w:type="spellStart"/>
      <w:r w:rsidRPr="006263AB">
        <w:rPr>
          <w:color w:val="000000"/>
          <w:sz w:val="24"/>
        </w:rPr>
        <w:t>Pantcheva</w:t>
      </w:r>
      <w:proofErr w:type="spellEnd"/>
      <w:r>
        <w:rPr>
          <w:color w:val="000000"/>
          <w:sz w:val="24"/>
        </w:rPr>
        <w:t xml:space="preserve"> MB</w:t>
      </w:r>
      <w:r w:rsidRPr="006263AB">
        <w:rPr>
          <w:color w:val="000000"/>
          <w:sz w:val="24"/>
        </w:rPr>
        <w:t xml:space="preserve">, </w:t>
      </w:r>
      <w:r>
        <w:rPr>
          <w:color w:val="000000"/>
          <w:sz w:val="24"/>
        </w:rPr>
        <w:t xml:space="preserve">Patnaik J, </w:t>
      </w:r>
      <w:proofErr w:type="spellStart"/>
      <w:r>
        <w:rPr>
          <w:color w:val="000000"/>
          <w:sz w:val="24"/>
        </w:rPr>
        <w:t>Kahook</w:t>
      </w:r>
      <w:proofErr w:type="spellEnd"/>
      <w:r>
        <w:rPr>
          <w:color w:val="000000"/>
          <w:sz w:val="24"/>
        </w:rPr>
        <w:t xml:space="preserve"> MY</w:t>
      </w:r>
      <w:r w:rsidRPr="006263AB">
        <w:rPr>
          <w:color w:val="000000"/>
          <w:sz w:val="24"/>
        </w:rPr>
        <w:t xml:space="preserve">, </w:t>
      </w:r>
      <w:r w:rsidRPr="006263AB">
        <w:rPr>
          <w:b/>
          <w:color w:val="000000"/>
          <w:sz w:val="24"/>
        </w:rPr>
        <w:t>Seibold LK</w:t>
      </w:r>
      <w:r>
        <w:rPr>
          <w:color w:val="000000"/>
          <w:sz w:val="24"/>
        </w:rPr>
        <w:t>.</w:t>
      </w:r>
      <w:r w:rsidRPr="006263AB">
        <w:rPr>
          <w:color w:val="000000"/>
          <w:sz w:val="24"/>
        </w:rPr>
        <w:t xml:space="preserve"> Outcomes of Phacoemulsification Combined with </w:t>
      </w:r>
      <w:proofErr w:type="spellStart"/>
      <w:r w:rsidRPr="006263AB">
        <w:rPr>
          <w:color w:val="000000"/>
          <w:sz w:val="24"/>
        </w:rPr>
        <w:t>Endocyclophotocoagulation</w:t>
      </w:r>
      <w:proofErr w:type="spellEnd"/>
      <w:r w:rsidRPr="006263AB">
        <w:rPr>
          <w:color w:val="000000"/>
          <w:sz w:val="24"/>
        </w:rPr>
        <w:t xml:space="preserve"> and </w:t>
      </w:r>
      <w:proofErr w:type="spellStart"/>
      <w:r w:rsidRPr="006263AB">
        <w:rPr>
          <w:color w:val="000000"/>
          <w:sz w:val="24"/>
        </w:rPr>
        <w:t>Kahook</w:t>
      </w:r>
      <w:proofErr w:type="spellEnd"/>
      <w:r w:rsidRPr="006263AB">
        <w:rPr>
          <w:color w:val="000000"/>
          <w:sz w:val="24"/>
        </w:rPr>
        <w:t xml:space="preserve"> Dual Blade Goniotomy. Annual American Glaucoma</w:t>
      </w:r>
      <w:r>
        <w:rPr>
          <w:color w:val="000000"/>
          <w:sz w:val="24"/>
        </w:rPr>
        <w:t xml:space="preserve"> Society Meeting. </w:t>
      </w:r>
      <w:r w:rsidRPr="006263AB">
        <w:rPr>
          <w:color w:val="000000"/>
          <w:sz w:val="24"/>
        </w:rPr>
        <w:t> </w:t>
      </w:r>
      <w:r>
        <w:rPr>
          <w:color w:val="000000"/>
          <w:sz w:val="24"/>
        </w:rPr>
        <w:t xml:space="preserve">February </w:t>
      </w:r>
      <w:r w:rsidRPr="006263AB">
        <w:rPr>
          <w:color w:val="000000"/>
          <w:sz w:val="24"/>
        </w:rPr>
        <w:t>2020.</w:t>
      </w:r>
    </w:p>
    <w:p w14:paraId="34B70F39" w14:textId="1F484CC0" w:rsidR="005C13BD" w:rsidRPr="005C13BD" w:rsidRDefault="005C13BD" w:rsidP="005C13BD">
      <w:pPr>
        <w:pStyle w:val="ListParagraph"/>
        <w:numPr>
          <w:ilvl w:val="0"/>
          <w:numId w:val="42"/>
        </w:numPr>
        <w:spacing w:after="120"/>
        <w:ind w:hanging="533"/>
        <w:contextualSpacing w:val="0"/>
        <w:rPr>
          <w:sz w:val="24"/>
        </w:rPr>
      </w:pPr>
      <w:proofErr w:type="spellStart"/>
      <w:r>
        <w:rPr>
          <w:color w:val="000000"/>
          <w:sz w:val="24"/>
        </w:rPr>
        <w:t>Capitena</w:t>
      </w:r>
      <w:proofErr w:type="spellEnd"/>
      <w:r>
        <w:rPr>
          <w:color w:val="000000"/>
          <w:sz w:val="24"/>
        </w:rPr>
        <w:t xml:space="preserve"> Young CE</w:t>
      </w:r>
      <w:r w:rsidR="006263AB" w:rsidRPr="005C13BD">
        <w:rPr>
          <w:color w:val="000000"/>
          <w:sz w:val="24"/>
        </w:rPr>
        <w:t>, Christopher</w:t>
      </w:r>
      <w:r>
        <w:rPr>
          <w:color w:val="000000"/>
          <w:sz w:val="24"/>
        </w:rPr>
        <w:t xml:space="preserve"> KL</w:t>
      </w:r>
      <w:r w:rsidR="006263AB" w:rsidRPr="005C13BD">
        <w:rPr>
          <w:color w:val="000000"/>
          <w:sz w:val="24"/>
        </w:rPr>
        <w:t xml:space="preserve">, </w:t>
      </w:r>
      <w:proofErr w:type="spellStart"/>
      <w:r>
        <w:rPr>
          <w:color w:val="000000"/>
          <w:sz w:val="24"/>
        </w:rPr>
        <w:t>Ertel</w:t>
      </w:r>
      <w:proofErr w:type="spellEnd"/>
      <w:r>
        <w:rPr>
          <w:color w:val="000000"/>
          <w:sz w:val="24"/>
        </w:rPr>
        <w:t xml:space="preserve"> M,</w:t>
      </w:r>
      <w:r w:rsidR="006263AB" w:rsidRPr="005C13BD">
        <w:rPr>
          <w:color w:val="000000"/>
          <w:sz w:val="24"/>
        </w:rPr>
        <w:t xml:space="preserve"> </w:t>
      </w:r>
      <w:r>
        <w:rPr>
          <w:color w:val="000000"/>
          <w:sz w:val="24"/>
        </w:rPr>
        <w:t>Epstein RS</w:t>
      </w:r>
      <w:r w:rsidR="006263AB" w:rsidRPr="005C13BD">
        <w:rPr>
          <w:color w:val="000000"/>
          <w:sz w:val="24"/>
        </w:rPr>
        <w:t xml:space="preserve">, </w:t>
      </w:r>
      <w:proofErr w:type="spellStart"/>
      <w:r>
        <w:rPr>
          <w:color w:val="000000"/>
          <w:sz w:val="24"/>
        </w:rPr>
        <w:t>SooH</w:t>
      </w:r>
      <w:r w:rsidR="006263AB" w:rsidRPr="005C13BD">
        <w:rPr>
          <w:color w:val="000000"/>
          <w:sz w:val="24"/>
        </w:rPr>
        <w:t>oo</w:t>
      </w:r>
      <w:proofErr w:type="spellEnd"/>
      <w:r>
        <w:rPr>
          <w:color w:val="000000"/>
          <w:sz w:val="24"/>
        </w:rPr>
        <w:t xml:space="preserve"> JR</w:t>
      </w:r>
      <w:r w:rsidR="006263AB" w:rsidRPr="005C13BD">
        <w:rPr>
          <w:color w:val="000000"/>
          <w:sz w:val="24"/>
        </w:rPr>
        <w:t xml:space="preserve">, </w:t>
      </w:r>
      <w:proofErr w:type="spellStart"/>
      <w:r w:rsidR="006263AB" w:rsidRPr="005C13BD">
        <w:rPr>
          <w:color w:val="000000"/>
          <w:sz w:val="24"/>
        </w:rPr>
        <w:t>Pantcheva</w:t>
      </w:r>
      <w:proofErr w:type="spellEnd"/>
      <w:r>
        <w:rPr>
          <w:color w:val="000000"/>
          <w:sz w:val="24"/>
        </w:rPr>
        <w:t xml:space="preserve"> MB</w:t>
      </w:r>
      <w:r w:rsidR="006263AB" w:rsidRPr="005C13BD">
        <w:rPr>
          <w:color w:val="000000"/>
          <w:sz w:val="24"/>
        </w:rPr>
        <w:t xml:space="preserve">, </w:t>
      </w:r>
      <w:r w:rsidRPr="005C13BD">
        <w:rPr>
          <w:b/>
          <w:color w:val="000000"/>
          <w:sz w:val="24"/>
        </w:rPr>
        <w:t>Seibold LK</w:t>
      </w:r>
      <w:r w:rsidR="006263AB" w:rsidRPr="005C13BD">
        <w:rPr>
          <w:color w:val="000000"/>
          <w:sz w:val="24"/>
        </w:rPr>
        <w:t xml:space="preserve">, </w:t>
      </w:r>
      <w:r>
        <w:rPr>
          <w:color w:val="000000"/>
          <w:sz w:val="24"/>
        </w:rPr>
        <w:t>Patnaik J</w:t>
      </w:r>
      <w:r w:rsidR="006263AB" w:rsidRPr="005C13BD">
        <w:rPr>
          <w:color w:val="000000"/>
          <w:sz w:val="24"/>
        </w:rPr>
        <w:t xml:space="preserve">, </w:t>
      </w:r>
      <w:proofErr w:type="spellStart"/>
      <w:r>
        <w:rPr>
          <w:color w:val="000000"/>
          <w:sz w:val="24"/>
        </w:rPr>
        <w:t>Kahook</w:t>
      </w:r>
      <w:proofErr w:type="spellEnd"/>
      <w:r>
        <w:rPr>
          <w:color w:val="000000"/>
          <w:sz w:val="24"/>
        </w:rPr>
        <w:t xml:space="preserve"> MY.</w:t>
      </w:r>
      <w:r w:rsidR="006263AB" w:rsidRPr="005C13BD">
        <w:rPr>
          <w:color w:val="000000"/>
          <w:sz w:val="24"/>
        </w:rPr>
        <w:t xml:space="preserve"> Incidence of Corneal Transplant Graft Failure with Glaucoma Drainage Device Placed in the Anterior Chamber </w:t>
      </w:r>
      <w:r>
        <w:rPr>
          <w:color w:val="000000"/>
          <w:sz w:val="24"/>
        </w:rPr>
        <w:t xml:space="preserve">compared to the Ciliary Sulcus.  </w:t>
      </w:r>
      <w:r w:rsidR="006263AB" w:rsidRPr="005C13BD">
        <w:rPr>
          <w:color w:val="000000"/>
          <w:sz w:val="24"/>
        </w:rPr>
        <w:t xml:space="preserve">Annual American Glaucoma Society Meeting. </w:t>
      </w:r>
      <w:r>
        <w:rPr>
          <w:color w:val="000000"/>
          <w:sz w:val="24"/>
        </w:rPr>
        <w:t xml:space="preserve"> February </w:t>
      </w:r>
      <w:r w:rsidR="006263AB" w:rsidRPr="005C13BD">
        <w:rPr>
          <w:color w:val="000000"/>
          <w:sz w:val="24"/>
        </w:rPr>
        <w:t>2020.</w:t>
      </w:r>
    </w:p>
    <w:p w14:paraId="67EA1D93" w14:textId="77777777" w:rsidR="008A31A7" w:rsidRPr="008A31A7" w:rsidRDefault="005C13BD" w:rsidP="008A31A7">
      <w:pPr>
        <w:pStyle w:val="ListParagraph"/>
        <w:numPr>
          <w:ilvl w:val="0"/>
          <w:numId w:val="42"/>
        </w:numPr>
        <w:spacing w:after="120"/>
        <w:ind w:hanging="533"/>
        <w:contextualSpacing w:val="0"/>
        <w:rPr>
          <w:sz w:val="24"/>
        </w:rPr>
      </w:pPr>
      <w:proofErr w:type="spellStart"/>
      <w:r>
        <w:rPr>
          <w:color w:val="000000"/>
          <w:sz w:val="24"/>
        </w:rPr>
        <w:t>Ertel</w:t>
      </w:r>
      <w:proofErr w:type="spellEnd"/>
      <w:r>
        <w:rPr>
          <w:color w:val="000000"/>
          <w:sz w:val="24"/>
        </w:rPr>
        <w:t xml:space="preserve"> M,</w:t>
      </w:r>
      <w:r w:rsidR="006263AB" w:rsidRPr="005C13BD">
        <w:rPr>
          <w:color w:val="000000"/>
          <w:sz w:val="24"/>
        </w:rPr>
        <w:t xml:space="preserve"> </w:t>
      </w:r>
      <w:proofErr w:type="spellStart"/>
      <w:r>
        <w:rPr>
          <w:color w:val="000000"/>
          <w:sz w:val="24"/>
        </w:rPr>
        <w:t>Capitena</w:t>
      </w:r>
      <w:proofErr w:type="spellEnd"/>
      <w:r>
        <w:rPr>
          <w:color w:val="000000"/>
          <w:sz w:val="24"/>
        </w:rPr>
        <w:t xml:space="preserve"> Young CE,</w:t>
      </w:r>
      <w:r w:rsidR="006263AB" w:rsidRPr="005C13BD">
        <w:rPr>
          <w:color w:val="000000"/>
          <w:sz w:val="24"/>
        </w:rPr>
        <w:t xml:space="preserve"> </w:t>
      </w:r>
      <w:proofErr w:type="spellStart"/>
      <w:r>
        <w:rPr>
          <w:color w:val="000000"/>
          <w:sz w:val="24"/>
        </w:rPr>
        <w:t>SooH</w:t>
      </w:r>
      <w:r w:rsidR="006263AB" w:rsidRPr="005C13BD">
        <w:rPr>
          <w:color w:val="000000"/>
          <w:sz w:val="24"/>
        </w:rPr>
        <w:t>oo</w:t>
      </w:r>
      <w:proofErr w:type="spellEnd"/>
      <w:r>
        <w:rPr>
          <w:color w:val="000000"/>
          <w:sz w:val="24"/>
        </w:rPr>
        <w:t xml:space="preserve"> JR, Epstein RE</w:t>
      </w:r>
      <w:r w:rsidR="006263AB" w:rsidRPr="005C13BD">
        <w:rPr>
          <w:color w:val="000000"/>
          <w:sz w:val="24"/>
        </w:rPr>
        <w:t xml:space="preserve">, </w:t>
      </w:r>
      <w:proofErr w:type="spellStart"/>
      <w:r w:rsidR="006263AB" w:rsidRPr="005C13BD">
        <w:rPr>
          <w:color w:val="000000"/>
          <w:sz w:val="24"/>
        </w:rPr>
        <w:t>Pantcheva</w:t>
      </w:r>
      <w:proofErr w:type="spellEnd"/>
      <w:r>
        <w:rPr>
          <w:color w:val="000000"/>
          <w:sz w:val="24"/>
        </w:rPr>
        <w:t xml:space="preserve"> MB, Patnaik J, </w:t>
      </w:r>
      <w:proofErr w:type="spellStart"/>
      <w:r>
        <w:rPr>
          <w:color w:val="000000"/>
          <w:sz w:val="24"/>
        </w:rPr>
        <w:t>Kahook</w:t>
      </w:r>
      <w:proofErr w:type="spellEnd"/>
      <w:r>
        <w:rPr>
          <w:color w:val="000000"/>
          <w:sz w:val="24"/>
        </w:rPr>
        <w:t xml:space="preserve"> MY</w:t>
      </w:r>
      <w:r w:rsidR="006263AB" w:rsidRPr="005C13BD">
        <w:rPr>
          <w:color w:val="000000"/>
          <w:sz w:val="24"/>
        </w:rPr>
        <w:t xml:space="preserve">, </w:t>
      </w:r>
      <w:r w:rsidRPr="005C13BD">
        <w:rPr>
          <w:b/>
          <w:color w:val="000000"/>
          <w:sz w:val="24"/>
        </w:rPr>
        <w:t>Seibold LK</w:t>
      </w:r>
      <w:r>
        <w:rPr>
          <w:color w:val="000000"/>
          <w:sz w:val="24"/>
        </w:rPr>
        <w:t xml:space="preserve">. </w:t>
      </w:r>
      <w:r w:rsidR="006263AB" w:rsidRPr="005C13BD">
        <w:rPr>
          <w:color w:val="000000"/>
          <w:sz w:val="24"/>
        </w:rPr>
        <w:t xml:space="preserve">Comparison of Clinical Outcomes After </w:t>
      </w:r>
      <w:proofErr w:type="spellStart"/>
      <w:r w:rsidR="006263AB" w:rsidRPr="005C13BD">
        <w:rPr>
          <w:color w:val="000000"/>
          <w:sz w:val="24"/>
        </w:rPr>
        <w:t>Micropulse</w:t>
      </w:r>
      <w:proofErr w:type="spellEnd"/>
      <w:r w:rsidR="006263AB" w:rsidRPr="005C13BD">
        <w:rPr>
          <w:color w:val="000000"/>
          <w:sz w:val="24"/>
        </w:rPr>
        <w:t xml:space="preserve"> and Continuous Wave Transscleral Cyclophotocoagulation   Annual American Glaucoma</w:t>
      </w:r>
      <w:r>
        <w:rPr>
          <w:color w:val="000000"/>
          <w:sz w:val="24"/>
        </w:rPr>
        <w:t xml:space="preserve"> Society Meeting. </w:t>
      </w:r>
      <w:r w:rsidR="006263AB" w:rsidRPr="005C13BD">
        <w:rPr>
          <w:color w:val="000000"/>
          <w:sz w:val="24"/>
        </w:rPr>
        <w:t> </w:t>
      </w:r>
      <w:r>
        <w:rPr>
          <w:color w:val="000000"/>
          <w:sz w:val="24"/>
        </w:rPr>
        <w:t xml:space="preserve">February </w:t>
      </w:r>
      <w:r w:rsidR="006263AB" w:rsidRPr="005C13BD">
        <w:rPr>
          <w:color w:val="000000"/>
          <w:sz w:val="24"/>
        </w:rPr>
        <w:t>2020.</w:t>
      </w:r>
    </w:p>
    <w:p w14:paraId="3C840B73" w14:textId="3ABBDA59" w:rsidR="006263AB" w:rsidRPr="008A31A7" w:rsidRDefault="008A31A7" w:rsidP="008A31A7">
      <w:pPr>
        <w:pStyle w:val="ListParagraph"/>
        <w:numPr>
          <w:ilvl w:val="0"/>
          <w:numId w:val="42"/>
        </w:numPr>
        <w:spacing w:after="120"/>
        <w:ind w:hanging="533"/>
        <w:contextualSpacing w:val="0"/>
        <w:rPr>
          <w:sz w:val="24"/>
        </w:rPr>
      </w:pPr>
      <w:r>
        <w:rPr>
          <w:color w:val="000000"/>
          <w:sz w:val="24"/>
        </w:rPr>
        <w:t xml:space="preserve">Stoner A, </w:t>
      </w:r>
      <w:proofErr w:type="spellStart"/>
      <w:r>
        <w:rPr>
          <w:color w:val="000000"/>
          <w:sz w:val="24"/>
        </w:rPr>
        <w:t>Capite</w:t>
      </w:r>
      <w:r w:rsidR="006263AB" w:rsidRPr="008A31A7">
        <w:rPr>
          <w:color w:val="000000"/>
          <w:sz w:val="24"/>
        </w:rPr>
        <w:t>na</w:t>
      </w:r>
      <w:proofErr w:type="spellEnd"/>
      <w:r w:rsidR="006263AB" w:rsidRPr="008A31A7">
        <w:rPr>
          <w:color w:val="000000"/>
          <w:sz w:val="24"/>
        </w:rPr>
        <w:t xml:space="preserve"> Young</w:t>
      </w:r>
      <w:r>
        <w:rPr>
          <w:color w:val="000000"/>
          <w:sz w:val="24"/>
        </w:rPr>
        <w:t xml:space="preserve"> CE</w:t>
      </w:r>
      <w:r w:rsidR="006263AB" w:rsidRPr="008A31A7">
        <w:rPr>
          <w:color w:val="000000"/>
          <w:sz w:val="24"/>
        </w:rPr>
        <w:t xml:space="preserve">, </w:t>
      </w:r>
      <w:proofErr w:type="spellStart"/>
      <w:r>
        <w:rPr>
          <w:color w:val="000000"/>
          <w:sz w:val="24"/>
        </w:rPr>
        <w:t>SooH</w:t>
      </w:r>
      <w:r w:rsidR="006263AB" w:rsidRPr="008A31A7">
        <w:rPr>
          <w:color w:val="000000"/>
          <w:sz w:val="24"/>
        </w:rPr>
        <w:t>oo</w:t>
      </w:r>
      <w:proofErr w:type="spellEnd"/>
      <w:r>
        <w:rPr>
          <w:color w:val="000000"/>
          <w:sz w:val="24"/>
        </w:rPr>
        <w:t xml:space="preserve"> JR</w:t>
      </w:r>
      <w:r w:rsidR="006263AB" w:rsidRPr="008A31A7">
        <w:rPr>
          <w:color w:val="000000"/>
          <w:sz w:val="24"/>
        </w:rPr>
        <w:t xml:space="preserve">, </w:t>
      </w:r>
      <w:proofErr w:type="spellStart"/>
      <w:r w:rsidR="006263AB" w:rsidRPr="008A31A7">
        <w:rPr>
          <w:color w:val="000000"/>
          <w:sz w:val="24"/>
        </w:rPr>
        <w:t>Pantcheva</w:t>
      </w:r>
      <w:proofErr w:type="spellEnd"/>
      <w:r>
        <w:rPr>
          <w:color w:val="000000"/>
          <w:sz w:val="24"/>
        </w:rPr>
        <w:t xml:space="preserve"> MB</w:t>
      </w:r>
      <w:r w:rsidR="006263AB" w:rsidRPr="008A31A7">
        <w:rPr>
          <w:color w:val="000000"/>
          <w:sz w:val="24"/>
        </w:rPr>
        <w:t xml:space="preserve">, </w:t>
      </w:r>
      <w:r>
        <w:rPr>
          <w:color w:val="000000"/>
          <w:sz w:val="24"/>
        </w:rPr>
        <w:t xml:space="preserve">Patnaik J, </w:t>
      </w:r>
      <w:proofErr w:type="spellStart"/>
      <w:r>
        <w:rPr>
          <w:color w:val="000000"/>
          <w:sz w:val="24"/>
        </w:rPr>
        <w:t>Kahook</w:t>
      </w:r>
      <w:proofErr w:type="spellEnd"/>
      <w:r>
        <w:rPr>
          <w:color w:val="000000"/>
          <w:sz w:val="24"/>
        </w:rPr>
        <w:t xml:space="preserve"> MY</w:t>
      </w:r>
      <w:r w:rsidR="006263AB" w:rsidRPr="008A31A7">
        <w:rPr>
          <w:color w:val="000000"/>
          <w:sz w:val="24"/>
        </w:rPr>
        <w:t xml:space="preserve">, </w:t>
      </w:r>
      <w:r w:rsidRPr="008A31A7">
        <w:rPr>
          <w:b/>
          <w:color w:val="000000"/>
          <w:sz w:val="24"/>
        </w:rPr>
        <w:t>Seibold LK</w:t>
      </w:r>
      <w:r>
        <w:rPr>
          <w:color w:val="000000"/>
          <w:sz w:val="24"/>
        </w:rPr>
        <w:t>.</w:t>
      </w:r>
      <w:r w:rsidR="006263AB" w:rsidRPr="008A31A7">
        <w:rPr>
          <w:color w:val="000000"/>
          <w:sz w:val="24"/>
        </w:rPr>
        <w:t xml:space="preserve"> Comparison of Clinical Outcomes after XEN Gel Stent and EX</w:t>
      </w:r>
      <w:r>
        <w:rPr>
          <w:color w:val="000000"/>
          <w:sz w:val="24"/>
        </w:rPr>
        <w:t xml:space="preserve">-PRESS Glaucoma Drainage Device.  </w:t>
      </w:r>
      <w:r w:rsidR="006263AB" w:rsidRPr="008A31A7">
        <w:rPr>
          <w:color w:val="000000"/>
          <w:sz w:val="24"/>
        </w:rPr>
        <w:t>Annual American Glaucoma Society Meeting.</w:t>
      </w:r>
      <w:r>
        <w:rPr>
          <w:color w:val="000000"/>
          <w:sz w:val="24"/>
        </w:rPr>
        <w:t xml:space="preserve">  February </w:t>
      </w:r>
      <w:r w:rsidR="006263AB" w:rsidRPr="008A31A7">
        <w:rPr>
          <w:color w:val="000000"/>
          <w:sz w:val="24"/>
        </w:rPr>
        <w:t>2020.</w:t>
      </w:r>
    </w:p>
    <w:p w14:paraId="413C04EE" w14:textId="606A26D1" w:rsidR="006263AB" w:rsidRPr="00A03117" w:rsidRDefault="000E7B76" w:rsidP="00A03117">
      <w:pPr>
        <w:pStyle w:val="ListParagraph"/>
        <w:numPr>
          <w:ilvl w:val="0"/>
          <w:numId w:val="42"/>
        </w:numPr>
        <w:spacing w:after="120"/>
        <w:ind w:hanging="533"/>
        <w:contextualSpacing w:val="0"/>
        <w:rPr>
          <w:sz w:val="24"/>
        </w:rPr>
      </w:pPr>
      <w:r>
        <w:rPr>
          <w:sz w:val="24"/>
        </w:rPr>
        <w:t xml:space="preserve">Chang P, Smith O, Hall A, Grover D, Radcliffe N, Samuelson T, </w:t>
      </w:r>
      <w:proofErr w:type="spellStart"/>
      <w:r>
        <w:rPr>
          <w:sz w:val="24"/>
        </w:rPr>
        <w:t>Vold</w:t>
      </w:r>
      <w:proofErr w:type="spellEnd"/>
      <w:r>
        <w:rPr>
          <w:sz w:val="24"/>
        </w:rPr>
        <w:t xml:space="preserve"> S, Francis B, Pro M, </w:t>
      </w:r>
      <w:proofErr w:type="spellStart"/>
      <w:r>
        <w:rPr>
          <w:sz w:val="24"/>
        </w:rPr>
        <w:t>Panarelli</w:t>
      </w:r>
      <w:proofErr w:type="spellEnd"/>
      <w:r>
        <w:rPr>
          <w:sz w:val="24"/>
        </w:rPr>
        <w:t xml:space="preserve"> J, </w:t>
      </w:r>
      <w:r w:rsidRPr="00A03117">
        <w:rPr>
          <w:b/>
          <w:sz w:val="24"/>
        </w:rPr>
        <w:t>Seibold LK</w:t>
      </w:r>
      <w:r>
        <w:rPr>
          <w:sz w:val="24"/>
        </w:rPr>
        <w:t xml:space="preserve">.  Early Surgeon Experience with a New Valveless Glaucoma Drainage Device.  Annual American Glaucoma Society. February 2020.  </w:t>
      </w:r>
    </w:p>
    <w:p w14:paraId="1430130B" w14:textId="59E19E4C" w:rsidR="0029743D" w:rsidRPr="00C13643" w:rsidRDefault="0029743D" w:rsidP="00636D2D">
      <w:pPr>
        <w:pStyle w:val="ListParagraph"/>
        <w:numPr>
          <w:ilvl w:val="0"/>
          <w:numId w:val="42"/>
        </w:numPr>
        <w:spacing w:after="120"/>
        <w:ind w:hanging="533"/>
        <w:contextualSpacing w:val="0"/>
        <w:rPr>
          <w:sz w:val="24"/>
        </w:rPr>
      </w:pPr>
      <w:r w:rsidRPr="00B5290B">
        <w:rPr>
          <w:color w:val="000000"/>
          <w:sz w:val="24"/>
        </w:rPr>
        <w:t xml:space="preserve">KDB vs </w:t>
      </w:r>
      <w:proofErr w:type="spellStart"/>
      <w:r w:rsidRPr="00B5290B">
        <w:rPr>
          <w:color w:val="000000"/>
          <w:sz w:val="24"/>
        </w:rPr>
        <w:t>istent</w:t>
      </w:r>
      <w:proofErr w:type="spellEnd"/>
      <w:r w:rsidRPr="00B5290B">
        <w:rPr>
          <w:color w:val="000000"/>
          <w:sz w:val="24"/>
        </w:rPr>
        <w:t xml:space="preserve"> – submitted to ICGS</w:t>
      </w:r>
      <w:r w:rsidR="00334DDD" w:rsidRPr="00B5290B">
        <w:rPr>
          <w:color w:val="000000"/>
          <w:sz w:val="24"/>
        </w:rPr>
        <w:t>, ESCRS</w:t>
      </w:r>
    </w:p>
    <w:p w14:paraId="3F82A878" w14:textId="6F62D6E1" w:rsidR="00C13643" w:rsidRPr="008D2F06" w:rsidRDefault="00C13643" w:rsidP="00636D2D">
      <w:pPr>
        <w:pStyle w:val="ListParagraph"/>
        <w:numPr>
          <w:ilvl w:val="0"/>
          <w:numId w:val="42"/>
        </w:numPr>
        <w:spacing w:after="120"/>
        <w:ind w:hanging="533"/>
        <w:contextualSpacing w:val="0"/>
        <w:rPr>
          <w:sz w:val="24"/>
        </w:rPr>
      </w:pPr>
      <w:r>
        <w:rPr>
          <w:color w:val="000000"/>
          <w:sz w:val="24"/>
        </w:rPr>
        <w:t xml:space="preserve">Williams ER, Patnaik JL, Miller C, Lynch AM, </w:t>
      </w:r>
      <w:r w:rsidRPr="00C13643">
        <w:rPr>
          <w:b/>
          <w:bCs/>
          <w:color w:val="000000"/>
          <w:sz w:val="24"/>
        </w:rPr>
        <w:t>Seibold LK</w:t>
      </w:r>
      <w:r>
        <w:rPr>
          <w:color w:val="000000"/>
          <w:sz w:val="24"/>
        </w:rPr>
        <w:t>. Iris Manipulation: Intra-operative and Post-operative Complications. ASCRS Annual Meeting, May 2020.</w:t>
      </w:r>
    </w:p>
    <w:p w14:paraId="3DDA5845" w14:textId="055E483D" w:rsidR="008D2F06" w:rsidRPr="00E742F5" w:rsidRDefault="008D2F06" w:rsidP="00636D2D">
      <w:pPr>
        <w:pStyle w:val="ListParagraph"/>
        <w:numPr>
          <w:ilvl w:val="0"/>
          <w:numId w:val="42"/>
        </w:numPr>
        <w:spacing w:after="120"/>
        <w:ind w:hanging="533"/>
        <w:contextualSpacing w:val="0"/>
        <w:rPr>
          <w:sz w:val="24"/>
        </w:rPr>
      </w:pPr>
      <w:r>
        <w:rPr>
          <w:color w:val="000000"/>
          <w:sz w:val="24"/>
        </w:rPr>
        <w:t xml:space="preserve">Ammar DA, </w:t>
      </w:r>
      <w:r w:rsidRPr="00174DCE">
        <w:rPr>
          <w:b/>
          <w:bCs/>
          <w:color w:val="000000"/>
          <w:sz w:val="24"/>
        </w:rPr>
        <w:t>Seibold LK</w:t>
      </w:r>
      <w:r>
        <w:rPr>
          <w:color w:val="000000"/>
          <w:sz w:val="24"/>
        </w:rPr>
        <w:t xml:space="preserve">, </w:t>
      </w:r>
      <w:proofErr w:type="spellStart"/>
      <w:r>
        <w:rPr>
          <w:color w:val="000000"/>
          <w:sz w:val="24"/>
        </w:rPr>
        <w:t>Kahook</w:t>
      </w:r>
      <w:proofErr w:type="spellEnd"/>
      <w:r>
        <w:rPr>
          <w:color w:val="000000"/>
          <w:sz w:val="24"/>
        </w:rPr>
        <w:t xml:space="preserve"> MY. Preclinical investigation of ab </w:t>
      </w:r>
      <w:proofErr w:type="spellStart"/>
      <w:r>
        <w:rPr>
          <w:color w:val="000000"/>
          <w:sz w:val="24"/>
        </w:rPr>
        <w:t>interno</w:t>
      </w:r>
      <w:proofErr w:type="spellEnd"/>
      <w:r>
        <w:rPr>
          <w:color w:val="000000"/>
          <w:sz w:val="24"/>
        </w:rPr>
        <w:t xml:space="preserve"> goniotomy using four different techniques.  ARVO Annual Meeting, May 2020.</w:t>
      </w:r>
    </w:p>
    <w:p w14:paraId="092011AD" w14:textId="77777777" w:rsidR="00B97551" w:rsidRDefault="00E742F5" w:rsidP="00B97551">
      <w:pPr>
        <w:pStyle w:val="ListParagraph"/>
        <w:numPr>
          <w:ilvl w:val="0"/>
          <w:numId w:val="42"/>
        </w:numPr>
        <w:spacing w:after="120"/>
        <w:ind w:hanging="533"/>
        <w:contextualSpacing w:val="0"/>
        <w:rPr>
          <w:sz w:val="24"/>
        </w:rPr>
      </w:pPr>
      <w:r>
        <w:rPr>
          <w:sz w:val="24"/>
        </w:rPr>
        <w:t xml:space="preserve">Patnaik JL, Kramer BA, </w:t>
      </w:r>
      <w:proofErr w:type="spellStart"/>
      <w:r>
        <w:rPr>
          <w:sz w:val="24"/>
        </w:rPr>
        <w:t>Berdahl</w:t>
      </w:r>
      <w:proofErr w:type="spellEnd"/>
      <w:r>
        <w:rPr>
          <w:sz w:val="24"/>
        </w:rPr>
        <w:t xml:space="preserve"> JP, Wagner BD, </w:t>
      </w:r>
      <w:r w:rsidRPr="00E742F5">
        <w:rPr>
          <w:b/>
          <w:sz w:val="24"/>
        </w:rPr>
        <w:t>Seibold LK</w:t>
      </w:r>
      <w:r>
        <w:rPr>
          <w:sz w:val="24"/>
        </w:rPr>
        <w:t xml:space="preserve">, </w:t>
      </w:r>
      <w:proofErr w:type="spellStart"/>
      <w:r>
        <w:rPr>
          <w:sz w:val="24"/>
        </w:rPr>
        <w:t>Kahook</w:t>
      </w:r>
      <w:proofErr w:type="spellEnd"/>
      <w:r>
        <w:rPr>
          <w:sz w:val="24"/>
        </w:rPr>
        <w:t xml:space="preserve"> MY. </w:t>
      </w:r>
      <w:r w:rsidRPr="009B7729">
        <w:rPr>
          <w:sz w:val="24"/>
        </w:rPr>
        <w:t xml:space="preserve">Is Axial Length Associated with Rotation </w:t>
      </w:r>
      <w:r>
        <w:rPr>
          <w:sz w:val="24"/>
        </w:rPr>
        <w:t xml:space="preserve">of </w:t>
      </w:r>
      <w:proofErr w:type="spellStart"/>
      <w:r>
        <w:rPr>
          <w:sz w:val="24"/>
        </w:rPr>
        <w:t>Toric</w:t>
      </w:r>
      <w:proofErr w:type="spellEnd"/>
      <w:r>
        <w:rPr>
          <w:sz w:val="24"/>
        </w:rPr>
        <w:t xml:space="preserve"> Intraocular Lenses?  AAO Annual Meeting, Nov 2020. </w:t>
      </w:r>
    </w:p>
    <w:p w14:paraId="3BEBBDCA" w14:textId="40AFCBD6" w:rsidR="00B97551" w:rsidRDefault="00B97551" w:rsidP="00B97551">
      <w:pPr>
        <w:pStyle w:val="ListParagraph"/>
        <w:numPr>
          <w:ilvl w:val="0"/>
          <w:numId w:val="42"/>
        </w:numPr>
        <w:spacing w:after="120"/>
        <w:ind w:hanging="533"/>
        <w:contextualSpacing w:val="0"/>
        <w:rPr>
          <w:sz w:val="24"/>
        </w:rPr>
      </w:pPr>
      <w:r w:rsidRPr="00B97551">
        <w:rPr>
          <w:sz w:val="24"/>
        </w:rPr>
        <w:lastRenderedPageBreak/>
        <w:t xml:space="preserve">Scott AT, </w:t>
      </w:r>
      <w:proofErr w:type="spellStart"/>
      <w:r w:rsidRPr="00B97551">
        <w:rPr>
          <w:sz w:val="24"/>
        </w:rPr>
        <w:t>Kanaster</w:t>
      </w:r>
      <w:proofErr w:type="spellEnd"/>
      <w:r w:rsidRPr="00B97551">
        <w:rPr>
          <w:sz w:val="24"/>
        </w:rPr>
        <w:t xml:space="preserve"> K, </w:t>
      </w:r>
      <w:proofErr w:type="spellStart"/>
      <w:r w:rsidRPr="00B97551">
        <w:rPr>
          <w:sz w:val="24"/>
        </w:rPr>
        <w:t>Kaizer</w:t>
      </w:r>
      <w:proofErr w:type="spellEnd"/>
      <w:r w:rsidRPr="00B97551">
        <w:rPr>
          <w:sz w:val="24"/>
        </w:rPr>
        <w:t xml:space="preserve"> AM, </w:t>
      </w:r>
      <w:proofErr w:type="spellStart"/>
      <w:r w:rsidRPr="00B97551">
        <w:rPr>
          <w:sz w:val="24"/>
        </w:rPr>
        <w:t>Capitena</w:t>
      </w:r>
      <w:proofErr w:type="spellEnd"/>
      <w:r w:rsidRPr="00B97551">
        <w:rPr>
          <w:sz w:val="24"/>
        </w:rPr>
        <w:t xml:space="preserve"> Young C, </w:t>
      </w:r>
      <w:proofErr w:type="spellStart"/>
      <w:r w:rsidRPr="00B97551">
        <w:rPr>
          <w:sz w:val="24"/>
        </w:rPr>
        <w:t>Pantcheva</w:t>
      </w:r>
      <w:proofErr w:type="spellEnd"/>
      <w:r w:rsidRPr="00B97551">
        <w:rPr>
          <w:sz w:val="24"/>
        </w:rPr>
        <w:t xml:space="preserve"> MB, </w:t>
      </w:r>
      <w:proofErr w:type="spellStart"/>
      <w:r w:rsidRPr="00B97551">
        <w:rPr>
          <w:sz w:val="24"/>
        </w:rPr>
        <w:t>Ertel</w:t>
      </w:r>
      <w:proofErr w:type="spellEnd"/>
      <w:r w:rsidRPr="00B97551">
        <w:rPr>
          <w:sz w:val="24"/>
        </w:rPr>
        <w:t xml:space="preserve"> MK, </w:t>
      </w:r>
      <w:proofErr w:type="spellStart"/>
      <w:r w:rsidRPr="00B97551">
        <w:rPr>
          <w:sz w:val="24"/>
        </w:rPr>
        <w:t>Kahook</w:t>
      </w:r>
      <w:proofErr w:type="spellEnd"/>
      <w:r w:rsidRPr="00B97551">
        <w:rPr>
          <w:sz w:val="24"/>
        </w:rPr>
        <w:t xml:space="preserve"> MY, </w:t>
      </w:r>
      <w:r w:rsidRPr="00B97551">
        <w:rPr>
          <w:b/>
          <w:bCs/>
          <w:sz w:val="24"/>
        </w:rPr>
        <w:t>Seibold LK</w:t>
      </w:r>
      <w:r w:rsidRPr="00B97551">
        <w:rPr>
          <w:sz w:val="24"/>
        </w:rPr>
        <w:t>.  Use of Home Tonometry for Detection of Therapy-Related Intraocular Pressure Changes</w:t>
      </w:r>
      <w:r>
        <w:rPr>
          <w:sz w:val="24"/>
        </w:rPr>
        <w:t>. AGS Annual Meeting, March 2021.</w:t>
      </w:r>
    </w:p>
    <w:p w14:paraId="47A16181" w14:textId="62967271" w:rsidR="00B97551" w:rsidRDefault="00B97551" w:rsidP="00B97551">
      <w:pPr>
        <w:pStyle w:val="ListParagraph"/>
        <w:numPr>
          <w:ilvl w:val="0"/>
          <w:numId w:val="42"/>
        </w:numPr>
        <w:spacing w:after="120"/>
        <w:ind w:hanging="533"/>
        <w:contextualSpacing w:val="0"/>
        <w:rPr>
          <w:sz w:val="24"/>
        </w:rPr>
      </w:pPr>
      <w:r>
        <w:rPr>
          <w:sz w:val="24"/>
        </w:rPr>
        <w:t xml:space="preserve">St. Peter D, Patnaik JA, Davis N, </w:t>
      </w:r>
      <w:proofErr w:type="spellStart"/>
      <w:r>
        <w:rPr>
          <w:sz w:val="24"/>
        </w:rPr>
        <w:t>Kahook</w:t>
      </w:r>
      <w:proofErr w:type="spellEnd"/>
      <w:r>
        <w:rPr>
          <w:sz w:val="24"/>
        </w:rPr>
        <w:t xml:space="preserve"> MY, </w:t>
      </w:r>
      <w:r w:rsidRPr="00B97551">
        <w:rPr>
          <w:b/>
          <w:bCs/>
          <w:sz w:val="24"/>
        </w:rPr>
        <w:t>Seibold LK</w:t>
      </w:r>
      <w:r>
        <w:rPr>
          <w:sz w:val="24"/>
        </w:rPr>
        <w:t xml:space="preserve">. Reduction of Eyedrop Volume from Topical Ophthalmic Medications with the </w:t>
      </w:r>
      <w:proofErr w:type="spellStart"/>
      <w:r>
        <w:rPr>
          <w:sz w:val="24"/>
        </w:rPr>
        <w:t>Nanodropper</w:t>
      </w:r>
      <w:proofErr w:type="spellEnd"/>
      <w:r>
        <w:rPr>
          <w:sz w:val="24"/>
        </w:rPr>
        <w:t xml:space="preserve"> Bottle Adaptor.  AGS Annual Meeting, March 2021. </w:t>
      </w:r>
    </w:p>
    <w:p w14:paraId="40B1410D" w14:textId="62689650" w:rsidR="009C3B97" w:rsidRDefault="00A84FBC" w:rsidP="00B97551">
      <w:pPr>
        <w:pStyle w:val="ListParagraph"/>
        <w:numPr>
          <w:ilvl w:val="0"/>
          <w:numId w:val="42"/>
        </w:numPr>
        <w:spacing w:after="120"/>
        <w:ind w:hanging="533"/>
        <w:contextualSpacing w:val="0"/>
        <w:rPr>
          <w:sz w:val="24"/>
        </w:rPr>
      </w:pPr>
      <w:proofErr w:type="spellStart"/>
      <w:r>
        <w:rPr>
          <w:sz w:val="24"/>
        </w:rPr>
        <w:t>Sedhom</w:t>
      </w:r>
      <w:proofErr w:type="spellEnd"/>
      <w:r>
        <w:rPr>
          <w:sz w:val="24"/>
        </w:rPr>
        <w:t xml:space="preserve"> J, Patnaik J, </w:t>
      </w:r>
      <w:proofErr w:type="spellStart"/>
      <w:r>
        <w:rPr>
          <w:sz w:val="24"/>
        </w:rPr>
        <w:t>Kahook</w:t>
      </w:r>
      <w:proofErr w:type="spellEnd"/>
      <w:r>
        <w:rPr>
          <w:sz w:val="24"/>
        </w:rPr>
        <w:t xml:space="preserve"> MY, </w:t>
      </w:r>
      <w:r w:rsidRPr="00A84FBC">
        <w:rPr>
          <w:b/>
          <w:bCs/>
          <w:sz w:val="24"/>
        </w:rPr>
        <w:t>Seibold LK</w:t>
      </w:r>
      <w:r>
        <w:rPr>
          <w:sz w:val="24"/>
        </w:rPr>
        <w:t>. Physician Burnout in Ophthalmology: A National Survey. ASCRS Annual Meeting, July 2021.</w:t>
      </w:r>
    </w:p>
    <w:p w14:paraId="3DC75EF0" w14:textId="77777777" w:rsidR="00B450B2" w:rsidRDefault="0046208D" w:rsidP="00B450B2">
      <w:pPr>
        <w:pStyle w:val="ListParagraph"/>
        <w:numPr>
          <w:ilvl w:val="0"/>
          <w:numId w:val="42"/>
        </w:numPr>
        <w:spacing w:after="120"/>
        <w:ind w:hanging="533"/>
        <w:contextualSpacing w:val="0"/>
        <w:rPr>
          <w:sz w:val="24"/>
        </w:rPr>
      </w:pPr>
      <w:r>
        <w:rPr>
          <w:sz w:val="24"/>
        </w:rPr>
        <w:t xml:space="preserve">Gill Z, </w:t>
      </w:r>
      <w:proofErr w:type="spellStart"/>
      <w:r>
        <w:rPr>
          <w:sz w:val="24"/>
        </w:rPr>
        <w:t>Mudie</w:t>
      </w:r>
      <w:proofErr w:type="spellEnd"/>
      <w:r>
        <w:rPr>
          <w:sz w:val="24"/>
        </w:rPr>
        <w:t xml:space="preserve"> L, Patnaik J, </w:t>
      </w:r>
      <w:proofErr w:type="spellStart"/>
      <w:r>
        <w:rPr>
          <w:sz w:val="24"/>
        </w:rPr>
        <w:t>Ifantides</w:t>
      </w:r>
      <w:proofErr w:type="spellEnd"/>
      <w:r>
        <w:rPr>
          <w:sz w:val="24"/>
        </w:rPr>
        <w:t xml:space="preserve"> C, </w:t>
      </w:r>
      <w:r w:rsidRPr="00001681">
        <w:rPr>
          <w:b/>
          <w:bCs/>
          <w:sz w:val="24"/>
        </w:rPr>
        <w:t>Seibold LK</w:t>
      </w:r>
      <w:r>
        <w:rPr>
          <w:sz w:val="24"/>
        </w:rPr>
        <w:t>. Comparison of Cataract Surgery Outcomes in English and Non-</w:t>
      </w:r>
      <w:proofErr w:type="gramStart"/>
      <w:r>
        <w:rPr>
          <w:sz w:val="24"/>
        </w:rPr>
        <w:t>English Speaking</w:t>
      </w:r>
      <w:proofErr w:type="gramEnd"/>
      <w:r>
        <w:rPr>
          <w:sz w:val="24"/>
        </w:rPr>
        <w:t xml:space="preserve"> Patients. AAO Annual Meeting, Nov 2021. </w:t>
      </w:r>
    </w:p>
    <w:p w14:paraId="798162E9" w14:textId="5B51B2DA" w:rsidR="00B450B2" w:rsidRPr="00B450B2" w:rsidRDefault="00B450B2" w:rsidP="00B450B2">
      <w:pPr>
        <w:pStyle w:val="ListParagraph"/>
        <w:numPr>
          <w:ilvl w:val="0"/>
          <w:numId w:val="42"/>
        </w:numPr>
        <w:spacing w:after="120"/>
        <w:ind w:hanging="533"/>
        <w:contextualSpacing w:val="0"/>
        <w:rPr>
          <w:sz w:val="24"/>
        </w:rPr>
      </w:pPr>
      <w:proofErr w:type="spellStart"/>
      <w:r w:rsidRPr="00B450B2">
        <w:rPr>
          <w:sz w:val="24"/>
        </w:rPr>
        <w:t>Zaver</w:t>
      </w:r>
      <w:proofErr w:type="spellEnd"/>
      <w:r w:rsidRPr="00B450B2">
        <w:rPr>
          <w:sz w:val="24"/>
        </w:rPr>
        <w:t xml:space="preserve"> D, Xia J, Kim E, </w:t>
      </w:r>
      <w:proofErr w:type="spellStart"/>
      <w:r w:rsidRPr="00B450B2">
        <w:rPr>
          <w:sz w:val="24"/>
        </w:rPr>
        <w:t>Capitena</w:t>
      </w:r>
      <w:proofErr w:type="spellEnd"/>
      <w:r w:rsidRPr="00B450B2">
        <w:rPr>
          <w:sz w:val="24"/>
        </w:rPr>
        <w:t xml:space="preserve"> </w:t>
      </w:r>
      <w:r>
        <w:rPr>
          <w:sz w:val="24"/>
        </w:rPr>
        <w:t>Y</w:t>
      </w:r>
      <w:r w:rsidRPr="00B450B2">
        <w:rPr>
          <w:sz w:val="24"/>
        </w:rPr>
        <w:t xml:space="preserve">oung C, </w:t>
      </w:r>
      <w:proofErr w:type="spellStart"/>
      <w:r w:rsidRPr="00B450B2">
        <w:rPr>
          <w:sz w:val="24"/>
        </w:rPr>
        <w:t>Ertel</w:t>
      </w:r>
      <w:proofErr w:type="spellEnd"/>
      <w:r w:rsidRPr="00B450B2">
        <w:rPr>
          <w:sz w:val="24"/>
        </w:rPr>
        <w:t xml:space="preserve"> M, </w:t>
      </w:r>
      <w:proofErr w:type="spellStart"/>
      <w:r w:rsidRPr="00B450B2">
        <w:rPr>
          <w:sz w:val="24"/>
        </w:rPr>
        <w:t>SooHoo</w:t>
      </w:r>
      <w:proofErr w:type="spellEnd"/>
      <w:r w:rsidRPr="00B450B2">
        <w:rPr>
          <w:sz w:val="24"/>
        </w:rPr>
        <w:t xml:space="preserve"> JR, </w:t>
      </w:r>
      <w:proofErr w:type="spellStart"/>
      <w:r w:rsidRPr="00B450B2">
        <w:rPr>
          <w:sz w:val="24"/>
        </w:rPr>
        <w:t>Pantcheva</w:t>
      </w:r>
      <w:proofErr w:type="spellEnd"/>
      <w:r w:rsidRPr="00B450B2">
        <w:rPr>
          <w:sz w:val="24"/>
        </w:rPr>
        <w:t xml:space="preserve"> MB, </w:t>
      </w:r>
      <w:proofErr w:type="spellStart"/>
      <w:r w:rsidRPr="00B450B2">
        <w:rPr>
          <w:sz w:val="24"/>
        </w:rPr>
        <w:t>Kahook</w:t>
      </w:r>
      <w:proofErr w:type="spellEnd"/>
      <w:r w:rsidRPr="00B450B2">
        <w:rPr>
          <w:sz w:val="24"/>
        </w:rPr>
        <w:t xml:space="preserve"> MY, Patnaik J, </w:t>
      </w:r>
      <w:r w:rsidRPr="00001681">
        <w:rPr>
          <w:b/>
          <w:bCs/>
          <w:sz w:val="24"/>
        </w:rPr>
        <w:t>Seibold LK</w:t>
      </w:r>
      <w:r w:rsidRPr="00B450B2">
        <w:rPr>
          <w:sz w:val="24"/>
        </w:rPr>
        <w:t xml:space="preserve">. </w:t>
      </w:r>
      <w:r w:rsidRPr="00B450B2">
        <w:rPr>
          <w:color w:val="000000"/>
          <w:sz w:val="24"/>
        </w:rPr>
        <w:t xml:space="preserve">Postoperative Use of Pilocarpine After </w:t>
      </w:r>
      <w:proofErr w:type="spellStart"/>
      <w:r w:rsidRPr="00B450B2">
        <w:rPr>
          <w:color w:val="000000"/>
          <w:sz w:val="24"/>
        </w:rPr>
        <w:t>Kahook</w:t>
      </w:r>
      <w:proofErr w:type="spellEnd"/>
      <w:r w:rsidRPr="00B450B2">
        <w:rPr>
          <w:color w:val="000000"/>
          <w:sz w:val="24"/>
        </w:rPr>
        <w:t xml:space="preserve"> Dual Blade Goniotomy in Mild to End-Stage Glaucoma. AGS Annual Meeting, March 2022.</w:t>
      </w:r>
    </w:p>
    <w:p w14:paraId="2F340D96" w14:textId="77777777" w:rsidR="001D3B61" w:rsidRPr="001D3B61" w:rsidRDefault="00B450B2" w:rsidP="001D3B61">
      <w:pPr>
        <w:pStyle w:val="ListParagraph"/>
        <w:numPr>
          <w:ilvl w:val="0"/>
          <w:numId w:val="42"/>
        </w:numPr>
        <w:spacing w:after="120"/>
        <w:ind w:hanging="533"/>
        <w:contextualSpacing w:val="0"/>
        <w:rPr>
          <w:sz w:val="24"/>
        </w:rPr>
      </w:pPr>
      <w:r w:rsidRPr="00B450B2">
        <w:rPr>
          <w:sz w:val="24"/>
        </w:rPr>
        <w:t xml:space="preserve">Stoner A, </w:t>
      </w:r>
      <w:proofErr w:type="spellStart"/>
      <w:r w:rsidRPr="00B450B2">
        <w:rPr>
          <w:sz w:val="24"/>
        </w:rPr>
        <w:t>Capitena</w:t>
      </w:r>
      <w:proofErr w:type="spellEnd"/>
      <w:r w:rsidRPr="00B450B2">
        <w:rPr>
          <w:sz w:val="24"/>
        </w:rPr>
        <w:t xml:space="preserve"> Young C, </w:t>
      </w:r>
      <w:proofErr w:type="spellStart"/>
      <w:r w:rsidRPr="00B450B2">
        <w:rPr>
          <w:sz w:val="24"/>
        </w:rPr>
        <w:t>Ertel</w:t>
      </w:r>
      <w:proofErr w:type="spellEnd"/>
      <w:r w:rsidRPr="00B450B2">
        <w:rPr>
          <w:sz w:val="24"/>
        </w:rPr>
        <w:t xml:space="preserve"> M, </w:t>
      </w:r>
      <w:proofErr w:type="spellStart"/>
      <w:r w:rsidRPr="00B450B2">
        <w:rPr>
          <w:sz w:val="24"/>
        </w:rPr>
        <w:t>SooHoo</w:t>
      </w:r>
      <w:proofErr w:type="spellEnd"/>
      <w:r w:rsidRPr="00B450B2">
        <w:rPr>
          <w:sz w:val="24"/>
        </w:rPr>
        <w:t xml:space="preserve"> JR, </w:t>
      </w:r>
      <w:proofErr w:type="spellStart"/>
      <w:r w:rsidRPr="00B450B2">
        <w:rPr>
          <w:sz w:val="24"/>
        </w:rPr>
        <w:t>Pantcheva</w:t>
      </w:r>
      <w:proofErr w:type="spellEnd"/>
      <w:r w:rsidRPr="00B450B2">
        <w:rPr>
          <w:sz w:val="24"/>
        </w:rPr>
        <w:t xml:space="preserve"> MB, </w:t>
      </w:r>
      <w:proofErr w:type="spellStart"/>
      <w:r w:rsidRPr="00B450B2">
        <w:rPr>
          <w:sz w:val="24"/>
        </w:rPr>
        <w:t>Kahook</w:t>
      </w:r>
      <w:proofErr w:type="spellEnd"/>
      <w:r w:rsidRPr="00B450B2">
        <w:rPr>
          <w:sz w:val="24"/>
        </w:rPr>
        <w:t xml:space="preserve"> MY, Patnaik J, </w:t>
      </w:r>
      <w:r w:rsidRPr="00001681">
        <w:rPr>
          <w:b/>
          <w:bCs/>
          <w:sz w:val="24"/>
        </w:rPr>
        <w:t>Seibold LK</w:t>
      </w:r>
      <w:r w:rsidRPr="00B450B2">
        <w:rPr>
          <w:sz w:val="24"/>
        </w:rPr>
        <w:t>.</w:t>
      </w:r>
      <w:r w:rsidRPr="00B450B2">
        <w:rPr>
          <w:color w:val="000000"/>
          <w:sz w:val="24"/>
        </w:rPr>
        <w:t xml:space="preserve"> Subjective and Objective Measurement of Sleep Quality and Activity in Glaucoma. AGS Annual Meeting, March 2022.</w:t>
      </w:r>
    </w:p>
    <w:p w14:paraId="31F16525" w14:textId="77777777" w:rsidR="0068756A" w:rsidRPr="0068756A" w:rsidRDefault="001D3B61" w:rsidP="0068756A">
      <w:pPr>
        <w:pStyle w:val="ListParagraph"/>
        <w:numPr>
          <w:ilvl w:val="0"/>
          <w:numId w:val="42"/>
        </w:numPr>
        <w:spacing w:after="120"/>
        <w:ind w:hanging="533"/>
        <w:contextualSpacing w:val="0"/>
        <w:rPr>
          <w:sz w:val="24"/>
        </w:rPr>
      </w:pPr>
      <w:proofErr w:type="spellStart"/>
      <w:r w:rsidRPr="001D3B61">
        <w:rPr>
          <w:color w:val="000000"/>
          <w:sz w:val="24"/>
        </w:rPr>
        <w:t>Deitz</w:t>
      </w:r>
      <w:proofErr w:type="spellEnd"/>
      <w:r w:rsidRPr="001D3B61">
        <w:rPr>
          <w:color w:val="000000"/>
          <w:sz w:val="24"/>
        </w:rPr>
        <w:t xml:space="preserve"> G, Patnaik JL, </w:t>
      </w:r>
      <w:proofErr w:type="spellStart"/>
      <w:r w:rsidRPr="001D3B61">
        <w:rPr>
          <w:color w:val="000000"/>
          <w:sz w:val="24"/>
        </w:rPr>
        <w:t>SooHoo</w:t>
      </w:r>
      <w:proofErr w:type="spellEnd"/>
      <w:r w:rsidRPr="001D3B61">
        <w:rPr>
          <w:color w:val="000000"/>
          <w:sz w:val="24"/>
        </w:rPr>
        <w:t xml:space="preserve"> JR, </w:t>
      </w:r>
      <w:proofErr w:type="spellStart"/>
      <w:r w:rsidRPr="001D3B61">
        <w:rPr>
          <w:color w:val="000000"/>
          <w:sz w:val="24"/>
        </w:rPr>
        <w:t>Ertel</w:t>
      </w:r>
      <w:proofErr w:type="spellEnd"/>
      <w:r w:rsidRPr="001D3B61">
        <w:rPr>
          <w:color w:val="000000"/>
          <w:sz w:val="24"/>
        </w:rPr>
        <w:t xml:space="preserve"> M, </w:t>
      </w:r>
      <w:proofErr w:type="spellStart"/>
      <w:r w:rsidRPr="001D3B61">
        <w:rPr>
          <w:color w:val="000000"/>
          <w:sz w:val="24"/>
        </w:rPr>
        <w:t>Capitena</w:t>
      </w:r>
      <w:proofErr w:type="spellEnd"/>
      <w:r w:rsidRPr="001D3B61">
        <w:rPr>
          <w:color w:val="000000"/>
          <w:sz w:val="24"/>
        </w:rPr>
        <w:t xml:space="preserve"> Young C, </w:t>
      </w:r>
      <w:r w:rsidRPr="00001681">
        <w:rPr>
          <w:b/>
          <w:bCs/>
          <w:color w:val="000000"/>
          <w:sz w:val="24"/>
        </w:rPr>
        <w:t>Seibold LK</w:t>
      </w:r>
      <w:r w:rsidRPr="001D3B61">
        <w:rPr>
          <w:color w:val="000000"/>
          <w:sz w:val="24"/>
        </w:rPr>
        <w:t xml:space="preserve">, </w:t>
      </w:r>
      <w:proofErr w:type="spellStart"/>
      <w:r w:rsidRPr="001D3B61">
        <w:rPr>
          <w:color w:val="000000"/>
          <w:sz w:val="24"/>
        </w:rPr>
        <w:t>Kahook</w:t>
      </w:r>
      <w:proofErr w:type="spellEnd"/>
      <w:r w:rsidRPr="001D3B61">
        <w:rPr>
          <w:color w:val="000000"/>
          <w:sz w:val="24"/>
        </w:rPr>
        <w:t xml:space="preserve"> MY, </w:t>
      </w:r>
      <w:proofErr w:type="spellStart"/>
      <w:r w:rsidRPr="001D3B61">
        <w:rPr>
          <w:color w:val="000000"/>
          <w:sz w:val="24"/>
        </w:rPr>
        <w:t>Pantcheva</w:t>
      </w:r>
      <w:proofErr w:type="spellEnd"/>
      <w:r w:rsidRPr="001D3B61">
        <w:rPr>
          <w:color w:val="000000"/>
          <w:sz w:val="24"/>
        </w:rPr>
        <w:t xml:space="preserve"> MB.  Comparison of Outcomes of Phacoemulsification Combined with Endoscopic Cyclophotocoagulation, </w:t>
      </w:r>
      <w:proofErr w:type="spellStart"/>
      <w:r w:rsidRPr="001D3B61">
        <w:rPr>
          <w:color w:val="000000"/>
          <w:sz w:val="24"/>
        </w:rPr>
        <w:t>iStent</w:t>
      </w:r>
      <w:proofErr w:type="spellEnd"/>
      <w:r w:rsidRPr="001D3B61">
        <w:rPr>
          <w:color w:val="000000"/>
          <w:sz w:val="24"/>
        </w:rPr>
        <w:t>, or Both in the Management of Open Angle Glaucoma. AGS Annual Meeting, March 2022</w:t>
      </w:r>
    </w:p>
    <w:p w14:paraId="43D4EAAE" w14:textId="77777777" w:rsidR="00001681" w:rsidRDefault="0068756A" w:rsidP="00001681">
      <w:pPr>
        <w:pStyle w:val="ListParagraph"/>
        <w:numPr>
          <w:ilvl w:val="0"/>
          <w:numId w:val="42"/>
        </w:numPr>
        <w:spacing w:after="120"/>
        <w:ind w:hanging="533"/>
        <w:contextualSpacing w:val="0"/>
        <w:rPr>
          <w:sz w:val="24"/>
        </w:rPr>
      </w:pPr>
      <w:r w:rsidRPr="0068756A">
        <w:rPr>
          <w:color w:val="000000"/>
          <w:sz w:val="24"/>
        </w:rPr>
        <w:t xml:space="preserve">Huang A, Patnaik J, </w:t>
      </w:r>
      <w:proofErr w:type="spellStart"/>
      <w:r w:rsidRPr="0068756A">
        <w:rPr>
          <w:color w:val="000000"/>
          <w:sz w:val="24"/>
        </w:rPr>
        <w:t>Ifantides</w:t>
      </w:r>
      <w:proofErr w:type="spellEnd"/>
      <w:r w:rsidRPr="0068756A">
        <w:rPr>
          <w:color w:val="000000"/>
          <w:sz w:val="24"/>
        </w:rPr>
        <w:t xml:space="preserve"> C, </w:t>
      </w:r>
      <w:r w:rsidRPr="0068756A">
        <w:rPr>
          <w:b/>
          <w:bCs/>
          <w:color w:val="000000"/>
          <w:sz w:val="24"/>
        </w:rPr>
        <w:t>Seibold LK</w:t>
      </w:r>
      <w:r w:rsidRPr="0068756A">
        <w:rPr>
          <w:color w:val="000000"/>
          <w:sz w:val="24"/>
        </w:rPr>
        <w:t xml:space="preserve">, </w:t>
      </w:r>
      <w:proofErr w:type="spellStart"/>
      <w:r w:rsidRPr="0068756A">
        <w:rPr>
          <w:color w:val="000000"/>
          <w:sz w:val="24"/>
        </w:rPr>
        <w:t>Ertel</w:t>
      </w:r>
      <w:proofErr w:type="spellEnd"/>
      <w:r w:rsidRPr="0068756A">
        <w:rPr>
          <w:color w:val="000000"/>
          <w:sz w:val="24"/>
        </w:rPr>
        <w:t xml:space="preserve"> MK. </w:t>
      </w:r>
      <w:r w:rsidRPr="0068756A">
        <w:rPr>
          <w:sz w:val="24"/>
        </w:rPr>
        <w:t xml:space="preserve">Post-operative inflammation outcomes with the use of a </w:t>
      </w:r>
      <w:proofErr w:type="gramStart"/>
      <w:r w:rsidRPr="0068756A">
        <w:rPr>
          <w:sz w:val="24"/>
        </w:rPr>
        <w:t>sustained-release</w:t>
      </w:r>
      <w:proofErr w:type="gramEnd"/>
      <w:r w:rsidRPr="0068756A">
        <w:rPr>
          <w:sz w:val="24"/>
        </w:rPr>
        <w:t xml:space="preserve"> intracanalicular dexamethasone implant (</w:t>
      </w:r>
      <w:proofErr w:type="spellStart"/>
      <w:r w:rsidRPr="0068756A">
        <w:rPr>
          <w:sz w:val="24"/>
        </w:rPr>
        <w:t>Dextenza</w:t>
      </w:r>
      <w:proofErr w:type="spellEnd"/>
      <w:r w:rsidRPr="0068756A">
        <w:rPr>
          <w:sz w:val="24"/>
        </w:rPr>
        <w:t>) following routine phacoemulsification. ARVO Annual Meeting, May 2022.</w:t>
      </w:r>
    </w:p>
    <w:p w14:paraId="5C1EC285" w14:textId="3F469484" w:rsidR="00001681" w:rsidRPr="00001681" w:rsidRDefault="00001681" w:rsidP="00001681">
      <w:pPr>
        <w:pStyle w:val="ListParagraph"/>
        <w:numPr>
          <w:ilvl w:val="0"/>
          <w:numId w:val="42"/>
        </w:numPr>
        <w:spacing w:after="120"/>
        <w:ind w:hanging="533"/>
        <w:contextualSpacing w:val="0"/>
        <w:rPr>
          <w:sz w:val="24"/>
        </w:rPr>
      </w:pPr>
      <w:proofErr w:type="spellStart"/>
      <w:r w:rsidRPr="00001681">
        <w:rPr>
          <w:color w:val="000000"/>
          <w:sz w:val="24"/>
        </w:rPr>
        <w:t>Bonnell</w:t>
      </w:r>
      <w:proofErr w:type="spellEnd"/>
      <w:r w:rsidRPr="00001681">
        <w:rPr>
          <w:color w:val="000000"/>
          <w:sz w:val="24"/>
        </w:rPr>
        <w:t xml:space="preserve"> L, Patnaik JL, Lynch AM, </w:t>
      </w:r>
      <w:proofErr w:type="spellStart"/>
      <w:r w:rsidRPr="00001681">
        <w:rPr>
          <w:color w:val="000000"/>
          <w:sz w:val="24"/>
        </w:rPr>
        <w:t>Littenberg</w:t>
      </w:r>
      <w:proofErr w:type="spellEnd"/>
      <w:r w:rsidRPr="00001681">
        <w:rPr>
          <w:color w:val="000000"/>
          <w:sz w:val="24"/>
        </w:rPr>
        <w:t xml:space="preserve"> B, Christopher K, </w:t>
      </w:r>
      <w:r w:rsidRPr="00001681">
        <w:rPr>
          <w:b/>
          <w:bCs/>
          <w:color w:val="000000"/>
          <w:sz w:val="24"/>
        </w:rPr>
        <w:t>Seibold LK</w:t>
      </w:r>
      <w:r w:rsidRPr="00001681">
        <w:rPr>
          <w:color w:val="000000"/>
          <w:sz w:val="24"/>
        </w:rPr>
        <w:t>, Wagner B, Davidson R. Predicting one-day postoperative intraocular pressure spikes using machine learning methods.</w:t>
      </w:r>
      <w:r>
        <w:rPr>
          <w:color w:val="000000"/>
          <w:sz w:val="24"/>
        </w:rPr>
        <w:t xml:space="preserve"> </w:t>
      </w:r>
      <w:r w:rsidRPr="0068756A">
        <w:rPr>
          <w:sz w:val="24"/>
        </w:rPr>
        <w:t>ARVO Annual Meeting, May 2022.</w:t>
      </w:r>
    </w:p>
    <w:p w14:paraId="5A794378" w14:textId="309C5DCF" w:rsidR="00001681" w:rsidRPr="00001681" w:rsidRDefault="00001681" w:rsidP="00001681">
      <w:pPr>
        <w:pStyle w:val="ListParagraph"/>
        <w:numPr>
          <w:ilvl w:val="0"/>
          <w:numId w:val="42"/>
        </w:numPr>
        <w:spacing w:after="120"/>
        <w:ind w:hanging="533"/>
        <w:contextualSpacing w:val="0"/>
        <w:rPr>
          <w:sz w:val="24"/>
        </w:rPr>
      </w:pPr>
      <w:r w:rsidRPr="00001681">
        <w:rPr>
          <w:color w:val="000000"/>
          <w:sz w:val="24"/>
        </w:rPr>
        <w:t xml:space="preserve">Gill Z, Patnaik JL, </w:t>
      </w:r>
      <w:proofErr w:type="spellStart"/>
      <w:r w:rsidRPr="00001681">
        <w:rPr>
          <w:color w:val="000000"/>
          <w:sz w:val="24"/>
        </w:rPr>
        <w:t>Mudie</w:t>
      </w:r>
      <w:proofErr w:type="spellEnd"/>
      <w:r w:rsidRPr="00001681">
        <w:rPr>
          <w:color w:val="000000"/>
          <w:sz w:val="24"/>
        </w:rPr>
        <w:t xml:space="preserve"> L, </w:t>
      </w:r>
      <w:proofErr w:type="spellStart"/>
      <w:r w:rsidRPr="00001681">
        <w:rPr>
          <w:color w:val="000000"/>
          <w:sz w:val="24"/>
        </w:rPr>
        <w:t>Ifantides</w:t>
      </w:r>
      <w:proofErr w:type="spellEnd"/>
      <w:r w:rsidRPr="00001681">
        <w:rPr>
          <w:color w:val="000000"/>
          <w:sz w:val="24"/>
        </w:rPr>
        <w:t xml:space="preserve"> C, </w:t>
      </w:r>
      <w:r w:rsidRPr="00001681">
        <w:rPr>
          <w:b/>
          <w:bCs/>
          <w:color w:val="000000"/>
          <w:sz w:val="24"/>
        </w:rPr>
        <w:t>Seibold LK</w:t>
      </w:r>
      <w:r w:rsidRPr="00001681">
        <w:rPr>
          <w:color w:val="000000"/>
          <w:sz w:val="24"/>
        </w:rPr>
        <w:t xml:space="preserve">. Combined cataract surgery and </w:t>
      </w:r>
      <w:proofErr w:type="spellStart"/>
      <w:r w:rsidRPr="00001681">
        <w:rPr>
          <w:color w:val="000000"/>
          <w:sz w:val="24"/>
        </w:rPr>
        <w:t>Kahook</w:t>
      </w:r>
      <w:proofErr w:type="spellEnd"/>
      <w:r w:rsidRPr="00001681">
        <w:rPr>
          <w:color w:val="000000"/>
          <w:sz w:val="24"/>
        </w:rPr>
        <w:t xml:space="preserve"> Dual Blade Goniotomy in patients with limited English proficiency.</w:t>
      </w:r>
      <w:r>
        <w:rPr>
          <w:color w:val="000000"/>
          <w:sz w:val="24"/>
        </w:rPr>
        <w:t xml:space="preserve"> </w:t>
      </w:r>
      <w:r w:rsidRPr="0068756A">
        <w:rPr>
          <w:sz w:val="24"/>
        </w:rPr>
        <w:t>ARVO Annual Meeting, May 2022.</w:t>
      </w:r>
    </w:p>
    <w:p w14:paraId="0099CB2A" w14:textId="7B62C7A8" w:rsidR="00001681" w:rsidRPr="00001681" w:rsidRDefault="00001681" w:rsidP="00001681">
      <w:pPr>
        <w:pStyle w:val="ListParagraph"/>
        <w:numPr>
          <w:ilvl w:val="0"/>
          <w:numId w:val="42"/>
        </w:numPr>
        <w:spacing w:after="120"/>
        <w:ind w:hanging="533"/>
        <w:contextualSpacing w:val="0"/>
        <w:rPr>
          <w:sz w:val="24"/>
        </w:rPr>
      </w:pPr>
      <w:proofErr w:type="spellStart"/>
      <w:r w:rsidRPr="00001681">
        <w:rPr>
          <w:color w:val="000000"/>
          <w:sz w:val="24"/>
        </w:rPr>
        <w:t>Ertel</w:t>
      </w:r>
      <w:proofErr w:type="spellEnd"/>
      <w:r w:rsidRPr="00001681">
        <w:rPr>
          <w:color w:val="000000"/>
          <w:sz w:val="24"/>
        </w:rPr>
        <w:t xml:space="preserve"> M, Huang A, </w:t>
      </w:r>
      <w:proofErr w:type="spellStart"/>
      <w:r w:rsidRPr="00001681">
        <w:rPr>
          <w:color w:val="000000"/>
          <w:sz w:val="24"/>
        </w:rPr>
        <w:t>Infantides</w:t>
      </w:r>
      <w:proofErr w:type="spellEnd"/>
      <w:r w:rsidRPr="00001681">
        <w:rPr>
          <w:color w:val="000000"/>
          <w:sz w:val="24"/>
        </w:rPr>
        <w:t xml:space="preserve"> C, Patnaik JL, </w:t>
      </w:r>
      <w:r w:rsidRPr="00001681">
        <w:rPr>
          <w:b/>
          <w:bCs/>
          <w:color w:val="000000"/>
          <w:sz w:val="24"/>
        </w:rPr>
        <w:t>Seibold LK</w:t>
      </w:r>
      <w:r w:rsidRPr="00001681">
        <w:rPr>
          <w:color w:val="000000"/>
          <w:sz w:val="24"/>
        </w:rPr>
        <w:t xml:space="preserve">. Post-operative inflammation outcomes with the use of the </w:t>
      </w:r>
      <w:proofErr w:type="gramStart"/>
      <w:r w:rsidRPr="00001681">
        <w:rPr>
          <w:color w:val="000000"/>
          <w:sz w:val="24"/>
        </w:rPr>
        <w:t>sustained-release</w:t>
      </w:r>
      <w:proofErr w:type="gramEnd"/>
      <w:r w:rsidRPr="00001681">
        <w:rPr>
          <w:color w:val="000000"/>
          <w:sz w:val="24"/>
        </w:rPr>
        <w:t xml:space="preserve"> intracanalicular dexamethasone implant (</w:t>
      </w:r>
      <w:proofErr w:type="spellStart"/>
      <w:r w:rsidRPr="00001681">
        <w:rPr>
          <w:color w:val="000000"/>
          <w:sz w:val="24"/>
        </w:rPr>
        <w:t>Dextenza</w:t>
      </w:r>
      <w:proofErr w:type="spellEnd"/>
      <w:r w:rsidRPr="00001681">
        <w:rPr>
          <w:color w:val="000000"/>
          <w:sz w:val="24"/>
        </w:rPr>
        <w:t>) during phacoemulsification.</w:t>
      </w:r>
      <w:r>
        <w:rPr>
          <w:color w:val="000000"/>
          <w:sz w:val="24"/>
        </w:rPr>
        <w:t xml:space="preserve"> </w:t>
      </w:r>
      <w:r w:rsidRPr="0068756A">
        <w:rPr>
          <w:sz w:val="24"/>
        </w:rPr>
        <w:t>ARVO Annual Meeting, May 2022.</w:t>
      </w:r>
    </w:p>
    <w:p w14:paraId="14620FF3" w14:textId="4E4983DE" w:rsidR="00001681" w:rsidRDefault="00001681" w:rsidP="00001681">
      <w:pPr>
        <w:pStyle w:val="ListParagraph"/>
        <w:numPr>
          <w:ilvl w:val="0"/>
          <w:numId w:val="42"/>
        </w:numPr>
        <w:spacing w:after="120"/>
        <w:ind w:hanging="533"/>
        <w:contextualSpacing w:val="0"/>
        <w:rPr>
          <w:sz w:val="24"/>
        </w:rPr>
      </w:pPr>
      <w:r w:rsidRPr="00001681">
        <w:rPr>
          <w:color w:val="000000"/>
          <w:sz w:val="24"/>
        </w:rPr>
        <w:t xml:space="preserve">Phillips S, Gill Z, Strong AC, Patnaik JL, Grove N, </w:t>
      </w:r>
      <w:proofErr w:type="spellStart"/>
      <w:r w:rsidRPr="00001681">
        <w:rPr>
          <w:color w:val="000000"/>
          <w:sz w:val="24"/>
        </w:rPr>
        <w:t>Mudie</w:t>
      </w:r>
      <w:proofErr w:type="spellEnd"/>
      <w:r w:rsidRPr="00001681">
        <w:rPr>
          <w:color w:val="000000"/>
          <w:sz w:val="24"/>
        </w:rPr>
        <w:t xml:space="preserve"> L, Oliver S, </w:t>
      </w:r>
      <w:r w:rsidRPr="00001681">
        <w:rPr>
          <w:b/>
          <w:bCs/>
          <w:color w:val="000000"/>
          <w:sz w:val="24"/>
        </w:rPr>
        <w:t>Seibold LK</w:t>
      </w:r>
      <w:r w:rsidRPr="00001681">
        <w:rPr>
          <w:color w:val="000000"/>
          <w:sz w:val="24"/>
        </w:rPr>
        <w:t>. Prevalence of diabetic retinopathy in patients with limited English proficiency.</w:t>
      </w:r>
      <w:r>
        <w:rPr>
          <w:color w:val="000000"/>
          <w:sz w:val="24"/>
        </w:rPr>
        <w:t xml:space="preserve"> </w:t>
      </w:r>
      <w:r w:rsidRPr="0068756A">
        <w:rPr>
          <w:sz w:val="24"/>
        </w:rPr>
        <w:t>ARVO Annual Meeting, May 2022.</w:t>
      </w:r>
    </w:p>
    <w:p w14:paraId="7554BA94" w14:textId="1969A08D" w:rsidR="00C737F0" w:rsidRPr="00CB0189" w:rsidRDefault="00C737F0" w:rsidP="00001681">
      <w:pPr>
        <w:pStyle w:val="ListParagraph"/>
        <w:numPr>
          <w:ilvl w:val="0"/>
          <w:numId w:val="42"/>
        </w:numPr>
        <w:spacing w:after="120"/>
        <w:ind w:hanging="533"/>
        <w:contextualSpacing w:val="0"/>
        <w:rPr>
          <w:color w:val="000000" w:themeColor="text1"/>
          <w:sz w:val="24"/>
        </w:rPr>
      </w:pPr>
      <w:r>
        <w:rPr>
          <w:sz w:val="24"/>
        </w:rPr>
        <w:t xml:space="preserve">Huang A, </w:t>
      </w:r>
      <w:proofErr w:type="spellStart"/>
      <w:r>
        <w:rPr>
          <w:sz w:val="24"/>
        </w:rPr>
        <w:t>Ertel</w:t>
      </w:r>
      <w:proofErr w:type="spellEnd"/>
      <w:r>
        <w:rPr>
          <w:sz w:val="24"/>
        </w:rPr>
        <w:t xml:space="preserve"> M, </w:t>
      </w:r>
      <w:proofErr w:type="spellStart"/>
      <w:r>
        <w:rPr>
          <w:sz w:val="24"/>
        </w:rPr>
        <w:t>Ifantides</w:t>
      </w:r>
      <w:proofErr w:type="spellEnd"/>
      <w:r>
        <w:rPr>
          <w:sz w:val="24"/>
        </w:rPr>
        <w:t xml:space="preserve"> C, Patnaik J, </w:t>
      </w:r>
      <w:r w:rsidRPr="00C737F0">
        <w:rPr>
          <w:b/>
          <w:bCs/>
          <w:sz w:val="24"/>
        </w:rPr>
        <w:t>Seibold LK</w:t>
      </w:r>
      <w:r>
        <w:rPr>
          <w:sz w:val="24"/>
        </w:rPr>
        <w:t xml:space="preserve">.  Post-operative inflammation outcomes with the use of </w:t>
      </w:r>
      <w:proofErr w:type="gramStart"/>
      <w:r>
        <w:rPr>
          <w:sz w:val="24"/>
        </w:rPr>
        <w:t>sustained-release</w:t>
      </w:r>
      <w:proofErr w:type="gramEnd"/>
      <w:r>
        <w:rPr>
          <w:sz w:val="24"/>
        </w:rPr>
        <w:t xml:space="preserve"> intracanalicular dexamethasone implant (</w:t>
      </w:r>
      <w:proofErr w:type="spellStart"/>
      <w:r w:rsidRPr="00CB0189">
        <w:rPr>
          <w:color w:val="000000" w:themeColor="text1"/>
          <w:sz w:val="24"/>
        </w:rPr>
        <w:t>Dextenza</w:t>
      </w:r>
      <w:proofErr w:type="spellEnd"/>
      <w:r w:rsidRPr="00CB0189">
        <w:rPr>
          <w:color w:val="000000" w:themeColor="text1"/>
          <w:sz w:val="24"/>
        </w:rPr>
        <w:t>). Women in Ophthalmology Summer Symposium, August 2022.</w:t>
      </w:r>
    </w:p>
    <w:p w14:paraId="04410B08" w14:textId="0A3F8C9F" w:rsidR="00EF4582" w:rsidRDefault="00CB0189" w:rsidP="00001681">
      <w:pPr>
        <w:pStyle w:val="ListParagraph"/>
        <w:numPr>
          <w:ilvl w:val="0"/>
          <w:numId w:val="42"/>
        </w:numPr>
        <w:spacing w:after="120"/>
        <w:ind w:hanging="533"/>
        <w:contextualSpacing w:val="0"/>
        <w:rPr>
          <w:color w:val="000000" w:themeColor="text1"/>
          <w:sz w:val="24"/>
        </w:rPr>
      </w:pPr>
      <w:r w:rsidRPr="00CB0189">
        <w:rPr>
          <w:color w:val="000000" w:themeColor="text1"/>
          <w:sz w:val="24"/>
        </w:rPr>
        <w:lastRenderedPageBreak/>
        <w:t>Temple H</w:t>
      </w:r>
      <w:r>
        <w:rPr>
          <w:color w:val="000000" w:themeColor="text1"/>
          <w:sz w:val="24"/>
        </w:rPr>
        <w:t xml:space="preserve">A, Grove N, Patnaik JL, </w:t>
      </w:r>
      <w:proofErr w:type="spellStart"/>
      <w:r>
        <w:rPr>
          <w:color w:val="000000" w:themeColor="text1"/>
          <w:sz w:val="24"/>
        </w:rPr>
        <w:t>Kahook</w:t>
      </w:r>
      <w:proofErr w:type="spellEnd"/>
      <w:r>
        <w:rPr>
          <w:color w:val="000000" w:themeColor="text1"/>
          <w:sz w:val="24"/>
        </w:rPr>
        <w:t xml:space="preserve"> MY, </w:t>
      </w:r>
      <w:r w:rsidRPr="00CB0189">
        <w:rPr>
          <w:b/>
          <w:bCs/>
          <w:color w:val="000000" w:themeColor="text1"/>
          <w:sz w:val="24"/>
        </w:rPr>
        <w:t>Seibold LK.</w:t>
      </w:r>
      <w:r>
        <w:rPr>
          <w:color w:val="000000" w:themeColor="text1"/>
          <w:sz w:val="24"/>
        </w:rPr>
        <w:t xml:space="preserve"> </w:t>
      </w:r>
      <w:r w:rsidRPr="00CB0189">
        <w:rPr>
          <w:color w:val="000000" w:themeColor="text1"/>
          <w:sz w:val="24"/>
        </w:rPr>
        <w:t>Clinical Outcomes with the Streamline Surgical System in Mild to Severe Open Angle Glaucoma</w:t>
      </w:r>
      <w:r>
        <w:rPr>
          <w:color w:val="000000" w:themeColor="text1"/>
          <w:sz w:val="24"/>
        </w:rPr>
        <w:t>. American Glaucoma Society</w:t>
      </w:r>
      <w:r w:rsidR="00852E07">
        <w:rPr>
          <w:color w:val="000000" w:themeColor="text1"/>
          <w:sz w:val="24"/>
        </w:rPr>
        <w:t xml:space="preserve"> Annual Meeting</w:t>
      </w:r>
      <w:r>
        <w:rPr>
          <w:color w:val="000000" w:themeColor="text1"/>
          <w:sz w:val="24"/>
        </w:rPr>
        <w:t xml:space="preserve">, March 2023. </w:t>
      </w:r>
    </w:p>
    <w:p w14:paraId="106C39F7" w14:textId="7EE43513" w:rsidR="00CB0189" w:rsidRPr="00CB0189" w:rsidRDefault="00CB0189" w:rsidP="00001681">
      <w:pPr>
        <w:pStyle w:val="ListParagraph"/>
        <w:numPr>
          <w:ilvl w:val="0"/>
          <w:numId w:val="42"/>
        </w:numPr>
        <w:spacing w:after="120"/>
        <w:ind w:hanging="533"/>
        <w:contextualSpacing w:val="0"/>
        <w:rPr>
          <w:color w:val="000000" w:themeColor="text1"/>
          <w:sz w:val="24"/>
        </w:rPr>
      </w:pPr>
      <w:proofErr w:type="spellStart"/>
      <w:r>
        <w:rPr>
          <w:color w:val="000000" w:themeColor="text1"/>
          <w:sz w:val="24"/>
        </w:rPr>
        <w:t>Deitz</w:t>
      </w:r>
      <w:proofErr w:type="spellEnd"/>
      <w:r>
        <w:rPr>
          <w:color w:val="000000" w:themeColor="text1"/>
          <w:sz w:val="24"/>
        </w:rPr>
        <w:t xml:space="preserve"> G, Stoner A, Grove N, Patnaik JL, </w:t>
      </w:r>
      <w:proofErr w:type="spellStart"/>
      <w:r>
        <w:rPr>
          <w:color w:val="000000" w:themeColor="text1"/>
          <w:sz w:val="24"/>
        </w:rPr>
        <w:t>Capitena</w:t>
      </w:r>
      <w:proofErr w:type="spellEnd"/>
      <w:r>
        <w:rPr>
          <w:color w:val="000000" w:themeColor="text1"/>
          <w:sz w:val="24"/>
        </w:rPr>
        <w:t xml:space="preserve"> Young C, </w:t>
      </w:r>
      <w:proofErr w:type="spellStart"/>
      <w:r>
        <w:rPr>
          <w:color w:val="000000" w:themeColor="text1"/>
          <w:sz w:val="24"/>
        </w:rPr>
        <w:t>Ertel</w:t>
      </w:r>
      <w:proofErr w:type="spellEnd"/>
      <w:r>
        <w:rPr>
          <w:color w:val="000000" w:themeColor="text1"/>
          <w:sz w:val="24"/>
        </w:rPr>
        <w:t xml:space="preserve"> M, </w:t>
      </w:r>
      <w:proofErr w:type="spellStart"/>
      <w:r>
        <w:rPr>
          <w:color w:val="000000" w:themeColor="text1"/>
          <w:sz w:val="24"/>
        </w:rPr>
        <w:t>Kahook</w:t>
      </w:r>
      <w:proofErr w:type="spellEnd"/>
      <w:r>
        <w:rPr>
          <w:color w:val="000000" w:themeColor="text1"/>
          <w:sz w:val="24"/>
        </w:rPr>
        <w:t xml:space="preserve"> MY, </w:t>
      </w:r>
      <w:proofErr w:type="spellStart"/>
      <w:r>
        <w:rPr>
          <w:color w:val="000000" w:themeColor="text1"/>
          <w:sz w:val="24"/>
        </w:rPr>
        <w:t>Pantcheva</w:t>
      </w:r>
      <w:proofErr w:type="spellEnd"/>
      <w:r>
        <w:rPr>
          <w:color w:val="000000" w:themeColor="text1"/>
          <w:sz w:val="24"/>
        </w:rPr>
        <w:t xml:space="preserve"> M, </w:t>
      </w:r>
      <w:proofErr w:type="spellStart"/>
      <w:r>
        <w:rPr>
          <w:color w:val="000000" w:themeColor="text1"/>
          <w:sz w:val="24"/>
        </w:rPr>
        <w:t>SooHoo</w:t>
      </w:r>
      <w:proofErr w:type="spellEnd"/>
      <w:r>
        <w:rPr>
          <w:color w:val="000000" w:themeColor="text1"/>
          <w:sz w:val="24"/>
        </w:rPr>
        <w:t xml:space="preserve"> J, </w:t>
      </w:r>
      <w:r w:rsidRPr="00CB0189">
        <w:rPr>
          <w:b/>
          <w:bCs/>
          <w:color w:val="000000" w:themeColor="text1"/>
          <w:sz w:val="24"/>
        </w:rPr>
        <w:t>Seibold LK</w:t>
      </w:r>
      <w:r>
        <w:rPr>
          <w:color w:val="000000" w:themeColor="text1"/>
          <w:sz w:val="24"/>
        </w:rPr>
        <w:t>. The Clinical Impact of Home Tonometry on Glaucoma Management and Comparison of IOP Parameters Measured at Home with Office Measurements. American Glaucoma Society</w:t>
      </w:r>
      <w:r w:rsidR="00852E07">
        <w:rPr>
          <w:color w:val="000000" w:themeColor="text1"/>
          <w:sz w:val="24"/>
        </w:rPr>
        <w:t xml:space="preserve"> Annual Meeting</w:t>
      </w:r>
      <w:r>
        <w:rPr>
          <w:color w:val="000000" w:themeColor="text1"/>
          <w:sz w:val="24"/>
        </w:rPr>
        <w:t>, March 2023.</w:t>
      </w:r>
    </w:p>
    <w:p w14:paraId="3C0A08C1" w14:textId="0BF92FBC" w:rsidR="00B97551" w:rsidRPr="00B5290B" w:rsidRDefault="00B97551" w:rsidP="00B97551">
      <w:pPr>
        <w:pStyle w:val="ListParagraph"/>
        <w:spacing w:after="120"/>
        <w:contextualSpacing w:val="0"/>
        <w:rPr>
          <w:sz w:val="24"/>
        </w:rPr>
      </w:pPr>
    </w:p>
    <w:p w14:paraId="6F2CBEBB" w14:textId="77777777" w:rsidR="002154DA" w:rsidRPr="00B5290B" w:rsidRDefault="002154DA" w:rsidP="00752D50">
      <w:pPr>
        <w:pStyle w:val="Achievement"/>
        <w:tabs>
          <w:tab w:val="clear" w:pos="1440"/>
        </w:tabs>
        <w:spacing w:after="0"/>
        <w:ind w:left="0" w:firstLine="0"/>
        <w:jc w:val="left"/>
        <w:rPr>
          <w:rFonts w:ascii="Times New Roman" w:hAnsi="Times New Roman"/>
          <w:b/>
          <w:sz w:val="24"/>
          <w:szCs w:val="24"/>
        </w:rPr>
      </w:pPr>
    </w:p>
    <w:p w14:paraId="20E61343" w14:textId="60AB2AD8" w:rsidR="002154DA" w:rsidRPr="00B5290B" w:rsidRDefault="002154DA" w:rsidP="00752D50">
      <w:pPr>
        <w:pStyle w:val="Achievement"/>
        <w:tabs>
          <w:tab w:val="clear" w:pos="1440"/>
        </w:tabs>
        <w:spacing w:after="0"/>
        <w:ind w:left="0" w:firstLine="0"/>
        <w:jc w:val="left"/>
        <w:rPr>
          <w:rFonts w:ascii="Times New Roman" w:hAnsi="Times New Roman"/>
          <w:b/>
          <w:sz w:val="24"/>
          <w:szCs w:val="24"/>
        </w:rPr>
      </w:pPr>
      <w:r w:rsidRPr="00B5290B">
        <w:rPr>
          <w:rFonts w:ascii="Times New Roman" w:hAnsi="Times New Roman"/>
          <w:b/>
          <w:sz w:val="24"/>
          <w:szCs w:val="24"/>
        </w:rPr>
        <w:t>Non-Competitive</w:t>
      </w:r>
      <w:r w:rsidR="00D915A8" w:rsidRPr="00B5290B">
        <w:rPr>
          <w:rFonts w:ascii="Times New Roman" w:hAnsi="Times New Roman"/>
          <w:b/>
          <w:sz w:val="24"/>
          <w:szCs w:val="24"/>
        </w:rPr>
        <w:t xml:space="preserve"> (</w:t>
      </w:r>
      <w:r w:rsidR="00934220" w:rsidRPr="00B5290B">
        <w:rPr>
          <w:rFonts w:ascii="Times New Roman" w:hAnsi="Times New Roman"/>
          <w:b/>
          <w:sz w:val="24"/>
          <w:szCs w:val="24"/>
        </w:rPr>
        <w:t>O</w:t>
      </w:r>
      <w:r w:rsidR="00466B92" w:rsidRPr="00B5290B">
        <w:rPr>
          <w:rFonts w:ascii="Times New Roman" w:hAnsi="Times New Roman"/>
          <w:b/>
          <w:sz w:val="24"/>
          <w:szCs w:val="24"/>
        </w:rPr>
        <w:t xml:space="preserve">ral </w:t>
      </w:r>
      <w:r w:rsidR="00934220" w:rsidRPr="00B5290B">
        <w:rPr>
          <w:rFonts w:ascii="Times New Roman" w:hAnsi="Times New Roman"/>
          <w:b/>
          <w:sz w:val="24"/>
          <w:szCs w:val="24"/>
        </w:rPr>
        <w:t>P</w:t>
      </w:r>
      <w:r w:rsidR="00D915A8" w:rsidRPr="00B5290B">
        <w:rPr>
          <w:rFonts w:ascii="Times New Roman" w:hAnsi="Times New Roman"/>
          <w:b/>
          <w:sz w:val="24"/>
          <w:szCs w:val="24"/>
        </w:rPr>
        <w:t>resentations)</w:t>
      </w:r>
    </w:p>
    <w:p w14:paraId="4EDEF1EA" w14:textId="76391DB1" w:rsidR="001A7981" w:rsidRPr="00B5290B" w:rsidRDefault="00AB119A" w:rsidP="00936FFC">
      <w:pPr>
        <w:pStyle w:val="ListParagraph"/>
        <w:numPr>
          <w:ilvl w:val="0"/>
          <w:numId w:val="53"/>
        </w:numPr>
        <w:spacing w:after="120"/>
        <w:ind w:hanging="533"/>
        <w:contextualSpacing w:val="0"/>
        <w:rPr>
          <w:sz w:val="24"/>
        </w:rPr>
      </w:pPr>
      <w:r w:rsidRPr="00B5290B">
        <w:rPr>
          <w:b/>
          <w:sz w:val="24"/>
        </w:rPr>
        <w:t>Seibold LK</w:t>
      </w:r>
      <w:r w:rsidRPr="00B5290B">
        <w:rPr>
          <w:sz w:val="24"/>
        </w:rPr>
        <w:t>, Johnson JL. Characterizing Allosteric Mechanisms i</w:t>
      </w:r>
      <w:r w:rsidR="000C6599" w:rsidRPr="00B5290B">
        <w:rPr>
          <w:sz w:val="24"/>
        </w:rPr>
        <w:t>n E. Coli Carbamoyl Synthetase.</w:t>
      </w:r>
      <w:r w:rsidRPr="00B5290B">
        <w:rPr>
          <w:sz w:val="24"/>
        </w:rPr>
        <w:t xml:space="preserve"> SWOSU, Department of Chemistry Research Fair, May 2003.</w:t>
      </w:r>
    </w:p>
    <w:p w14:paraId="0B2722A2" w14:textId="4C807410" w:rsidR="00E95DFC" w:rsidRPr="00B5290B" w:rsidRDefault="00E95DFC" w:rsidP="00936FFC">
      <w:pPr>
        <w:pStyle w:val="ListParagraph"/>
        <w:numPr>
          <w:ilvl w:val="0"/>
          <w:numId w:val="53"/>
        </w:numPr>
        <w:spacing w:after="120"/>
        <w:ind w:hanging="533"/>
        <w:contextualSpacing w:val="0"/>
        <w:rPr>
          <w:sz w:val="24"/>
        </w:rPr>
      </w:pPr>
      <w:r w:rsidRPr="00B5290B">
        <w:rPr>
          <w:b/>
          <w:sz w:val="24"/>
        </w:rPr>
        <w:t>Seibold LK</w:t>
      </w:r>
      <w:r w:rsidRPr="00B5290B">
        <w:rPr>
          <w:sz w:val="24"/>
        </w:rPr>
        <w:t xml:space="preserve">, </w:t>
      </w:r>
      <w:proofErr w:type="spellStart"/>
      <w:r w:rsidRPr="00B5290B">
        <w:rPr>
          <w:sz w:val="24"/>
        </w:rPr>
        <w:t>Rorrer</w:t>
      </w:r>
      <w:proofErr w:type="spellEnd"/>
      <w:r w:rsidRPr="00B5290B">
        <w:rPr>
          <w:sz w:val="24"/>
        </w:rPr>
        <w:t xml:space="preserve"> RA, </w:t>
      </w:r>
      <w:proofErr w:type="spellStart"/>
      <w:r w:rsidRPr="00B5290B">
        <w:rPr>
          <w:sz w:val="24"/>
        </w:rPr>
        <w:t>Kahook</w:t>
      </w:r>
      <w:proofErr w:type="spellEnd"/>
      <w:r w:rsidRPr="00B5290B">
        <w:rPr>
          <w:sz w:val="24"/>
        </w:rPr>
        <w:t xml:space="preserve"> MY. MRI of the Ex-PRESS Stainless Steel Glaucoma Drainage Device.  University of Colorado Ophthalmology Resident, Fellow, Faculty &amp; Alumni Research Day, June 2009.</w:t>
      </w:r>
    </w:p>
    <w:p w14:paraId="552F5B58" w14:textId="77777777" w:rsidR="00EE6D7E" w:rsidRPr="00B5290B" w:rsidRDefault="00EE6D7E" w:rsidP="00936FFC">
      <w:pPr>
        <w:pStyle w:val="ListParagraph"/>
        <w:numPr>
          <w:ilvl w:val="0"/>
          <w:numId w:val="53"/>
        </w:numPr>
        <w:spacing w:after="120"/>
        <w:ind w:hanging="533"/>
        <w:contextualSpacing w:val="0"/>
        <w:rPr>
          <w:sz w:val="24"/>
        </w:rPr>
      </w:pPr>
      <w:r w:rsidRPr="00B5290B">
        <w:rPr>
          <w:sz w:val="24"/>
        </w:rPr>
        <w:t xml:space="preserve">McCourt E, </w:t>
      </w:r>
      <w:r w:rsidRPr="00B5290B">
        <w:rPr>
          <w:b/>
          <w:sz w:val="24"/>
        </w:rPr>
        <w:t>Seibold LK</w:t>
      </w:r>
      <w:r w:rsidRPr="00B5290B">
        <w:rPr>
          <w:sz w:val="24"/>
        </w:rPr>
        <w:t xml:space="preserve">, </w:t>
      </w:r>
      <w:proofErr w:type="spellStart"/>
      <w:r w:rsidRPr="00B5290B">
        <w:rPr>
          <w:sz w:val="24"/>
        </w:rPr>
        <w:t>Mandava</w:t>
      </w:r>
      <w:proofErr w:type="spellEnd"/>
      <w:r w:rsidRPr="00B5290B">
        <w:rPr>
          <w:sz w:val="24"/>
        </w:rPr>
        <w:t xml:space="preserve"> N, </w:t>
      </w:r>
      <w:proofErr w:type="spellStart"/>
      <w:r w:rsidRPr="00B5290B">
        <w:rPr>
          <w:sz w:val="24"/>
        </w:rPr>
        <w:t>Kahook</w:t>
      </w:r>
      <w:proofErr w:type="spellEnd"/>
      <w:r w:rsidRPr="00B5290B">
        <w:rPr>
          <w:sz w:val="24"/>
        </w:rPr>
        <w:t xml:space="preserve"> MY. </w:t>
      </w:r>
      <w:proofErr w:type="spellStart"/>
      <w:r w:rsidRPr="00B5290B">
        <w:rPr>
          <w:sz w:val="24"/>
        </w:rPr>
        <w:t>Subfoveal</w:t>
      </w:r>
      <w:proofErr w:type="spellEnd"/>
      <w:r w:rsidRPr="00B5290B">
        <w:rPr>
          <w:sz w:val="24"/>
        </w:rPr>
        <w:t xml:space="preserve"> choroidal thickness in patients with glaucoma and ocular hypertension. 14th Annual Ophthalmology Resident, Fellow, Faculty, and Alumni Research Day. Department of Ophthalmology, University of Colorado School of Medicine. Aurora, CO. June 19, 2010.</w:t>
      </w:r>
    </w:p>
    <w:p w14:paraId="14D02F5D" w14:textId="77777777" w:rsidR="00EE6D7E" w:rsidRPr="00B5290B" w:rsidRDefault="00EE6D7E" w:rsidP="00936FFC">
      <w:pPr>
        <w:pStyle w:val="ListParagraph"/>
        <w:numPr>
          <w:ilvl w:val="0"/>
          <w:numId w:val="53"/>
        </w:numPr>
        <w:spacing w:after="120"/>
        <w:ind w:hanging="533"/>
        <w:contextualSpacing w:val="0"/>
        <w:rPr>
          <w:sz w:val="24"/>
        </w:rPr>
      </w:pPr>
      <w:r w:rsidRPr="00B5290B">
        <w:rPr>
          <w:b/>
          <w:sz w:val="24"/>
        </w:rPr>
        <w:t>Seibold LK</w:t>
      </w:r>
      <w:r w:rsidRPr="00B5290B">
        <w:rPr>
          <w:sz w:val="24"/>
        </w:rPr>
        <w:t xml:space="preserve">, </w:t>
      </w:r>
      <w:proofErr w:type="spellStart"/>
      <w:r w:rsidRPr="00B5290B">
        <w:rPr>
          <w:sz w:val="24"/>
        </w:rPr>
        <w:t>Mandava</w:t>
      </w:r>
      <w:proofErr w:type="spellEnd"/>
      <w:r w:rsidRPr="00B5290B">
        <w:rPr>
          <w:sz w:val="24"/>
        </w:rPr>
        <w:t xml:space="preserve"> N, </w:t>
      </w:r>
      <w:proofErr w:type="spellStart"/>
      <w:r w:rsidRPr="00B5290B">
        <w:rPr>
          <w:sz w:val="24"/>
        </w:rPr>
        <w:t>Kahook</w:t>
      </w:r>
      <w:proofErr w:type="spellEnd"/>
      <w:r w:rsidRPr="00B5290B">
        <w:rPr>
          <w:sz w:val="24"/>
        </w:rPr>
        <w:t xml:space="preserve"> MY. Comparison of retinal nerve fiber layer thickness in normal eyes using time domain and spectral domain optical coherence tomography. 14th Annual Ophthalmology Resident, Fellow, Faculty, and Alumni Research Day. Department of Ophthalmology, University of Colorado School of Medicine. Aurora, CO. June 19, 2010.</w:t>
      </w:r>
    </w:p>
    <w:p w14:paraId="6625C3D1" w14:textId="34EE385D" w:rsidR="00AB119A" w:rsidRPr="00B5290B" w:rsidRDefault="00AB119A" w:rsidP="00936FFC">
      <w:pPr>
        <w:pStyle w:val="ListParagraph"/>
        <w:numPr>
          <w:ilvl w:val="0"/>
          <w:numId w:val="53"/>
        </w:numPr>
        <w:spacing w:after="120"/>
        <w:ind w:hanging="533"/>
        <w:contextualSpacing w:val="0"/>
        <w:rPr>
          <w:sz w:val="24"/>
        </w:rPr>
      </w:pPr>
      <w:r w:rsidRPr="00B5290B">
        <w:rPr>
          <w:sz w:val="24"/>
        </w:rPr>
        <w:t xml:space="preserve">Laing A, </w:t>
      </w: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Comparison of Bleb Morphology and Histology after Implantation of the Ex-PRESS Miniature Glaucoma Implant and a Silicone Tube in a Rabbit Model. University of Colorado Ophthalmology Resident, Fellow, Faculty &amp; Alumni Research Day, June 2011.</w:t>
      </w:r>
    </w:p>
    <w:p w14:paraId="51D611AD" w14:textId="0E4EBEB0" w:rsidR="00AB119A" w:rsidRPr="00B5290B" w:rsidRDefault="00063F8D" w:rsidP="00936FFC">
      <w:pPr>
        <w:pStyle w:val="ListParagraph"/>
        <w:numPr>
          <w:ilvl w:val="0"/>
          <w:numId w:val="53"/>
        </w:numPr>
        <w:spacing w:after="120"/>
        <w:ind w:hanging="533"/>
        <w:contextualSpacing w:val="0"/>
        <w:rPr>
          <w:sz w:val="24"/>
        </w:rPr>
      </w:pPr>
      <w:r w:rsidRPr="00B5290B">
        <w:rPr>
          <w:b/>
          <w:sz w:val="24"/>
        </w:rPr>
        <w:t>Seibold LK</w:t>
      </w:r>
      <w:r w:rsidR="00AB119A" w:rsidRPr="00B5290B">
        <w:rPr>
          <w:sz w:val="24"/>
        </w:rPr>
        <w:t xml:space="preserve">, </w:t>
      </w:r>
      <w:proofErr w:type="spellStart"/>
      <w:r w:rsidR="00AB119A" w:rsidRPr="00B5290B">
        <w:rPr>
          <w:sz w:val="24"/>
        </w:rPr>
        <w:t>Mandava</w:t>
      </w:r>
      <w:proofErr w:type="spellEnd"/>
      <w:r w:rsidR="00AB119A" w:rsidRPr="00B5290B">
        <w:rPr>
          <w:sz w:val="24"/>
        </w:rPr>
        <w:t xml:space="preserve"> N, </w:t>
      </w:r>
      <w:proofErr w:type="spellStart"/>
      <w:r w:rsidR="00AB119A" w:rsidRPr="00B5290B">
        <w:rPr>
          <w:sz w:val="24"/>
        </w:rPr>
        <w:t>Kahook</w:t>
      </w:r>
      <w:proofErr w:type="spellEnd"/>
      <w:r w:rsidR="00AB119A" w:rsidRPr="00B5290B">
        <w:rPr>
          <w:sz w:val="24"/>
        </w:rPr>
        <w:t xml:space="preserve"> MY. Retinal Nerve Fiber Layer Thickness Measurements after Optical Coherence Tomography Software Upgrade. University of Colorado Ophthalmology Resident, Fellow, Faculty &amp; Alumni Research Day, June 2011.</w:t>
      </w:r>
    </w:p>
    <w:p w14:paraId="1C70F124" w14:textId="638D7C73" w:rsidR="00AB119A" w:rsidRPr="00B5290B" w:rsidRDefault="00AB119A" w:rsidP="00936FFC">
      <w:pPr>
        <w:pStyle w:val="ListParagraph"/>
        <w:numPr>
          <w:ilvl w:val="0"/>
          <w:numId w:val="53"/>
        </w:numPr>
        <w:spacing w:after="120"/>
        <w:ind w:hanging="533"/>
        <w:contextualSpacing w:val="0"/>
        <w:rPr>
          <w:sz w:val="24"/>
        </w:rPr>
      </w:pPr>
      <w:r w:rsidRPr="00B5290B">
        <w:rPr>
          <w:sz w:val="24"/>
        </w:rPr>
        <w:t xml:space="preserve">McCourt EA, </w:t>
      </w:r>
      <w:proofErr w:type="spellStart"/>
      <w:r w:rsidRPr="00B5290B">
        <w:rPr>
          <w:sz w:val="24"/>
        </w:rPr>
        <w:t>Kahook</w:t>
      </w:r>
      <w:proofErr w:type="spellEnd"/>
      <w:r w:rsidRPr="00B5290B">
        <w:rPr>
          <w:sz w:val="24"/>
        </w:rPr>
        <w:t xml:space="preserve"> MY, Oliver SC</w:t>
      </w:r>
      <w:r w:rsidR="00C265AD" w:rsidRPr="00B5290B">
        <w:rPr>
          <w:sz w:val="24"/>
        </w:rPr>
        <w:t>N</w:t>
      </w:r>
      <w:r w:rsidRPr="00B5290B">
        <w:rPr>
          <w:sz w:val="24"/>
        </w:rPr>
        <w:t xml:space="preserve">, </w:t>
      </w:r>
      <w:proofErr w:type="spellStart"/>
      <w:r w:rsidRPr="00B5290B">
        <w:rPr>
          <w:sz w:val="24"/>
        </w:rPr>
        <w:t>Mandava</w:t>
      </w:r>
      <w:proofErr w:type="spellEnd"/>
      <w:r w:rsidRPr="00B5290B">
        <w:rPr>
          <w:sz w:val="24"/>
        </w:rPr>
        <w:t xml:space="preserve"> N, Barnett CJ, </w:t>
      </w:r>
      <w:proofErr w:type="spellStart"/>
      <w:r w:rsidRPr="00B5290B">
        <w:rPr>
          <w:sz w:val="24"/>
        </w:rPr>
        <w:t>Ciardella</w:t>
      </w:r>
      <w:proofErr w:type="spellEnd"/>
      <w:r w:rsidRPr="00B5290B">
        <w:rPr>
          <w:sz w:val="24"/>
        </w:rPr>
        <w:t xml:space="preserve"> AP, </w:t>
      </w:r>
      <w:r w:rsidR="00063F8D" w:rsidRPr="00B5290B">
        <w:rPr>
          <w:b/>
          <w:sz w:val="24"/>
        </w:rPr>
        <w:t>Seibold LK</w:t>
      </w:r>
      <w:r w:rsidRPr="00B5290B">
        <w:rPr>
          <w:sz w:val="24"/>
        </w:rPr>
        <w:t xml:space="preserve">. </w:t>
      </w:r>
      <w:proofErr w:type="spellStart"/>
      <w:r w:rsidRPr="00B5290B">
        <w:rPr>
          <w:sz w:val="24"/>
        </w:rPr>
        <w:t>Subfoveal</w:t>
      </w:r>
      <w:proofErr w:type="spellEnd"/>
      <w:r w:rsidRPr="00B5290B">
        <w:rPr>
          <w:sz w:val="24"/>
        </w:rPr>
        <w:t xml:space="preserve"> Choroidal Thickness in Patients with Age Related Macular Degeneration to </w:t>
      </w:r>
      <w:proofErr w:type="spellStart"/>
      <w:r w:rsidRPr="00B5290B">
        <w:rPr>
          <w:sz w:val="24"/>
        </w:rPr>
        <w:t>Subfoveal</w:t>
      </w:r>
      <w:proofErr w:type="spellEnd"/>
      <w:r w:rsidRPr="00B5290B">
        <w:rPr>
          <w:sz w:val="24"/>
        </w:rPr>
        <w:t xml:space="preserve"> Choroidal Thickness in Patients with Age Related Macular Degeneration and a Review of Enhanced Depth Imaging. University of Colorado Ophthalmology Resident, Fellow, Faculty &amp; Alumni Research Day, June 2011.</w:t>
      </w:r>
    </w:p>
    <w:p w14:paraId="373A76D7" w14:textId="14E019C7" w:rsidR="00AB119A" w:rsidRPr="00B5290B" w:rsidRDefault="00063F8D" w:rsidP="00936FFC">
      <w:pPr>
        <w:pStyle w:val="ListParagraph"/>
        <w:numPr>
          <w:ilvl w:val="0"/>
          <w:numId w:val="53"/>
        </w:numPr>
        <w:spacing w:after="120"/>
        <w:ind w:hanging="533"/>
        <w:contextualSpacing w:val="0"/>
        <w:rPr>
          <w:sz w:val="24"/>
        </w:rPr>
      </w:pPr>
      <w:r w:rsidRPr="00B5290B">
        <w:rPr>
          <w:b/>
          <w:sz w:val="24"/>
        </w:rPr>
        <w:t>Seibold LK</w:t>
      </w:r>
      <w:r w:rsidR="00AB119A" w:rsidRPr="00B5290B">
        <w:rPr>
          <w:sz w:val="24"/>
        </w:rPr>
        <w:t xml:space="preserve">, Ammar DA, </w:t>
      </w:r>
      <w:proofErr w:type="spellStart"/>
      <w:r w:rsidR="00AB119A" w:rsidRPr="00B5290B">
        <w:rPr>
          <w:sz w:val="24"/>
        </w:rPr>
        <w:t>Kahook</w:t>
      </w:r>
      <w:proofErr w:type="spellEnd"/>
      <w:r w:rsidR="00AB119A" w:rsidRPr="00B5290B">
        <w:rPr>
          <w:sz w:val="24"/>
        </w:rPr>
        <w:t xml:space="preserve"> MY. The In Vitro Effects of Glaucoma Medication and Benzalkonium Chloride on Pre-adipocyte Proliferation and Adipocyte Cytotoxicity. </w:t>
      </w:r>
      <w:r w:rsidR="00E20806" w:rsidRPr="00B5290B">
        <w:rPr>
          <w:sz w:val="24"/>
        </w:rPr>
        <w:t>16th Annual Ophthalmology Resident, Fellow, Faculty, and Alumni Research Day. Department of Ophthalmology, University of Colorado School of Medicine. Aurora, CO. June 16, 2012.</w:t>
      </w:r>
    </w:p>
    <w:p w14:paraId="58EDEC1F" w14:textId="25B3A440" w:rsidR="00AB119A" w:rsidRPr="00B5290B" w:rsidRDefault="00AB119A" w:rsidP="00936FFC">
      <w:pPr>
        <w:pStyle w:val="ListParagraph"/>
        <w:numPr>
          <w:ilvl w:val="0"/>
          <w:numId w:val="53"/>
        </w:numPr>
        <w:spacing w:after="120"/>
        <w:ind w:hanging="533"/>
        <w:contextualSpacing w:val="0"/>
        <w:rPr>
          <w:sz w:val="24"/>
        </w:rPr>
      </w:pPr>
      <w:proofErr w:type="spellStart"/>
      <w:r w:rsidRPr="00B5290B">
        <w:rPr>
          <w:sz w:val="24"/>
        </w:rPr>
        <w:lastRenderedPageBreak/>
        <w:t>Soohoo</w:t>
      </w:r>
      <w:proofErr w:type="spellEnd"/>
      <w:r w:rsidRPr="00B5290B">
        <w:rPr>
          <w:sz w:val="24"/>
        </w:rPr>
        <w:t xml:space="preserve"> JR, </w:t>
      </w:r>
      <w:r w:rsidR="00063F8D" w:rsidRPr="00B5290B">
        <w:rPr>
          <w:b/>
          <w:sz w:val="24"/>
        </w:rPr>
        <w:t>Seibold LK</w:t>
      </w:r>
      <w:r w:rsidRPr="00B5290B">
        <w:rPr>
          <w:sz w:val="24"/>
        </w:rPr>
        <w:t xml:space="preserve">, Laing AE, </w:t>
      </w:r>
      <w:proofErr w:type="spellStart"/>
      <w:r w:rsidRPr="00B5290B">
        <w:rPr>
          <w:sz w:val="24"/>
        </w:rPr>
        <w:t>Kahook</w:t>
      </w:r>
      <w:proofErr w:type="spellEnd"/>
      <w:r w:rsidRPr="00B5290B">
        <w:rPr>
          <w:sz w:val="24"/>
        </w:rPr>
        <w:t xml:space="preserve"> MY. A Comparison of Bleb Morphology and Histology in a Rabbit Model of Glaucoma Filtration Surgery with </w:t>
      </w:r>
      <w:proofErr w:type="spellStart"/>
      <w:r w:rsidRPr="00B5290B">
        <w:rPr>
          <w:sz w:val="24"/>
        </w:rPr>
        <w:t>Ozurdex</w:t>
      </w:r>
      <w:proofErr w:type="spellEnd"/>
      <w:r w:rsidRPr="00B5290B">
        <w:rPr>
          <w:sz w:val="24"/>
        </w:rPr>
        <w:t xml:space="preserve"> or Mitomycin-C. University of Colorado Ophthalmology Resident, Fellow</w:t>
      </w:r>
      <w:r w:rsidR="00742C30" w:rsidRPr="00B5290B">
        <w:rPr>
          <w:sz w:val="24"/>
        </w:rPr>
        <w:t>, Faculty &amp; Alumni Research Day. Department of Ophthalmology, University of Colorado School of Medicine. Aurora, CO.</w:t>
      </w:r>
      <w:r w:rsidRPr="00B5290B">
        <w:rPr>
          <w:sz w:val="24"/>
        </w:rPr>
        <w:t xml:space="preserve"> June </w:t>
      </w:r>
      <w:r w:rsidR="00742C30" w:rsidRPr="00B5290B">
        <w:rPr>
          <w:sz w:val="24"/>
        </w:rPr>
        <w:t xml:space="preserve">16, </w:t>
      </w:r>
      <w:r w:rsidRPr="00B5290B">
        <w:rPr>
          <w:sz w:val="24"/>
        </w:rPr>
        <w:t>2012.</w:t>
      </w:r>
    </w:p>
    <w:p w14:paraId="4B54A973" w14:textId="3E35ADFA" w:rsidR="00AB119A" w:rsidRPr="00B5290B" w:rsidRDefault="00063F8D" w:rsidP="00936FFC">
      <w:pPr>
        <w:pStyle w:val="ListParagraph"/>
        <w:numPr>
          <w:ilvl w:val="0"/>
          <w:numId w:val="53"/>
        </w:numPr>
        <w:spacing w:after="120"/>
        <w:ind w:hanging="533"/>
        <w:contextualSpacing w:val="0"/>
        <w:rPr>
          <w:sz w:val="24"/>
        </w:rPr>
      </w:pPr>
      <w:r w:rsidRPr="00B5290B">
        <w:rPr>
          <w:b/>
          <w:sz w:val="24"/>
        </w:rPr>
        <w:t>Seibold LK</w:t>
      </w:r>
      <w:r w:rsidR="00AB119A" w:rsidRPr="00B5290B">
        <w:rPr>
          <w:sz w:val="24"/>
        </w:rPr>
        <w:t xml:space="preserve">, </w:t>
      </w:r>
      <w:proofErr w:type="spellStart"/>
      <w:r w:rsidR="00AB119A" w:rsidRPr="00B5290B">
        <w:rPr>
          <w:sz w:val="24"/>
        </w:rPr>
        <w:t>Kahook</w:t>
      </w:r>
      <w:proofErr w:type="spellEnd"/>
      <w:r w:rsidR="00AB119A" w:rsidRPr="00B5290B">
        <w:rPr>
          <w:sz w:val="24"/>
        </w:rPr>
        <w:t xml:space="preserve"> MY.  The Sustained Diurnal and Nocturnal Effect of </w:t>
      </w:r>
      <w:proofErr w:type="spellStart"/>
      <w:r w:rsidR="00AB119A" w:rsidRPr="00B5290B">
        <w:rPr>
          <w:sz w:val="24"/>
        </w:rPr>
        <w:t>Travoprost</w:t>
      </w:r>
      <w:proofErr w:type="spellEnd"/>
      <w:r w:rsidR="00AB119A" w:rsidRPr="00B5290B">
        <w:rPr>
          <w:sz w:val="24"/>
        </w:rPr>
        <w:t xml:space="preserve"> with </w:t>
      </w:r>
      <w:proofErr w:type="spellStart"/>
      <w:r w:rsidR="00AB119A" w:rsidRPr="00B5290B">
        <w:rPr>
          <w:sz w:val="24"/>
        </w:rPr>
        <w:t>SofZia</w:t>
      </w:r>
      <w:proofErr w:type="spellEnd"/>
      <w:r w:rsidR="00AB119A" w:rsidRPr="00B5290B">
        <w:rPr>
          <w:sz w:val="24"/>
        </w:rPr>
        <w:t xml:space="preserve"> on Intraocular Pressure and Ocular Perfusion Pressure.  </w:t>
      </w:r>
      <w:r w:rsidR="00C725BB" w:rsidRPr="00B5290B">
        <w:rPr>
          <w:sz w:val="24"/>
        </w:rPr>
        <w:t>17th Annual Ophthalmology Resident, Fellow, Faculty, and Alumni Research Day. Department of Ophthalmology, University of Colorado School of Medicine. Aurora, CO. June 15, 2013.</w:t>
      </w:r>
    </w:p>
    <w:p w14:paraId="09F57BD2" w14:textId="380B6EAB" w:rsidR="00AB119A" w:rsidRPr="00B5290B" w:rsidRDefault="00AB119A" w:rsidP="00936FFC">
      <w:pPr>
        <w:pStyle w:val="ListParagraph"/>
        <w:numPr>
          <w:ilvl w:val="0"/>
          <w:numId w:val="53"/>
        </w:numPr>
        <w:spacing w:after="120"/>
        <w:ind w:hanging="533"/>
        <w:contextualSpacing w:val="0"/>
        <w:rPr>
          <w:sz w:val="24"/>
        </w:rPr>
      </w:pPr>
      <w:proofErr w:type="spellStart"/>
      <w:r w:rsidRPr="00B5290B">
        <w:rPr>
          <w:sz w:val="24"/>
        </w:rPr>
        <w:t>SooHoo</w:t>
      </w:r>
      <w:proofErr w:type="spellEnd"/>
      <w:r w:rsidRPr="00B5290B">
        <w:rPr>
          <w:sz w:val="24"/>
        </w:rPr>
        <w:t xml:space="preserve"> JR, </w:t>
      </w:r>
      <w:r w:rsidR="00063F8D" w:rsidRPr="00B5290B">
        <w:rPr>
          <w:b/>
          <w:sz w:val="24"/>
        </w:rPr>
        <w:t>Seibold LK</w:t>
      </w:r>
      <w:r w:rsidRPr="00B5290B">
        <w:rPr>
          <w:sz w:val="24"/>
        </w:rPr>
        <w:t xml:space="preserve">, Ammar DA, </w:t>
      </w:r>
      <w:proofErr w:type="spellStart"/>
      <w:r w:rsidRPr="00B5290B">
        <w:rPr>
          <w:sz w:val="24"/>
        </w:rPr>
        <w:t>Kahook</w:t>
      </w:r>
      <w:proofErr w:type="spellEnd"/>
      <w:r w:rsidRPr="00B5290B">
        <w:rPr>
          <w:sz w:val="24"/>
        </w:rPr>
        <w:t xml:space="preserve"> MY.  Pre-Clinical Investigation of a Novel Dual Blade Device for Ab </w:t>
      </w:r>
      <w:proofErr w:type="spellStart"/>
      <w:r w:rsidRPr="00B5290B">
        <w:rPr>
          <w:sz w:val="24"/>
        </w:rPr>
        <w:t>Interno</w:t>
      </w:r>
      <w:proofErr w:type="spellEnd"/>
      <w:r w:rsidRPr="00B5290B">
        <w:rPr>
          <w:sz w:val="24"/>
        </w:rPr>
        <w:t xml:space="preserve"> </w:t>
      </w:r>
      <w:proofErr w:type="spellStart"/>
      <w:r w:rsidRPr="00B5290B">
        <w:rPr>
          <w:sz w:val="24"/>
        </w:rPr>
        <w:t>Trabectulectomy</w:t>
      </w:r>
      <w:proofErr w:type="spellEnd"/>
      <w:r w:rsidRPr="00B5290B">
        <w:rPr>
          <w:sz w:val="24"/>
        </w:rPr>
        <w:t xml:space="preserve">. </w:t>
      </w:r>
      <w:r w:rsidR="00C725BB" w:rsidRPr="00B5290B">
        <w:rPr>
          <w:sz w:val="24"/>
        </w:rPr>
        <w:t>17th Annual Ophthalmology Resident, Fellow, Faculty, and Alumni Research Day. Department of Ophthalmology, University of Colorado School of Medicine. Aurora, CO. June 15, 2013.</w:t>
      </w:r>
    </w:p>
    <w:p w14:paraId="3C7A11DB" w14:textId="4C580769" w:rsidR="003F238B" w:rsidRPr="00B5290B" w:rsidRDefault="003F238B" w:rsidP="00936FFC">
      <w:pPr>
        <w:pStyle w:val="ListParagraph"/>
        <w:numPr>
          <w:ilvl w:val="0"/>
          <w:numId w:val="53"/>
        </w:numPr>
        <w:spacing w:after="120"/>
        <w:ind w:hanging="533"/>
        <w:contextualSpacing w:val="0"/>
        <w:rPr>
          <w:sz w:val="24"/>
        </w:rPr>
      </w:pP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w:t>
      </w:r>
      <w:proofErr w:type="spellStart"/>
      <w:r w:rsidRPr="00B5290B">
        <w:rPr>
          <w:sz w:val="24"/>
        </w:rPr>
        <w:t>Kahook</w:t>
      </w:r>
      <w:proofErr w:type="spellEnd"/>
      <w:r w:rsidRPr="00B5290B">
        <w:rPr>
          <w:sz w:val="24"/>
        </w:rPr>
        <w:t xml:space="preserve"> MY. Electron Microscopy of Human Trabecular Meshwork after Selective Laser Trabeculoplasty and Argon Laser Trabeculoplasty. 18th Annual Ophthalmology Resident, Fellow, Faculty, and Alumni Research Day. Department of Ophthalmology, University of Colorado School of Medicine. Aurora, CO. June 14, 2014.</w:t>
      </w:r>
    </w:p>
    <w:p w14:paraId="1A101BDD" w14:textId="77777777" w:rsidR="00C725BB" w:rsidRPr="00B5290B" w:rsidRDefault="00C725BB" w:rsidP="00936FFC">
      <w:pPr>
        <w:pStyle w:val="Achievement"/>
        <w:numPr>
          <w:ilvl w:val="0"/>
          <w:numId w:val="53"/>
        </w:numPr>
        <w:spacing w:after="120" w:line="240" w:lineRule="auto"/>
        <w:ind w:hanging="533"/>
        <w:jc w:val="left"/>
        <w:rPr>
          <w:rFonts w:ascii="Times New Roman" w:hAnsi="Times New Roman"/>
          <w:sz w:val="24"/>
          <w:szCs w:val="24"/>
        </w:rPr>
      </w:pPr>
      <w:proofErr w:type="spellStart"/>
      <w:r w:rsidRPr="00B5290B">
        <w:rPr>
          <w:rFonts w:ascii="Times New Roman" w:hAnsi="Times New Roman"/>
          <w:sz w:val="24"/>
          <w:szCs w:val="24"/>
        </w:rPr>
        <w:t>Gamett</w:t>
      </w:r>
      <w:proofErr w:type="spellEnd"/>
      <w:r w:rsidRPr="00B5290B">
        <w:rPr>
          <w:rFonts w:ascii="Times New Roman" w:hAnsi="Times New Roman"/>
          <w:sz w:val="24"/>
          <w:szCs w:val="24"/>
        </w:rPr>
        <w:t xml:space="preserve">, KM,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 </w:t>
      </w:r>
      <w:proofErr w:type="spellStart"/>
      <w:r w:rsidRPr="00B5290B">
        <w:rPr>
          <w:rFonts w:ascii="Times New Roman" w:hAnsi="Times New Roman"/>
          <w:sz w:val="24"/>
          <w:szCs w:val="24"/>
        </w:rPr>
        <w:t>Pantcheva</w:t>
      </w:r>
      <w:proofErr w:type="spellEnd"/>
      <w:r w:rsidRPr="00B5290B">
        <w:rPr>
          <w:rFonts w:ascii="Times New Roman" w:hAnsi="Times New Roman"/>
          <w:sz w:val="24"/>
          <w:szCs w:val="24"/>
        </w:rPr>
        <w:t xml:space="preserve">, MB, </w:t>
      </w:r>
      <w:proofErr w:type="spellStart"/>
      <w:r w:rsidRPr="00B5290B">
        <w:rPr>
          <w:rFonts w:ascii="Times New Roman" w:hAnsi="Times New Roman"/>
          <w:sz w:val="24"/>
          <w:szCs w:val="24"/>
        </w:rPr>
        <w:t>SooHoo</w:t>
      </w:r>
      <w:proofErr w:type="spellEnd"/>
      <w:r w:rsidRPr="00B5290B">
        <w:rPr>
          <w:rFonts w:ascii="Times New Roman" w:hAnsi="Times New Roman"/>
          <w:sz w:val="24"/>
          <w:szCs w:val="24"/>
        </w:rPr>
        <w:t xml:space="preserve">, JR, </w:t>
      </w:r>
      <w:r w:rsidRPr="00B5290B">
        <w:rPr>
          <w:rFonts w:ascii="Times New Roman" w:hAnsi="Times New Roman"/>
          <w:b/>
          <w:sz w:val="24"/>
          <w:szCs w:val="24"/>
        </w:rPr>
        <w:t>Seibold, LK</w:t>
      </w:r>
      <w:r w:rsidRPr="00B5290B">
        <w:rPr>
          <w:rFonts w:ascii="Times New Roman" w:hAnsi="Times New Roman"/>
          <w:sz w:val="24"/>
          <w:szCs w:val="24"/>
        </w:rPr>
        <w:t xml:space="preserve">. Efficacy of combined phacoemulsification and </w:t>
      </w:r>
      <w:proofErr w:type="spellStart"/>
      <w:r w:rsidRPr="00B5290B">
        <w:rPr>
          <w:rFonts w:ascii="Times New Roman" w:hAnsi="Times New Roman"/>
          <w:sz w:val="24"/>
          <w:szCs w:val="24"/>
        </w:rPr>
        <w:t>iStent</w:t>
      </w:r>
      <w:proofErr w:type="spellEnd"/>
      <w:r w:rsidRPr="00B5290B">
        <w:rPr>
          <w:rFonts w:ascii="Times New Roman" w:hAnsi="Times New Roman"/>
          <w:sz w:val="24"/>
          <w:szCs w:val="24"/>
        </w:rPr>
        <w:t xml:space="preserve"> implantation. 19th Annual Ophthalmology Resident, Fellow, Faculty, and Alumni Research Day. Department of Ophthalmology, University of Colorado School of Medicine. Aurora, CO. June 20, 2015.</w:t>
      </w:r>
    </w:p>
    <w:p w14:paraId="7709B789" w14:textId="77777777" w:rsidR="00C725BB" w:rsidRPr="00B5290B" w:rsidRDefault="00C725BB" w:rsidP="00936FFC">
      <w:pPr>
        <w:pStyle w:val="Achievement"/>
        <w:numPr>
          <w:ilvl w:val="0"/>
          <w:numId w:val="53"/>
        </w:numPr>
        <w:spacing w:after="120" w:line="240" w:lineRule="auto"/>
        <w:ind w:hanging="533"/>
        <w:jc w:val="left"/>
        <w:rPr>
          <w:rFonts w:ascii="Times New Roman" w:hAnsi="Times New Roman"/>
          <w:sz w:val="24"/>
          <w:szCs w:val="24"/>
        </w:rPr>
      </w:pPr>
      <w:proofErr w:type="spellStart"/>
      <w:r w:rsidRPr="00B5290B">
        <w:rPr>
          <w:rFonts w:ascii="Times New Roman" w:hAnsi="Times New Roman"/>
          <w:sz w:val="24"/>
          <w:szCs w:val="24"/>
        </w:rPr>
        <w:t>Holmboe</w:t>
      </w:r>
      <w:proofErr w:type="spellEnd"/>
      <w:r w:rsidRPr="00B5290B">
        <w:rPr>
          <w:rFonts w:ascii="Times New Roman" w:hAnsi="Times New Roman"/>
          <w:sz w:val="24"/>
          <w:szCs w:val="24"/>
        </w:rPr>
        <w:t xml:space="preserve">, M, </w:t>
      </w:r>
      <w:proofErr w:type="spellStart"/>
      <w:r w:rsidRPr="00B5290B">
        <w:rPr>
          <w:rFonts w:ascii="Times New Roman" w:hAnsi="Times New Roman"/>
          <w:sz w:val="24"/>
          <w:szCs w:val="24"/>
        </w:rPr>
        <w:t>Kahook</w:t>
      </w:r>
      <w:proofErr w:type="spellEnd"/>
      <w:r w:rsidRPr="00B5290B">
        <w:rPr>
          <w:rFonts w:ascii="Times New Roman" w:hAnsi="Times New Roman"/>
          <w:sz w:val="24"/>
          <w:szCs w:val="24"/>
        </w:rPr>
        <w:t xml:space="preserve">, MY, Shields, RL, </w:t>
      </w:r>
      <w:r w:rsidRPr="00B5290B">
        <w:rPr>
          <w:rFonts w:ascii="Times New Roman" w:hAnsi="Times New Roman"/>
          <w:b/>
          <w:sz w:val="24"/>
          <w:szCs w:val="24"/>
        </w:rPr>
        <w:t>Seibold, LK</w:t>
      </w:r>
      <w:r w:rsidRPr="00B5290B">
        <w:rPr>
          <w:rFonts w:ascii="Times New Roman" w:hAnsi="Times New Roman"/>
          <w:sz w:val="24"/>
          <w:szCs w:val="24"/>
        </w:rPr>
        <w:t>. Efficacy of the EX-PRESS glaucoma drainage device in the treatment of glaucoma. 19th Annual Ophthalmology Resident, Fellow, Faculty, and Alumni Research Day. Department of Ophthalmology, University of Colorado School of Medicine. Aurora, CO. June 20, 2015.</w:t>
      </w:r>
    </w:p>
    <w:p w14:paraId="5C399147" w14:textId="77777777" w:rsidR="00514821" w:rsidRPr="00B5290B" w:rsidRDefault="00514821" w:rsidP="00936FFC">
      <w:pPr>
        <w:pStyle w:val="ListParagraph"/>
        <w:numPr>
          <w:ilvl w:val="0"/>
          <w:numId w:val="53"/>
        </w:numPr>
        <w:spacing w:after="120"/>
        <w:ind w:hanging="533"/>
        <w:contextualSpacing w:val="0"/>
        <w:rPr>
          <w:sz w:val="24"/>
        </w:rPr>
      </w:pPr>
      <w:r w:rsidRPr="00B5290B">
        <w:rPr>
          <w:sz w:val="24"/>
        </w:rPr>
        <w:t xml:space="preserve">Corbett D, </w:t>
      </w:r>
      <w:r w:rsidRPr="00B5290B">
        <w:rPr>
          <w:b/>
          <w:sz w:val="24"/>
        </w:rPr>
        <w:t>Seibold LK</w:t>
      </w:r>
      <w:r w:rsidRPr="00B5290B">
        <w:rPr>
          <w:sz w:val="24"/>
        </w:rPr>
        <w:t>. Omega Fatty Acid Levels in Primary Open Angle Glaucoma. 20th Annual Ophthalmology Resident, Fellow, Faculty, and Alumni Research Day. Department of Ophthalmology, University of Colorado School of Medicine. Aurora, CO. June 18, 2016.</w:t>
      </w:r>
    </w:p>
    <w:p w14:paraId="64548440" w14:textId="4BBAA7D9" w:rsidR="001A7981" w:rsidRPr="00B5290B" w:rsidRDefault="001A7981" w:rsidP="00936FFC">
      <w:pPr>
        <w:pStyle w:val="ListParagraph"/>
        <w:numPr>
          <w:ilvl w:val="0"/>
          <w:numId w:val="53"/>
        </w:numPr>
        <w:spacing w:after="120"/>
        <w:ind w:hanging="533"/>
        <w:contextualSpacing w:val="0"/>
        <w:rPr>
          <w:sz w:val="24"/>
        </w:rPr>
      </w:pPr>
      <w:r w:rsidRPr="00B5290B">
        <w:rPr>
          <w:sz w:val="24"/>
        </w:rPr>
        <w:t xml:space="preserve">Kennedy JB, </w:t>
      </w:r>
      <w:proofErr w:type="spellStart"/>
      <w:r w:rsidRPr="00B5290B">
        <w:rPr>
          <w:sz w:val="24"/>
        </w:rPr>
        <w:t>SooHoo</w:t>
      </w:r>
      <w:proofErr w:type="spellEnd"/>
      <w:r w:rsidRPr="00B5290B">
        <w:rPr>
          <w:sz w:val="24"/>
        </w:rPr>
        <w:t xml:space="preserve"> JR, </w:t>
      </w:r>
      <w:proofErr w:type="spellStart"/>
      <w:r w:rsidRPr="00B5290B">
        <w:rPr>
          <w:sz w:val="24"/>
        </w:rPr>
        <w:t>Pantcheva</w:t>
      </w:r>
      <w:proofErr w:type="spellEnd"/>
      <w:r w:rsidRPr="00B5290B">
        <w:rPr>
          <w:sz w:val="24"/>
        </w:rPr>
        <w:t xml:space="preserve"> MB, </w:t>
      </w:r>
      <w:proofErr w:type="spellStart"/>
      <w:r w:rsidRPr="00B5290B">
        <w:rPr>
          <w:sz w:val="24"/>
        </w:rPr>
        <w:t>Kahook</w:t>
      </w:r>
      <w:proofErr w:type="spellEnd"/>
      <w:r w:rsidRPr="00B5290B">
        <w:rPr>
          <w:sz w:val="24"/>
        </w:rPr>
        <w:t xml:space="preserve"> MY, </w:t>
      </w:r>
      <w:r w:rsidRPr="00B5290B">
        <w:rPr>
          <w:b/>
          <w:sz w:val="24"/>
        </w:rPr>
        <w:t>Seibold LK</w:t>
      </w:r>
      <w:r w:rsidRPr="00B5290B">
        <w:rPr>
          <w:sz w:val="24"/>
        </w:rPr>
        <w:t>. Initial Clinical Experience with a Novel Dual Blade Device. 20th Annual Ophthalmology Resident, Fellow, Faculty, and Alumni Research Day. Department of Ophthalmology, University of Colorado School of Medicine. Aurora, CO. June 18, 2016.</w:t>
      </w:r>
    </w:p>
    <w:p w14:paraId="0E5A1FF3" w14:textId="5D175CEB" w:rsidR="001A7981" w:rsidRPr="00B5290B" w:rsidRDefault="001A7981" w:rsidP="00936FFC">
      <w:pPr>
        <w:pStyle w:val="ListParagraph"/>
        <w:numPr>
          <w:ilvl w:val="0"/>
          <w:numId w:val="53"/>
        </w:numPr>
        <w:spacing w:after="120"/>
        <w:ind w:hanging="533"/>
        <w:contextualSpacing w:val="0"/>
        <w:rPr>
          <w:sz w:val="24"/>
        </w:rPr>
      </w:pPr>
      <w:r w:rsidRPr="00B5290B">
        <w:rPr>
          <w:sz w:val="24"/>
        </w:rPr>
        <w:t xml:space="preserve">Rodriguez-Colon G, </w:t>
      </w:r>
      <w:proofErr w:type="spellStart"/>
      <w:r w:rsidRPr="00B5290B">
        <w:rPr>
          <w:sz w:val="24"/>
        </w:rPr>
        <w:t>Bonnell</w:t>
      </w:r>
      <w:proofErr w:type="spellEnd"/>
      <w:r w:rsidRPr="00B5290B">
        <w:rPr>
          <w:sz w:val="24"/>
        </w:rPr>
        <w:t xml:space="preserve"> LN, </w:t>
      </w:r>
      <w:proofErr w:type="spellStart"/>
      <w:r w:rsidRPr="00B5290B">
        <w:rPr>
          <w:sz w:val="24"/>
        </w:rPr>
        <w:t>SooHoo</w:t>
      </w:r>
      <w:proofErr w:type="spellEnd"/>
      <w:r w:rsidRPr="00B5290B">
        <w:rPr>
          <w:sz w:val="24"/>
        </w:rPr>
        <w:t xml:space="preserve"> JR, </w:t>
      </w:r>
      <w:r w:rsidRPr="00B5290B">
        <w:rPr>
          <w:b/>
          <w:sz w:val="24"/>
        </w:rPr>
        <w:t>Seibold LK</w:t>
      </w:r>
      <w:r w:rsidRPr="00B5290B">
        <w:rPr>
          <w:sz w:val="24"/>
        </w:rPr>
        <w:t xml:space="preserve">, Davidson RS, </w:t>
      </w:r>
      <w:proofErr w:type="spellStart"/>
      <w:r w:rsidRPr="00B5290B">
        <w:rPr>
          <w:sz w:val="24"/>
        </w:rPr>
        <w:t>Mandava</w:t>
      </w:r>
      <w:proofErr w:type="spellEnd"/>
      <w:r w:rsidRPr="00B5290B">
        <w:rPr>
          <w:sz w:val="24"/>
        </w:rPr>
        <w:t xml:space="preserve"> N, Cerda A, Lynch A, Wagner BD, Taravella M. First-Day Intraocular Pressure Spikes after Phacoemulsification Cataract Surgery Among Patients Taking Tamsulosin. 20th Annual Ophthalmology Resident, Fellow, Faculty, and Alumni Research Day. Department of Ophthalmology, University of Colorado School of Medicine. Aurora, CO. June 18, 2016.</w:t>
      </w:r>
    </w:p>
    <w:p w14:paraId="4464B8A5" w14:textId="0FD49B08" w:rsidR="00417640" w:rsidRPr="00B5290B" w:rsidRDefault="00514821" w:rsidP="00936FFC">
      <w:pPr>
        <w:pStyle w:val="ListParagraph"/>
        <w:numPr>
          <w:ilvl w:val="0"/>
          <w:numId w:val="53"/>
        </w:numPr>
        <w:spacing w:after="120"/>
        <w:ind w:hanging="533"/>
        <w:contextualSpacing w:val="0"/>
        <w:rPr>
          <w:b/>
          <w:sz w:val="24"/>
        </w:rPr>
      </w:pPr>
      <w:r w:rsidRPr="00B5290B">
        <w:rPr>
          <w:sz w:val="24"/>
        </w:rPr>
        <w:t xml:space="preserve">Shah A, </w:t>
      </w:r>
      <w:r w:rsidRPr="00B5290B">
        <w:rPr>
          <w:b/>
          <w:sz w:val="24"/>
        </w:rPr>
        <w:t>Seibold LK</w:t>
      </w:r>
      <w:r w:rsidRPr="00B5290B">
        <w:rPr>
          <w:sz w:val="24"/>
        </w:rPr>
        <w:t>, et al. Long-term intraocular pressure changes after femtosecond laser-assisted cataract surgery in healthy and glaucomatous eyes. 20th Annual Ophthalmology Resident, Fellow, Faculty, and Alumni Research Day. Department of Ophthalmology, University of Colorado School of Medicine. Aurora, CO. June 18, 2016.</w:t>
      </w:r>
    </w:p>
    <w:p w14:paraId="0859E082" w14:textId="3C901665" w:rsidR="00A021DA" w:rsidRPr="00B5290B" w:rsidRDefault="00A021DA" w:rsidP="00936FFC">
      <w:pPr>
        <w:pStyle w:val="ListParagraph"/>
        <w:numPr>
          <w:ilvl w:val="0"/>
          <w:numId w:val="53"/>
        </w:numPr>
        <w:spacing w:after="120"/>
        <w:ind w:hanging="533"/>
        <w:contextualSpacing w:val="0"/>
        <w:rPr>
          <w:sz w:val="24"/>
        </w:rPr>
      </w:pPr>
      <w:r w:rsidRPr="00B5290B">
        <w:rPr>
          <w:sz w:val="24"/>
        </w:rPr>
        <w:lastRenderedPageBreak/>
        <w:t xml:space="preserve">Scott AT, Weber R, Kaiser AD, </w:t>
      </w:r>
      <w:r w:rsidRPr="00B5290B">
        <w:rPr>
          <w:b/>
          <w:sz w:val="24"/>
        </w:rPr>
        <w:t>Seibold LK</w:t>
      </w:r>
      <w:r w:rsidRPr="00B5290B">
        <w:rPr>
          <w:sz w:val="24"/>
        </w:rPr>
        <w:t>. Functionality and Patient Adherence with Home Intraocular Pressure Monitoring for Glaucoma.  University of Colorado School of Medicine 33</w:t>
      </w:r>
      <w:r w:rsidRPr="00B5290B">
        <w:rPr>
          <w:sz w:val="24"/>
          <w:vertAlign w:val="superscript"/>
        </w:rPr>
        <w:t>rd</w:t>
      </w:r>
      <w:r w:rsidRPr="00B5290B">
        <w:rPr>
          <w:sz w:val="24"/>
        </w:rPr>
        <w:t xml:space="preserve"> Annual Student Research Forum. Aurora, CO. December 11, 2018.</w:t>
      </w:r>
    </w:p>
    <w:sectPr w:rsidR="00A021DA" w:rsidRPr="00B5290B" w:rsidSect="00D609A4">
      <w:footerReference w:type="default" r:id="rId6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4BDA" w14:textId="77777777" w:rsidR="003A246D" w:rsidRDefault="003A246D">
      <w:r>
        <w:separator/>
      </w:r>
    </w:p>
  </w:endnote>
  <w:endnote w:type="continuationSeparator" w:id="0">
    <w:p w14:paraId="3AC9315F" w14:textId="77777777" w:rsidR="003A246D" w:rsidRDefault="003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781" w14:textId="77777777" w:rsidR="007C5C00" w:rsidRPr="002A246A" w:rsidRDefault="007C5C00" w:rsidP="002A246A"/>
  <w:p w14:paraId="59BC4145" w14:textId="77777777" w:rsidR="007C5C00" w:rsidRPr="002A246A" w:rsidRDefault="007C5C00" w:rsidP="002A246A"/>
  <w:sdt>
    <w:sdtPr>
      <w:rPr>
        <w:i/>
        <w:sz w:val="18"/>
        <w:szCs w:val="18"/>
      </w:rPr>
      <w:id w:val="1361708587"/>
      <w:docPartObj>
        <w:docPartGallery w:val="Page Numbers (Bottom of Page)"/>
        <w:docPartUnique/>
      </w:docPartObj>
    </w:sdtPr>
    <w:sdtContent>
      <w:sdt>
        <w:sdtPr>
          <w:rPr>
            <w:i/>
            <w:sz w:val="18"/>
            <w:szCs w:val="18"/>
          </w:rPr>
          <w:id w:val="-282427374"/>
          <w:docPartObj>
            <w:docPartGallery w:val="Page Numbers (Top of Page)"/>
            <w:docPartUnique/>
          </w:docPartObj>
        </w:sdtPr>
        <w:sdtContent>
          <w:p w14:paraId="2620D301" w14:textId="508E8223" w:rsidR="007C5C00" w:rsidRPr="002E0AAA" w:rsidRDefault="007C5C00" w:rsidP="002E0AAA">
            <w:pPr>
              <w:pStyle w:val="Footer"/>
              <w:jc w:val="center"/>
              <w:rPr>
                <w:bCs/>
                <w:i/>
                <w:sz w:val="18"/>
                <w:szCs w:val="18"/>
              </w:rPr>
            </w:pPr>
            <w:r>
              <w:rPr>
                <w:i/>
                <w:sz w:val="18"/>
                <w:szCs w:val="18"/>
              </w:rPr>
              <w:t>Leonard K. Seibold, MD</w:t>
            </w:r>
            <w:r w:rsidRPr="0005471F">
              <w:rPr>
                <w:i/>
                <w:sz w:val="18"/>
                <w:szCs w:val="18"/>
              </w:rPr>
              <w:t xml:space="preserve"> </w:t>
            </w:r>
            <w:r>
              <w:rPr>
                <w:i/>
                <w:sz w:val="18"/>
                <w:szCs w:val="18"/>
              </w:rPr>
              <w:t xml:space="preserve">      </w:t>
            </w:r>
            <w:r w:rsidRPr="0005471F">
              <w:rPr>
                <w:i/>
                <w:sz w:val="18"/>
                <w:szCs w:val="18"/>
              </w:rPr>
              <w:t xml:space="preserve">   </w:t>
            </w:r>
            <w:r>
              <w:rPr>
                <w:i/>
                <w:sz w:val="18"/>
                <w:szCs w:val="18"/>
              </w:rPr>
              <w:t xml:space="preserve">                             </w:t>
            </w:r>
            <w:r>
              <w:rPr>
                <w:bCs/>
                <w:i/>
                <w:sz w:val="18"/>
                <w:szCs w:val="18"/>
              </w:rPr>
              <w:t xml:space="preserve">Last revised </w:t>
            </w:r>
            <w:r>
              <w:rPr>
                <w:bCs/>
                <w:i/>
                <w:sz w:val="18"/>
                <w:szCs w:val="18"/>
              </w:rPr>
              <w:fldChar w:fldCharType="begin"/>
            </w:r>
            <w:r>
              <w:rPr>
                <w:bCs/>
                <w:i/>
                <w:sz w:val="18"/>
                <w:szCs w:val="18"/>
              </w:rPr>
              <w:instrText xml:space="preserve"> DATE \@ "MMMM d, yyyy" </w:instrText>
            </w:r>
            <w:r>
              <w:rPr>
                <w:bCs/>
                <w:i/>
                <w:sz w:val="18"/>
                <w:szCs w:val="18"/>
              </w:rPr>
              <w:fldChar w:fldCharType="separate"/>
            </w:r>
            <w:r w:rsidR="009F3451">
              <w:rPr>
                <w:bCs/>
                <w:i/>
                <w:noProof/>
                <w:sz w:val="18"/>
                <w:szCs w:val="18"/>
              </w:rPr>
              <w:t>March 27, 2023</w:t>
            </w:r>
            <w:r>
              <w:rPr>
                <w:bCs/>
                <w:i/>
                <w:sz w:val="18"/>
                <w:szCs w:val="18"/>
              </w:rPr>
              <w:fldChar w:fldCharType="end"/>
            </w:r>
            <w:r>
              <w:rPr>
                <w:i/>
                <w:sz w:val="18"/>
                <w:szCs w:val="18"/>
              </w:rPr>
              <w:t xml:space="preserve">                   </w:t>
            </w:r>
            <w:r w:rsidRPr="0005471F">
              <w:rPr>
                <w:i/>
                <w:sz w:val="18"/>
                <w:szCs w:val="18"/>
              </w:rPr>
              <w:t xml:space="preserve">                  </w:t>
            </w:r>
            <w:r>
              <w:rPr>
                <w:i/>
                <w:sz w:val="18"/>
                <w:szCs w:val="18"/>
              </w:rPr>
              <w:t xml:space="preserve">              </w:t>
            </w:r>
            <w:r w:rsidRPr="0005471F">
              <w:rPr>
                <w:i/>
                <w:sz w:val="18"/>
                <w:szCs w:val="18"/>
              </w:rPr>
              <w:t xml:space="preserve">Page </w:t>
            </w:r>
            <w:r w:rsidRPr="0005471F">
              <w:rPr>
                <w:bCs/>
                <w:i/>
                <w:sz w:val="18"/>
                <w:szCs w:val="18"/>
              </w:rPr>
              <w:fldChar w:fldCharType="begin"/>
            </w:r>
            <w:r w:rsidRPr="0005471F">
              <w:rPr>
                <w:bCs/>
                <w:i/>
                <w:sz w:val="18"/>
                <w:szCs w:val="18"/>
              </w:rPr>
              <w:instrText xml:space="preserve"> PAGE </w:instrText>
            </w:r>
            <w:r w:rsidRPr="0005471F">
              <w:rPr>
                <w:bCs/>
                <w:i/>
                <w:sz w:val="18"/>
                <w:szCs w:val="18"/>
              </w:rPr>
              <w:fldChar w:fldCharType="separate"/>
            </w:r>
            <w:r>
              <w:rPr>
                <w:bCs/>
                <w:i/>
                <w:noProof/>
                <w:sz w:val="18"/>
                <w:szCs w:val="18"/>
              </w:rPr>
              <w:t>11</w:t>
            </w:r>
            <w:r w:rsidRPr="0005471F">
              <w:rPr>
                <w:bCs/>
                <w:i/>
                <w:sz w:val="18"/>
                <w:szCs w:val="18"/>
              </w:rPr>
              <w:fldChar w:fldCharType="end"/>
            </w:r>
            <w:r w:rsidRPr="0005471F">
              <w:rPr>
                <w:i/>
                <w:sz w:val="18"/>
                <w:szCs w:val="18"/>
              </w:rPr>
              <w:t xml:space="preserve"> of </w:t>
            </w:r>
            <w:r w:rsidRPr="0005471F">
              <w:rPr>
                <w:bCs/>
                <w:i/>
                <w:sz w:val="18"/>
                <w:szCs w:val="18"/>
              </w:rPr>
              <w:fldChar w:fldCharType="begin"/>
            </w:r>
            <w:r w:rsidRPr="0005471F">
              <w:rPr>
                <w:bCs/>
                <w:i/>
                <w:sz w:val="18"/>
                <w:szCs w:val="18"/>
              </w:rPr>
              <w:instrText xml:space="preserve"> NUMPAGES  </w:instrText>
            </w:r>
            <w:r w:rsidRPr="0005471F">
              <w:rPr>
                <w:bCs/>
                <w:i/>
                <w:sz w:val="18"/>
                <w:szCs w:val="18"/>
              </w:rPr>
              <w:fldChar w:fldCharType="separate"/>
            </w:r>
            <w:r>
              <w:rPr>
                <w:bCs/>
                <w:i/>
                <w:noProof/>
                <w:sz w:val="18"/>
                <w:szCs w:val="18"/>
              </w:rPr>
              <w:t>28</w:t>
            </w:r>
            <w:r w:rsidRPr="0005471F">
              <w:rPr>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EA30" w14:textId="77777777" w:rsidR="003A246D" w:rsidRDefault="003A246D">
      <w:r>
        <w:separator/>
      </w:r>
    </w:p>
  </w:footnote>
  <w:footnote w:type="continuationSeparator" w:id="0">
    <w:p w14:paraId="6D7A1DCC" w14:textId="77777777" w:rsidR="003A246D" w:rsidRDefault="003A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987"/>
    <w:multiLevelType w:val="hybridMultilevel"/>
    <w:tmpl w:val="B20639E2"/>
    <w:lvl w:ilvl="0" w:tplc="B276DB5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61AC"/>
    <w:multiLevelType w:val="hybridMultilevel"/>
    <w:tmpl w:val="580C3032"/>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6B6B9F"/>
    <w:multiLevelType w:val="hybridMultilevel"/>
    <w:tmpl w:val="580C3032"/>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086940"/>
    <w:multiLevelType w:val="hybridMultilevel"/>
    <w:tmpl w:val="DDC08A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28740F"/>
    <w:multiLevelType w:val="hybridMultilevel"/>
    <w:tmpl w:val="1B8AE5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1120EC7"/>
    <w:multiLevelType w:val="hybridMultilevel"/>
    <w:tmpl w:val="1BF4AD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D05DF8"/>
    <w:multiLevelType w:val="hybridMultilevel"/>
    <w:tmpl w:val="7D5A6E7A"/>
    <w:lvl w:ilvl="0" w:tplc="E166C0A8">
      <w:start w:val="2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D63801"/>
    <w:multiLevelType w:val="hybridMultilevel"/>
    <w:tmpl w:val="A5EA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D23ED"/>
    <w:multiLevelType w:val="hybridMultilevel"/>
    <w:tmpl w:val="54E2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A788F"/>
    <w:multiLevelType w:val="hybridMultilevel"/>
    <w:tmpl w:val="0E5C4F56"/>
    <w:lvl w:ilvl="0" w:tplc="F60858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6A40B1"/>
    <w:multiLevelType w:val="hybridMultilevel"/>
    <w:tmpl w:val="32D4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A178E"/>
    <w:multiLevelType w:val="hybridMultilevel"/>
    <w:tmpl w:val="3D3CA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FB207D"/>
    <w:multiLevelType w:val="hybridMultilevel"/>
    <w:tmpl w:val="A048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2B4F"/>
    <w:multiLevelType w:val="hybridMultilevel"/>
    <w:tmpl w:val="4CB8B4E0"/>
    <w:lvl w:ilvl="0" w:tplc="B276DB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A0C"/>
    <w:multiLevelType w:val="hybridMultilevel"/>
    <w:tmpl w:val="13CE0DFA"/>
    <w:lvl w:ilvl="0" w:tplc="EF8C72C2">
      <w:start w:val="1"/>
      <w:numFmt w:val="decimal"/>
      <w:lvlText w:val="%1."/>
      <w:lvlJc w:val="left"/>
      <w:pPr>
        <w:ind w:left="723" w:hanging="468"/>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29AC7861"/>
    <w:multiLevelType w:val="hybridMultilevel"/>
    <w:tmpl w:val="580C3032"/>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707FF4"/>
    <w:multiLevelType w:val="hybridMultilevel"/>
    <w:tmpl w:val="19BA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41034"/>
    <w:multiLevelType w:val="hybridMultilevel"/>
    <w:tmpl w:val="54E2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F3923"/>
    <w:multiLevelType w:val="hybridMultilevel"/>
    <w:tmpl w:val="D54C4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E6FFA"/>
    <w:multiLevelType w:val="hybridMultilevel"/>
    <w:tmpl w:val="6FBE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73484"/>
    <w:multiLevelType w:val="hybridMultilevel"/>
    <w:tmpl w:val="B6D8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74274"/>
    <w:multiLevelType w:val="hybridMultilevel"/>
    <w:tmpl w:val="28324EDC"/>
    <w:lvl w:ilvl="0" w:tplc="F4DA0CA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3528B"/>
    <w:multiLevelType w:val="hybridMultilevel"/>
    <w:tmpl w:val="4B521A84"/>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72027"/>
    <w:multiLevelType w:val="hybridMultilevel"/>
    <w:tmpl w:val="3FA05F1E"/>
    <w:lvl w:ilvl="0" w:tplc="B276DB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137F6"/>
    <w:multiLevelType w:val="hybridMultilevel"/>
    <w:tmpl w:val="54E2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71C83"/>
    <w:multiLevelType w:val="hybridMultilevel"/>
    <w:tmpl w:val="5496961A"/>
    <w:lvl w:ilvl="0" w:tplc="B276DB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AF28D3"/>
    <w:multiLevelType w:val="hybridMultilevel"/>
    <w:tmpl w:val="19BA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F6879"/>
    <w:multiLevelType w:val="hybridMultilevel"/>
    <w:tmpl w:val="30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55B9E"/>
    <w:multiLevelType w:val="hybridMultilevel"/>
    <w:tmpl w:val="079C2960"/>
    <w:lvl w:ilvl="0" w:tplc="1F00927E">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B4AD8"/>
    <w:multiLevelType w:val="hybridMultilevel"/>
    <w:tmpl w:val="6A4C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532C4B"/>
    <w:multiLevelType w:val="hybridMultilevel"/>
    <w:tmpl w:val="1E8C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BB0F89"/>
    <w:multiLevelType w:val="hybridMultilevel"/>
    <w:tmpl w:val="7724213A"/>
    <w:lvl w:ilvl="0" w:tplc="88CED6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BF1E82"/>
    <w:multiLevelType w:val="hybridMultilevel"/>
    <w:tmpl w:val="18664506"/>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95438"/>
    <w:multiLevelType w:val="hybridMultilevel"/>
    <w:tmpl w:val="58CAC668"/>
    <w:lvl w:ilvl="0" w:tplc="40B6D3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4879B3"/>
    <w:multiLevelType w:val="hybridMultilevel"/>
    <w:tmpl w:val="6FBE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B0F5B"/>
    <w:multiLevelType w:val="hybridMultilevel"/>
    <w:tmpl w:val="2F321CFE"/>
    <w:lvl w:ilvl="0" w:tplc="5DAC284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50799"/>
    <w:multiLevelType w:val="hybridMultilevel"/>
    <w:tmpl w:val="B648832C"/>
    <w:lvl w:ilvl="0" w:tplc="935CC79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77752BE"/>
    <w:multiLevelType w:val="hybridMultilevel"/>
    <w:tmpl w:val="2E68C924"/>
    <w:lvl w:ilvl="0" w:tplc="B276DB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A46933"/>
    <w:multiLevelType w:val="hybridMultilevel"/>
    <w:tmpl w:val="580C3032"/>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EF01F57"/>
    <w:multiLevelType w:val="hybridMultilevel"/>
    <w:tmpl w:val="4E1ABB14"/>
    <w:lvl w:ilvl="0" w:tplc="B276DB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0834EF"/>
    <w:multiLevelType w:val="hybridMultilevel"/>
    <w:tmpl w:val="DAAC78CC"/>
    <w:lvl w:ilvl="0" w:tplc="68FACD20">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944D5A"/>
    <w:multiLevelType w:val="hybridMultilevel"/>
    <w:tmpl w:val="30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A738F"/>
    <w:multiLevelType w:val="hybridMultilevel"/>
    <w:tmpl w:val="580C3032"/>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E594537"/>
    <w:multiLevelType w:val="hybridMultilevel"/>
    <w:tmpl w:val="1B72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A4352B"/>
    <w:multiLevelType w:val="hybridMultilevel"/>
    <w:tmpl w:val="A048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3F327A"/>
    <w:multiLevelType w:val="hybridMultilevel"/>
    <w:tmpl w:val="B31A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485"/>
    <w:multiLevelType w:val="hybridMultilevel"/>
    <w:tmpl w:val="522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437FBB"/>
    <w:multiLevelType w:val="hybridMultilevel"/>
    <w:tmpl w:val="4E1ABB14"/>
    <w:lvl w:ilvl="0" w:tplc="B276DB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621400"/>
    <w:multiLevelType w:val="hybridMultilevel"/>
    <w:tmpl w:val="6EB23E0E"/>
    <w:lvl w:ilvl="0" w:tplc="4042952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356937"/>
    <w:multiLevelType w:val="hybridMultilevel"/>
    <w:tmpl w:val="4B521A84"/>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5E1C35"/>
    <w:multiLevelType w:val="hybridMultilevel"/>
    <w:tmpl w:val="CE16A3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D081D00"/>
    <w:multiLevelType w:val="hybridMultilevel"/>
    <w:tmpl w:val="8C3A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0C2EAD"/>
    <w:multiLevelType w:val="hybridMultilevel"/>
    <w:tmpl w:val="2D02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33600F"/>
    <w:multiLevelType w:val="hybridMultilevel"/>
    <w:tmpl w:val="D54C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1B0CFF"/>
    <w:multiLevelType w:val="hybridMultilevel"/>
    <w:tmpl w:val="19BA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6903CA"/>
    <w:multiLevelType w:val="hybridMultilevel"/>
    <w:tmpl w:val="B4A0C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D4E92"/>
    <w:multiLevelType w:val="hybridMultilevel"/>
    <w:tmpl w:val="593CA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7AF549A"/>
    <w:multiLevelType w:val="hybridMultilevel"/>
    <w:tmpl w:val="B4A0C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3A6941"/>
    <w:multiLevelType w:val="hybridMultilevel"/>
    <w:tmpl w:val="4F7A7B2C"/>
    <w:lvl w:ilvl="0" w:tplc="6456BFE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8C0BFC"/>
    <w:multiLevelType w:val="hybridMultilevel"/>
    <w:tmpl w:val="6FBE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449366">
    <w:abstractNumId w:val="4"/>
  </w:num>
  <w:num w:numId="2" w16cid:durableId="59182690">
    <w:abstractNumId w:val="9"/>
  </w:num>
  <w:num w:numId="3" w16cid:durableId="954629724">
    <w:abstractNumId w:val="3"/>
  </w:num>
  <w:num w:numId="4" w16cid:durableId="159393499">
    <w:abstractNumId w:val="56"/>
  </w:num>
  <w:num w:numId="5" w16cid:durableId="1541285752">
    <w:abstractNumId w:val="36"/>
  </w:num>
  <w:num w:numId="6" w16cid:durableId="1721976062">
    <w:abstractNumId w:val="11"/>
  </w:num>
  <w:num w:numId="7" w16cid:durableId="737437728">
    <w:abstractNumId w:val="53"/>
  </w:num>
  <w:num w:numId="8" w16cid:durableId="1481195945">
    <w:abstractNumId w:val="18"/>
  </w:num>
  <w:num w:numId="9" w16cid:durableId="1811946509">
    <w:abstractNumId w:val="57"/>
  </w:num>
  <w:num w:numId="10" w16cid:durableId="1473250616">
    <w:abstractNumId w:val="45"/>
  </w:num>
  <w:num w:numId="11" w16cid:durableId="479620278">
    <w:abstractNumId w:val="55"/>
  </w:num>
  <w:num w:numId="12" w16cid:durableId="992101904">
    <w:abstractNumId w:val="48"/>
  </w:num>
  <w:num w:numId="13" w16cid:durableId="1131095166">
    <w:abstractNumId w:val="26"/>
  </w:num>
  <w:num w:numId="14" w16cid:durableId="2014063192">
    <w:abstractNumId w:val="54"/>
  </w:num>
  <w:num w:numId="15" w16cid:durableId="347021235">
    <w:abstractNumId w:val="29"/>
  </w:num>
  <w:num w:numId="16" w16cid:durableId="1094060400">
    <w:abstractNumId w:val="10"/>
  </w:num>
  <w:num w:numId="17" w16cid:durableId="684089892">
    <w:abstractNumId w:val="43"/>
  </w:num>
  <w:num w:numId="18" w16cid:durableId="1252398509">
    <w:abstractNumId w:val="50"/>
  </w:num>
  <w:num w:numId="19" w16cid:durableId="12810758">
    <w:abstractNumId w:val="35"/>
  </w:num>
  <w:num w:numId="20" w16cid:durableId="348793710">
    <w:abstractNumId w:val="27"/>
  </w:num>
  <w:num w:numId="21" w16cid:durableId="664476892">
    <w:abstractNumId w:val="8"/>
  </w:num>
  <w:num w:numId="22" w16cid:durableId="1293056077">
    <w:abstractNumId w:val="7"/>
  </w:num>
  <w:num w:numId="23" w16cid:durableId="786781666">
    <w:abstractNumId w:val="44"/>
  </w:num>
  <w:num w:numId="24" w16cid:durableId="2096703358">
    <w:abstractNumId w:val="12"/>
  </w:num>
  <w:num w:numId="25" w16cid:durableId="183784789">
    <w:abstractNumId w:val="14"/>
  </w:num>
  <w:num w:numId="26" w16cid:durableId="1504707720">
    <w:abstractNumId w:val="23"/>
  </w:num>
  <w:num w:numId="27" w16cid:durableId="170998396">
    <w:abstractNumId w:val="20"/>
  </w:num>
  <w:num w:numId="28" w16cid:durableId="1866481787">
    <w:abstractNumId w:val="0"/>
  </w:num>
  <w:num w:numId="29" w16cid:durableId="1081607509">
    <w:abstractNumId w:val="13"/>
  </w:num>
  <w:num w:numId="30" w16cid:durableId="144319020">
    <w:abstractNumId w:val="40"/>
  </w:num>
  <w:num w:numId="31" w16cid:durableId="634527834">
    <w:abstractNumId w:val="17"/>
  </w:num>
  <w:num w:numId="32" w16cid:durableId="278804306">
    <w:abstractNumId w:val="1"/>
  </w:num>
  <w:num w:numId="33" w16cid:durableId="2023705895">
    <w:abstractNumId w:val="39"/>
  </w:num>
  <w:num w:numId="34" w16cid:durableId="1744645816">
    <w:abstractNumId w:val="2"/>
  </w:num>
  <w:num w:numId="35" w16cid:durableId="1224681162">
    <w:abstractNumId w:val="15"/>
  </w:num>
  <w:num w:numId="36" w16cid:durableId="265693748">
    <w:abstractNumId w:val="42"/>
  </w:num>
  <w:num w:numId="37" w16cid:durableId="1492480016">
    <w:abstractNumId w:val="38"/>
  </w:num>
  <w:num w:numId="38" w16cid:durableId="1714576189">
    <w:abstractNumId w:val="32"/>
  </w:num>
  <w:num w:numId="39" w16cid:durableId="1548028762">
    <w:abstractNumId w:val="49"/>
  </w:num>
  <w:num w:numId="40" w16cid:durableId="1337659044">
    <w:abstractNumId w:val="47"/>
  </w:num>
  <w:num w:numId="41" w16cid:durableId="1189952254">
    <w:abstractNumId w:val="37"/>
  </w:num>
  <w:num w:numId="42" w16cid:durableId="2014332122">
    <w:abstractNumId w:val="34"/>
  </w:num>
  <w:num w:numId="43" w16cid:durableId="1121606544">
    <w:abstractNumId w:val="30"/>
  </w:num>
  <w:num w:numId="44" w16cid:durableId="96217216">
    <w:abstractNumId w:val="46"/>
  </w:num>
  <w:num w:numId="45" w16cid:durableId="133763882">
    <w:abstractNumId w:val="21"/>
  </w:num>
  <w:num w:numId="46" w16cid:durableId="1552615885">
    <w:abstractNumId w:val="28"/>
  </w:num>
  <w:num w:numId="47" w16cid:durableId="105006970">
    <w:abstractNumId w:val="25"/>
  </w:num>
  <w:num w:numId="48" w16cid:durableId="1076592518">
    <w:abstractNumId w:val="5"/>
  </w:num>
  <w:num w:numId="49" w16cid:durableId="503058665">
    <w:abstractNumId w:val="31"/>
  </w:num>
  <w:num w:numId="50" w16cid:durableId="1305771660">
    <w:abstractNumId w:val="22"/>
  </w:num>
  <w:num w:numId="51" w16cid:durableId="1292662995">
    <w:abstractNumId w:val="6"/>
  </w:num>
  <w:num w:numId="52" w16cid:durableId="2106723683">
    <w:abstractNumId w:val="33"/>
  </w:num>
  <w:num w:numId="53" w16cid:durableId="1702241312">
    <w:abstractNumId w:val="58"/>
  </w:num>
  <w:num w:numId="54" w16cid:durableId="1127047141">
    <w:abstractNumId w:val="19"/>
  </w:num>
  <w:num w:numId="55" w16cid:durableId="391542054">
    <w:abstractNumId w:val="52"/>
  </w:num>
  <w:num w:numId="56" w16cid:durableId="1025253115">
    <w:abstractNumId w:val="59"/>
  </w:num>
  <w:num w:numId="57" w16cid:durableId="168253852">
    <w:abstractNumId w:val="24"/>
  </w:num>
  <w:num w:numId="58" w16cid:durableId="134298261">
    <w:abstractNumId w:val="51"/>
  </w:num>
  <w:num w:numId="59" w16cid:durableId="1628126155">
    <w:abstractNumId w:val="41"/>
  </w:num>
  <w:num w:numId="60" w16cid:durableId="13707158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12"/>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Set" w:val="0"/>
    <w:docVar w:name="FormatFile" w:val="wkthmRES.fmt"/>
    <w:docVar w:name="MicrosoftWorksTaskID" w:val="17"/>
    <w:docVar w:name="StyleSet" w:val="1"/>
  </w:docVars>
  <w:rsids>
    <w:rsidRoot w:val="002A246A"/>
    <w:rsid w:val="00000BCD"/>
    <w:rsid w:val="00000D72"/>
    <w:rsid w:val="00001681"/>
    <w:rsid w:val="00001C72"/>
    <w:rsid w:val="00002FBB"/>
    <w:rsid w:val="000033CC"/>
    <w:rsid w:val="00004355"/>
    <w:rsid w:val="000050BB"/>
    <w:rsid w:val="000074A7"/>
    <w:rsid w:val="00010EA7"/>
    <w:rsid w:val="00011321"/>
    <w:rsid w:val="00011CC2"/>
    <w:rsid w:val="000166C5"/>
    <w:rsid w:val="00021F9D"/>
    <w:rsid w:val="000227F3"/>
    <w:rsid w:val="000238F2"/>
    <w:rsid w:val="00023AC1"/>
    <w:rsid w:val="00026210"/>
    <w:rsid w:val="00035DEA"/>
    <w:rsid w:val="000412FF"/>
    <w:rsid w:val="00041457"/>
    <w:rsid w:val="000468E2"/>
    <w:rsid w:val="00046F64"/>
    <w:rsid w:val="00050484"/>
    <w:rsid w:val="00051D01"/>
    <w:rsid w:val="00054E02"/>
    <w:rsid w:val="00054EF0"/>
    <w:rsid w:val="00057D17"/>
    <w:rsid w:val="00061981"/>
    <w:rsid w:val="00063F8D"/>
    <w:rsid w:val="00064D5A"/>
    <w:rsid w:val="00067599"/>
    <w:rsid w:val="000702F5"/>
    <w:rsid w:val="00071BAE"/>
    <w:rsid w:val="00071EB3"/>
    <w:rsid w:val="00072293"/>
    <w:rsid w:val="000733D0"/>
    <w:rsid w:val="0007503B"/>
    <w:rsid w:val="000764F4"/>
    <w:rsid w:val="00084A5B"/>
    <w:rsid w:val="000860E6"/>
    <w:rsid w:val="000917C8"/>
    <w:rsid w:val="000920AB"/>
    <w:rsid w:val="00092DA8"/>
    <w:rsid w:val="000938E3"/>
    <w:rsid w:val="00097726"/>
    <w:rsid w:val="00097B25"/>
    <w:rsid w:val="000A0AEC"/>
    <w:rsid w:val="000A14D2"/>
    <w:rsid w:val="000A1C5E"/>
    <w:rsid w:val="000A536B"/>
    <w:rsid w:val="000A73A2"/>
    <w:rsid w:val="000B070B"/>
    <w:rsid w:val="000B313C"/>
    <w:rsid w:val="000B53AF"/>
    <w:rsid w:val="000B5693"/>
    <w:rsid w:val="000C0CD1"/>
    <w:rsid w:val="000C31BE"/>
    <w:rsid w:val="000C42B7"/>
    <w:rsid w:val="000C6599"/>
    <w:rsid w:val="000C675B"/>
    <w:rsid w:val="000D1145"/>
    <w:rsid w:val="000D2011"/>
    <w:rsid w:val="000D25B1"/>
    <w:rsid w:val="000D26AA"/>
    <w:rsid w:val="000D375C"/>
    <w:rsid w:val="000D500F"/>
    <w:rsid w:val="000D5E3E"/>
    <w:rsid w:val="000E1EE7"/>
    <w:rsid w:val="000E58E3"/>
    <w:rsid w:val="000E7B76"/>
    <w:rsid w:val="000F1B9C"/>
    <w:rsid w:val="000F2E85"/>
    <w:rsid w:val="000F351D"/>
    <w:rsid w:val="000F4F58"/>
    <w:rsid w:val="000F7499"/>
    <w:rsid w:val="000F7E7D"/>
    <w:rsid w:val="00100654"/>
    <w:rsid w:val="00102C53"/>
    <w:rsid w:val="00104F3C"/>
    <w:rsid w:val="00111A5C"/>
    <w:rsid w:val="00111D92"/>
    <w:rsid w:val="00112F10"/>
    <w:rsid w:val="00113A87"/>
    <w:rsid w:val="00114425"/>
    <w:rsid w:val="00116ECF"/>
    <w:rsid w:val="0012035F"/>
    <w:rsid w:val="00122B60"/>
    <w:rsid w:val="001233E6"/>
    <w:rsid w:val="0013095D"/>
    <w:rsid w:val="001321AF"/>
    <w:rsid w:val="001327AF"/>
    <w:rsid w:val="00132EB3"/>
    <w:rsid w:val="0013440B"/>
    <w:rsid w:val="0013519A"/>
    <w:rsid w:val="001378E9"/>
    <w:rsid w:val="00137B81"/>
    <w:rsid w:val="00137DCE"/>
    <w:rsid w:val="001458A6"/>
    <w:rsid w:val="0014779E"/>
    <w:rsid w:val="001504A7"/>
    <w:rsid w:val="00150F41"/>
    <w:rsid w:val="001560E2"/>
    <w:rsid w:val="00156A1B"/>
    <w:rsid w:val="00162E21"/>
    <w:rsid w:val="00163277"/>
    <w:rsid w:val="00165E8E"/>
    <w:rsid w:val="00167649"/>
    <w:rsid w:val="00167BC0"/>
    <w:rsid w:val="00174DCE"/>
    <w:rsid w:val="00177A81"/>
    <w:rsid w:val="00180349"/>
    <w:rsid w:val="001807BB"/>
    <w:rsid w:val="00180DD7"/>
    <w:rsid w:val="00180E3A"/>
    <w:rsid w:val="00182B45"/>
    <w:rsid w:val="00183D89"/>
    <w:rsid w:val="001860AB"/>
    <w:rsid w:val="00186363"/>
    <w:rsid w:val="001865BA"/>
    <w:rsid w:val="0018697C"/>
    <w:rsid w:val="00190ACC"/>
    <w:rsid w:val="00190C88"/>
    <w:rsid w:val="00190D47"/>
    <w:rsid w:val="00195EF1"/>
    <w:rsid w:val="001A25D1"/>
    <w:rsid w:val="001A34BB"/>
    <w:rsid w:val="001A512A"/>
    <w:rsid w:val="001A5FE6"/>
    <w:rsid w:val="001A7981"/>
    <w:rsid w:val="001B02D9"/>
    <w:rsid w:val="001B128F"/>
    <w:rsid w:val="001B21A5"/>
    <w:rsid w:val="001B6D8D"/>
    <w:rsid w:val="001C254A"/>
    <w:rsid w:val="001C4ED5"/>
    <w:rsid w:val="001C5361"/>
    <w:rsid w:val="001C580A"/>
    <w:rsid w:val="001D0158"/>
    <w:rsid w:val="001D0D62"/>
    <w:rsid w:val="001D3B61"/>
    <w:rsid w:val="001D5514"/>
    <w:rsid w:val="001E06E5"/>
    <w:rsid w:val="001E08B4"/>
    <w:rsid w:val="001E19E2"/>
    <w:rsid w:val="001E4FF9"/>
    <w:rsid w:val="001E5593"/>
    <w:rsid w:val="001E640B"/>
    <w:rsid w:val="001E7723"/>
    <w:rsid w:val="001F050B"/>
    <w:rsid w:val="001F0B7B"/>
    <w:rsid w:val="001F28BA"/>
    <w:rsid w:val="001F35C4"/>
    <w:rsid w:val="001F36F1"/>
    <w:rsid w:val="001F5A8C"/>
    <w:rsid w:val="001F6723"/>
    <w:rsid w:val="00201C16"/>
    <w:rsid w:val="0020258E"/>
    <w:rsid w:val="00203D3E"/>
    <w:rsid w:val="00203E7B"/>
    <w:rsid w:val="0020584B"/>
    <w:rsid w:val="00205AC0"/>
    <w:rsid w:val="00210102"/>
    <w:rsid w:val="0021150C"/>
    <w:rsid w:val="00213B91"/>
    <w:rsid w:val="0021488F"/>
    <w:rsid w:val="002154DA"/>
    <w:rsid w:val="002166AE"/>
    <w:rsid w:val="002205A6"/>
    <w:rsid w:val="00221BCC"/>
    <w:rsid w:val="00222BCA"/>
    <w:rsid w:val="00223B9B"/>
    <w:rsid w:val="002246E2"/>
    <w:rsid w:val="00225690"/>
    <w:rsid w:val="00230EF5"/>
    <w:rsid w:val="00231874"/>
    <w:rsid w:val="002337F4"/>
    <w:rsid w:val="00233869"/>
    <w:rsid w:val="0023437F"/>
    <w:rsid w:val="00234E3F"/>
    <w:rsid w:val="002360C2"/>
    <w:rsid w:val="00236A06"/>
    <w:rsid w:val="0023730D"/>
    <w:rsid w:val="00240C7C"/>
    <w:rsid w:val="00241549"/>
    <w:rsid w:val="00242676"/>
    <w:rsid w:val="00243700"/>
    <w:rsid w:val="0024563C"/>
    <w:rsid w:val="00245DC6"/>
    <w:rsid w:val="0024637C"/>
    <w:rsid w:val="00246E7A"/>
    <w:rsid w:val="002510C2"/>
    <w:rsid w:val="00257077"/>
    <w:rsid w:val="00261E25"/>
    <w:rsid w:val="0026390A"/>
    <w:rsid w:val="00264817"/>
    <w:rsid w:val="00264E9E"/>
    <w:rsid w:val="002667DE"/>
    <w:rsid w:val="00266A02"/>
    <w:rsid w:val="00267587"/>
    <w:rsid w:val="00273771"/>
    <w:rsid w:val="0027408D"/>
    <w:rsid w:val="00276851"/>
    <w:rsid w:val="00277521"/>
    <w:rsid w:val="0028059C"/>
    <w:rsid w:val="00283229"/>
    <w:rsid w:val="002900F3"/>
    <w:rsid w:val="00290E24"/>
    <w:rsid w:val="002917C3"/>
    <w:rsid w:val="002968D3"/>
    <w:rsid w:val="00296ACD"/>
    <w:rsid w:val="0029743D"/>
    <w:rsid w:val="002A246A"/>
    <w:rsid w:val="002A415E"/>
    <w:rsid w:val="002A73FE"/>
    <w:rsid w:val="002A7D14"/>
    <w:rsid w:val="002B0789"/>
    <w:rsid w:val="002B13A7"/>
    <w:rsid w:val="002B2CEB"/>
    <w:rsid w:val="002B686E"/>
    <w:rsid w:val="002B7420"/>
    <w:rsid w:val="002C31AB"/>
    <w:rsid w:val="002C3E05"/>
    <w:rsid w:val="002C718B"/>
    <w:rsid w:val="002C7B43"/>
    <w:rsid w:val="002C7D98"/>
    <w:rsid w:val="002D17B5"/>
    <w:rsid w:val="002D3F15"/>
    <w:rsid w:val="002D412E"/>
    <w:rsid w:val="002D68EF"/>
    <w:rsid w:val="002D7D6D"/>
    <w:rsid w:val="002E0AAA"/>
    <w:rsid w:val="002E3771"/>
    <w:rsid w:val="002E4B48"/>
    <w:rsid w:val="002F31C5"/>
    <w:rsid w:val="002F53AD"/>
    <w:rsid w:val="00301624"/>
    <w:rsid w:val="00305070"/>
    <w:rsid w:val="00307C34"/>
    <w:rsid w:val="0031275D"/>
    <w:rsid w:val="00312FB2"/>
    <w:rsid w:val="0031415D"/>
    <w:rsid w:val="003145EC"/>
    <w:rsid w:val="00315609"/>
    <w:rsid w:val="003220EF"/>
    <w:rsid w:val="00323347"/>
    <w:rsid w:val="00324A8F"/>
    <w:rsid w:val="00330810"/>
    <w:rsid w:val="00331CF8"/>
    <w:rsid w:val="00334DDD"/>
    <w:rsid w:val="00341194"/>
    <w:rsid w:val="0034169D"/>
    <w:rsid w:val="0034186C"/>
    <w:rsid w:val="00341AE4"/>
    <w:rsid w:val="00343C73"/>
    <w:rsid w:val="00346CD5"/>
    <w:rsid w:val="00347C66"/>
    <w:rsid w:val="00350CAC"/>
    <w:rsid w:val="0035760A"/>
    <w:rsid w:val="00361E82"/>
    <w:rsid w:val="003638D1"/>
    <w:rsid w:val="00363E10"/>
    <w:rsid w:val="00364520"/>
    <w:rsid w:val="003659A8"/>
    <w:rsid w:val="00374209"/>
    <w:rsid w:val="00374363"/>
    <w:rsid w:val="00385E91"/>
    <w:rsid w:val="00390853"/>
    <w:rsid w:val="00391530"/>
    <w:rsid w:val="00391703"/>
    <w:rsid w:val="0039212C"/>
    <w:rsid w:val="00393006"/>
    <w:rsid w:val="003A246D"/>
    <w:rsid w:val="003A51C9"/>
    <w:rsid w:val="003A6344"/>
    <w:rsid w:val="003A6F81"/>
    <w:rsid w:val="003B0441"/>
    <w:rsid w:val="003B13DB"/>
    <w:rsid w:val="003B4B0C"/>
    <w:rsid w:val="003C0C0D"/>
    <w:rsid w:val="003C179C"/>
    <w:rsid w:val="003C1DB1"/>
    <w:rsid w:val="003C2CD7"/>
    <w:rsid w:val="003C4389"/>
    <w:rsid w:val="003C6BF8"/>
    <w:rsid w:val="003D10AB"/>
    <w:rsid w:val="003D2AD3"/>
    <w:rsid w:val="003D37B3"/>
    <w:rsid w:val="003D49BF"/>
    <w:rsid w:val="003D4AE8"/>
    <w:rsid w:val="003D546E"/>
    <w:rsid w:val="003D5A8F"/>
    <w:rsid w:val="003D741A"/>
    <w:rsid w:val="003E0E5F"/>
    <w:rsid w:val="003E1B6A"/>
    <w:rsid w:val="003E5499"/>
    <w:rsid w:val="003F070B"/>
    <w:rsid w:val="003F072B"/>
    <w:rsid w:val="003F238B"/>
    <w:rsid w:val="00401E3C"/>
    <w:rsid w:val="0040211F"/>
    <w:rsid w:val="00403C95"/>
    <w:rsid w:val="00403EC8"/>
    <w:rsid w:val="004046BC"/>
    <w:rsid w:val="00405E8E"/>
    <w:rsid w:val="004073B2"/>
    <w:rsid w:val="00407452"/>
    <w:rsid w:val="00411302"/>
    <w:rsid w:val="00413859"/>
    <w:rsid w:val="0041661D"/>
    <w:rsid w:val="00416E70"/>
    <w:rsid w:val="00417640"/>
    <w:rsid w:val="0041790E"/>
    <w:rsid w:val="00417D67"/>
    <w:rsid w:val="00422CAF"/>
    <w:rsid w:val="0042349F"/>
    <w:rsid w:val="00424508"/>
    <w:rsid w:val="00425F52"/>
    <w:rsid w:val="00430573"/>
    <w:rsid w:val="00430619"/>
    <w:rsid w:val="0043446A"/>
    <w:rsid w:val="00435D88"/>
    <w:rsid w:val="00436D9D"/>
    <w:rsid w:val="00437531"/>
    <w:rsid w:val="00437D06"/>
    <w:rsid w:val="004401D6"/>
    <w:rsid w:val="0044097D"/>
    <w:rsid w:val="004419A8"/>
    <w:rsid w:val="00442390"/>
    <w:rsid w:val="00442F30"/>
    <w:rsid w:val="00443F7A"/>
    <w:rsid w:val="00445D2A"/>
    <w:rsid w:val="004462E6"/>
    <w:rsid w:val="00446BF2"/>
    <w:rsid w:val="0044753D"/>
    <w:rsid w:val="0044797E"/>
    <w:rsid w:val="00447FCC"/>
    <w:rsid w:val="00452E1E"/>
    <w:rsid w:val="00453A47"/>
    <w:rsid w:val="00457341"/>
    <w:rsid w:val="0046027B"/>
    <w:rsid w:val="00461208"/>
    <w:rsid w:val="0046208D"/>
    <w:rsid w:val="0046229D"/>
    <w:rsid w:val="00462D04"/>
    <w:rsid w:val="00462E50"/>
    <w:rsid w:val="00464C3C"/>
    <w:rsid w:val="00465366"/>
    <w:rsid w:val="00466B05"/>
    <w:rsid w:val="00466B92"/>
    <w:rsid w:val="0046717D"/>
    <w:rsid w:val="0046761E"/>
    <w:rsid w:val="00467F7B"/>
    <w:rsid w:val="00470413"/>
    <w:rsid w:val="004715C7"/>
    <w:rsid w:val="00472391"/>
    <w:rsid w:val="00472C01"/>
    <w:rsid w:val="00474B1E"/>
    <w:rsid w:val="00475C99"/>
    <w:rsid w:val="00475EB4"/>
    <w:rsid w:val="004768C7"/>
    <w:rsid w:val="00476A1C"/>
    <w:rsid w:val="00476E26"/>
    <w:rsid w:val="004808B7"/>
    <w:rsid w:val="00483EEC"/>
    <w:rsid w:val="00483F49"/>
    <w:rsid w:val="00486469"/>
    <w:rsid w:val="004907E8"/>
    <w:rsid w:val="0049199A"/>
    <w:rsid w:val="00497A6D"/>
    <w:rsid w:val="004A0A72"/>
    <w:rsid w:val="004A2270"/>
    <w:rsid w:val="004A2A75"/>
    <w:rsid w:val="004A5A99"/>
    <w:rsid w:val="004A62C7"/>
    <w:rsid w:val="004B0636"/>
    <w:rsid w:val="004B0B9C"/>
    <w:rsid w:val="004B3F1E"/>
    <w:rsid w:val="004B42E7"/>
    <w:rsid w:val="004C0326"/>
    <w:rsid w:val="004C1350"/>
    <w:rsid w:val="004C3EAF"/>
    <w:rsid w:val="004C40CE"/>
    <w:rsid w:val="004C4AD3"/>
    <w:rsid w:val="004C73EC"/>
    <w:rsid w:val="004D000A"/>
    <w:rsid w:val="004D1E9E"/>
    <w:rsid w:val="004D5728"/>
    <w:rsid w:val="004E0B8F"/>
    <w:rsid w:val="004E60AB"/>
    <w:rsid w:val="004E6A9C"/>
    <w:rsid w:val="004E7B7E"/>
    <w:rsid w:val="004F00C1"/>
    <w:rsid w:val="004F1ECA"/>
    <w:rsid w:val="004F4386"/>
    <w:rsid w:val="0050403D"/>
    <w:rsid w:val="005106D4"/>
    <w:rsid w:val="00511894"/>
    <w:rsid w:val="00512D8A"/>
    <w:rsid w:val="00514821"/>
    <w:rsid w:val="0051603E"/>
    <w:rsid w:val="0051655D"/>
    <w:rsid w:val="00517CAE"/>
    <w:rsid w:val="00524CF6"/>
    <w:rsid w:val="005264F3"/>
    <w:rsid w:val="00531A26"/>
    <w:rsid w:val="00532983"/>
    <w:rsid w:val="00532ECB"/>
    <w:rsid w:val="00533BE7"/>
    <w:rsid w:val="005348EE"/>
    <w:rsid w:val="00534E45"/>
    <w:rsid w:val="00537661"/>
    <w:rsid w:val="005456D8"/>
    <w:rsid w:val="00551D9A"/>
    <w:rsid w:val="00552DE2"/>
    <w:rsid w:val="00553CBC"/>
    <w:rsid w:val="005602C5"/>
    <w:rsid w:val="00561550"/>
    <w:rsid w:val="00562ECE"/>
    <w:rsid w:val="00564C4E"/>
    <w:rsid w:val="00566D48"/>
    <w:rsid w:val="005678FF"/>
    <w:rsid w:val="0057377E"/>
    <w:rsid w:val="0057702B"/>
    <w:rsid w:val="005772F2"/>
    <w:rsid w:val="00583DAE"/>
    <w:rsid w:val="00584A39"/>
    <w:rsid w:val="00584E70"/>
    <w:rsid w:val="0058606E"/>
    <w:rsid w:val="00590531"/>
    <w:rsid w:val="00592ADA"/>
    <w:rsid w:val="00594012"/>
    <w:rsid w:val="0059566C"/>
    <w:rsid w:val="005957F9"/>
    <w:rsid w:val="00596B37"/>
    <w:rsid w:val="00596BEF"/>
    <w:rsid w:val="005978B3"/>
    <w:rsid w:val="005A2DB6"/>
    <w:rsid w:val="005A64B4"/>
    <w:rsid w:val="005B13FA"/>
    <w:rsid w:val="005B69F8"/>
    <w:rsid w:val="005B7493"/>
    <w:rsid w:val="005C13BD"/>
    <w:rsid w:val="005C205E"/>
    <w:rsid w:val="005C38B8"/>
    <w:rsid w:val="005C5150"/>
    <w:rsid w:val="005D3885"/>
    <w:rsid w:val="005D4D0F"/>
    <w:rsid w:val="005D6EBA"/>
    <w:rsid w:val="005E154E"/>
    <w:rsid w:val="005E3394"/>
    <w:rsid w:val="005E37B4"/>
    <w:rsid w:val="005E4632"/>
    <w:rsid w:val="005E599E"/>
    <w:rsid w:val="005F3B1F"/>
    <w:rsid w:val="005F5EDA"/>
    <w:rsid w:val="005F6296"/>
    <w:rsid w:val="005F62CF"/>
    <w:rsid w:val="005F631D"/>
    <w:rsid w:val="005F63D5"/>
    <w:rsid w:val="005F70DF"/>
    <w:rsid w:val="00600849"/>
    <w:rsid w:val="00602143"/>
    <w:rsid w:val="00603C14"/>
    <w:rsid w:val="00605834"/>
    <w:rsid w:val="00610EC8"/>
    <w:rsid w:val="00614E63"/>
    <w:rsid w:val="00617AF5"/>
    <w:rsid w:val="0062112F"/>
    <w:rsid w:val="006227DB"/>
    <w:rsid w:val="006232F5"/>
    <w:rsid w:val="00623EF8"/>
    <w:rsid w:val="00624EE4"/>
    <w:rsid w:val="006250C2"/>
    <w:rsid w:val="006257A8"/>
    <w:rsid w:val="00625BBA"/>
    <w:rsid w:val="00626109"/>
    <w:rsid w:val="006263AB"/>
    <w:rsid w:val="00626B3A"/>
    <w:rsid w:val="00627823"/>
    <w:rsid w:val="00627F9B"/>
    <w:rsid w:val="00630464"/>
    <w:rsid w:val="00630BAC"/>
    <w:rsid w:val="00633BC8"/>
    <w:rsid w:val="00636D2D"/>
    <w:rsid w:val="0063754E"/>
    <w:rsid w:val="00640543"/>
    <w:rsid w:val="006412E1"/>
    <w:rsid w:val="006505E1"/>
    <w:rsid w:val="0065071A"/>
    <w:rsid w:val="00650B2E"/>
    <w:rsid w:val="00652AD0"/>
    <w:rsid w:val="00656744"/>
    <w:rsid w:val="0065705A"/>
    <w:rsid w:val="0065748A"/>
    <w:rsid w:val="00657D60"/>
    <w:rsid w:val="0066079F"/>
    <w:rsid w:val="00662FF2"/>
    <w:rsid w:val="006647A7"/>
    <w:rsid w:val="00665E20"/>
    <w:rsid w:val="00667F08"/>
    <w:rsid w:val="00667F16"/>
    <w:rsid w:val="00670096"/>
    <w:rsid w:val="006707C4"/>
    <w:rsid w:val="006730FA"/>
    <w:rsid w:val="00674AF2"/>
    <w:rsid w:val="006830BD"/>
    <w:rsid w:val="006847DE"/>
    <w:rsid w:val="0068756A"/>
    <w:rsid w:val="00691D2D"/>
    <w:rsid w:val="006963A3"/>
    <w:rsid w:val="00696980"/>
    <w:rsid w:val="006975F7"/>
    <w:rsid w:val="006A09C5"/>
    <w:rsid w:val="006A1997"/>
    <w:rsid w:val="006A4CA2"/>
    <w:rsid w:val="006A4E2E"/>
    <w:rsid w:val="006A594E"/>
    <w:rsid w:val="006A6085"/>
    <w:rsid w:val="006A71B3"/>
    <w:rsid w:val="006B1C46"/>
    <w:rsid w:val="006B2959"/>
    <w:rsid w:val="006B446E"/>
    <w:rsid w:val="006B4901"/>
    <w:rsid w:val="006B4EEB"/>
    <w:rsid w:val="006C1B2D"/>
    <w:rsid w:val="006C2034"/>
    <w:rsid w:val="006C257D"/>
    <w:rsid w:val="006C2982"/>
    <w:rsid w:val="006C4BD3"/>
    <w:rsid w:val="006C5102"/>
    <w:rsid w:val="006C696D"/>
    <w:rsid w:val="006C6CFE"/>
    <w:rsid w:val="006C70ED"/>
    <w:rsid w:val="006C7C8E"/>
    <w:rsid w:val="006D277D"/>
    <w:rsid w:val="006D3181"/>
    <w:rsid w:val="006D711E"/>
    <w:rsid w:val="006D74F6"/>
    <w:rsid w:val="006E3035"/>
    <w:rsid w:val="006E36D1"/>
    <w:rsid w:val="006E5863"/>
    <w:rsid w:val="006E5B83"/>
    <w:rsid w:val="006E7450"/>
    <w:rsid w:val="006E7C8A"/>
    <w:rsid w:val="006E7E14"/>
    <w:rsid w:val="006F38CC"/>
    <w:rsid w:val="006F7752"/>
    <w:rsid w:val="00700E31"/>
    <w:rsid w:val="00701E58"/>
    <w:rsid w:val="00702059"/>
    <w:rsid w:val="0070279B"/>
    <w:rsid w:val="007027C1"/>
    <w:rsid w:val="00703086"/>
    <w:rsid w:val="00704977"/>
    <w:rsid w:val="0070543C"/>
    <w:rsid w:val="00705844"/>
    <w:rsid w:val="007064A3"/>
    <w:rsid w:val="007064B9"/>
    <w:rsid w:val="00707D75"/>
    <w:rsid w:val="00710AEF"/>
    <w:rsid w:val="00712010"/>
    <w:rsid w:val="007129D9"/>
    <w:rsid w:val="00713104"/>
    <w:rsid w:val="007157C7"/>
    <w:rsid w:val="00715831"/>
    <w:rsid w:val="007162B7"/>
    <w:rsid w:val="007201F3"/>
    <w:rsid w:val="00720339"/>
    <w:rsid w:val="00722306"/>
    <w:rsid w:val="00723684"/>
    <w:rsid w:val="00724F3D"/>
    <w:rsid w:val="00725C35"/>
    <w:rsid w:val="00735513"/>
    <w:rsid w:val="007359B9"/>
    <w:rsid w:val="007361FF"/>
    <w:rsid w:val="007367C5"/>
    <w:rsid w:val="00737537"/>
    <w:rsid w:val="00742C30"/>
    <w:rsid w:val="007430E5"/>
    <w:rsid w:val="0074604B"/>
    <w:rsid w:val="0074658E"/>
    <w:rsid w:val="00746ED9"/>
    <w:rsid w:val="00747208"/>
    <w:rsid w:val="007479AF"/>
    <w:rsid w:val="00747BE6"/>
    <w:rsid w:val="007506D3"/>
    <w:rsid w:val="00752D50"/>
    <w:rsid w:val="00753A63"/>
    <w:rsid w:val="00754784"/>
    <w:rsid w:val="00762A03"/>
    <w:rsid w:val="00766DA6"/>
    <w:rsid w:val="00770F5A"/>
    <w:rsid w:val="00772DB5"/>
    <w:rsid w:val="00773AF5"/>
    <w:rsid w:val="00773FCF"/>
    <w:rsid w:val="00776702"/>
    <w:rsid w:val="00780B5B"/>
    <w:rsid w:val="007823D2"/>
    <w:rsid w:val="00783702"/>
    <w:rsid w:val="00783EAB"/>
    <w:rsid w:val="0078555A"/>
    <w:rsid w:val="00786BC3"/>
    <w:rsid w:val="007871E6"/>
    <w:rsid w:val="007879A1"/>
    <w:rsid w:val="00794986"/>
    <w:rsid w:val="007956A0"/>
    <w:rsid w:val="00796001"/>
    <w:rsid w:val="007A3BA7"/>
    <w:rsid w:val="007A51FD"/>
    <w:rsid w:val="007A6CAB"/>
    <w:rsid w:val="007B0790"/>
    <w:rsid w:val="007B2234"/>
    <w:rsid w:val="007B4B48"/>
    <w:rsid w:val="007B5416"/>
    <w:rsid w:val="007C0132"/>
    <w:rsid w:val="007C1677"/>
    <w:rsid w:val="007C3332"/>
    <w:rsid w:val="007C5697"/>
    <w:rsid w:val="007C5C00"/>
    <w:rsid w:val="007C6667"/>
    <w:rsid w:val="007D110C"/>
    <w:rsid w:val="007D120A"/>
    <w:rsid w:val="007D2C58"/>
    <w:rsid w:val="007D3010"/>
    <w:rsid w:val="007D4EF4"/>
    <w:rsid w:val="007D5437"/>
    <w:rsid w:val="007D5557"/>
    <w:rsid w:val="007D7A22"/>
    <w:rsid w:val="007E39AA"/>
    <w:rsid w:val="007E45B6"/>
    <w:rsid w:val="007E5E9D"/>
    <w:rsid w:val="007E5F34"/>
    <w:rsid w:val="007E654E"/>
    <w:rsid w:val="007E785F"/>
    <w:rsid w:val="007F2F62"/>
    <w:rsid w:val="007F3F8A"/>
    <w:rsid w:val="007F403C"/>
    <w:rsid w:val="007F67D6"/>
    <w:rsid w:val="007F798E"/>
    <w:rsid w:val="008019E4"/>
    <w:rsid w:val="0080410F"/>
    <w:rsid w:val="008075B5"/>
    <w:rsid w:val="00812FFA"/>
    <w:rsid w:val="00816303"/>
    <w:rsid w:val="0081708D"/>
    <w:rsid w:val="00820369"/>
    <w:rsid w:val="008213A1"/>
    <w:rsid w:val="008241F7"/>
    <w:rsid w:val="008260E2"/>
    <w:rsid w:val="008267A0"/>
    <w:rsid w:val="008274A7"/>
    <w:rsid w:val="008300A6"/>
    <w:rsid w:val="00835624"/>
    <w:rsid w:val="008364B1"/>
    <w:rsid w:val="00837B69"/>
    <w:rsid w:val="00844BFA"/>
    <w:rsid w:val="00846A88"/>
    <w:rsid w:val="00852165"/>
    <w:rsid w:val="0085223B"/>
    <w:rsid w:val="00852E07"/>
    <w:rsid w:val="00853451"/>
    <w:rsid w:val="00855CF2"/>
    <w:rsid w:val="00857DF2"/>
    <w:rsid w:val="00857EC6"/>
    <w:rsid w:val="008611B1"/>
    <w:rsid w:val="00865BE8"/>
    <w:rsid w:val="00865D85"/>
    <w:rsid w:val="00870C06"/>
    <w:rsid w:val="00870EFF"/>
    <w:rsid w:val="008732C4"/>
    <w:rsid w:val="00873D08"/>
    <w:rsid w:val="008749D9"/>
    <w:rsid w:val="00874CA1"/>
    <w:rsid w:val="0087687B"/>
    <w:rsid w:val="008814D6"/>
    <w:rsid w:val="00884ADE"/>
    <w:rsid w:val="00887DB0"/>
    <w:rsid w:val="00890257"/>
    <w:rsid w:val="008908CC"/>
    <w:rsid w:val="008910FF"/>
    <w:rsid w:val="00894178"/>
    <w:rsid w:val="0089428A"/>
    <w:rsid w:val="008963A9"/>
    <w:rsid w:val="008A16CB"/>
    <w:rsid w:val="008A31A7"/>
    <w:rsid w:val="008A4182"/>
    <w:rsid w:val="008A4685"/>
    <w:rsid w:val="008B2505"/>
    <w:rsid w:val="008B661C"/>
    <w:rsid w:val="008B6E3D"/>
    <w:rsid w:val="008C104F"/>
    <w:rsid w:val="008C1A8A"/>
    <w:rsid w:val="008C21F1"/>
    <w:rsid w:val="008C2D3A"/>
    <w:rsid w:val="008C3610"/>
    <w:rsid w:val="008C3B09"/>
    <w:rsid w:val="008C6C04"/>
    <w:rsid w:val="008C7915"/>
    <w:rsid w:val="008C7C72"/>
    <w:rsid w:val="008D1053"/>
    <w:rsid w:val="008D28DC"/>
    <w:rsid w:val="008D2F06"/>
    <w:rsid w:val="008D3ED2"/>
    <w:rsid w:val="008D4891"/>
    <w:rsid w:val="008D61D8"/>
    <w:rsid w:val="008D72A9"/>
    <w:rsid w:val="008D739D"/>
    <w:rsid w:val="008E0B94"/>
    <w:rsid w:val="008E0E10"/>
    <w:rsid w:val="008E1024"/>
    <w:rsid w:val="008E44B1"/>
    <w:rsid w:val="008E75A5"/>
    <w:rsid w:val="008F24C3"/>
    <w:rsid w:val="008F4A81"/>
    <w:rsid w:val="008F743C"/>
    <w:rsid w:val="0090316B"/>
    <w:rsid w:val="00906FD6"/>
    <w:rsid w:val="009078C9"/>
    <w:rsid w:val="00911DEA"/>
    <w:rsid w:val="00915CDD"/>
    <w:rsid w:val="00920691"/>
    <w:rsid w:val="009208C8"/>
    <w:rsid w:val="00920F03"/>
    <w:rsid w:val="0092206D"/>
    <w:rsid w:val="0092494A"/>
    <w:rsid w:val="00926210"/>
    <w:rsid w:val="0093148A"/>
    <w:rsid w:val="009328C5"/>
    <w:rsid w:val="00932FB2"/>
    <w:rsid w:val="00934220"/>
    <w:rsid w:val="00935135"/>
    <w:rsid w:val="0093551F"/>
    <w:rsid w:val="00936FFC"/>
    <w:rsid w:val="009374E3"/>
    <w:rsid w:val="009405B1"/>
    <w:rsid w:val="00942FF5"/>
    <w:rsid w:val="00944139"/>
    <w:rsid w:val="009458E6"/>
    <w:rsid w:val="00950EE2"/>
    <w:rsid w:val="00952DD8"/>
    <w:rsid w:val="00955477"/>
    <w:rsid w:val="0095568D"/>
    <w:rsid w:val="00956D9F"/>
    <w:rsid w:val="009575C3"/>
    <w:rsid w:val="0096057D"/>
    <w:rsid w:val="00960E5D"/>
    <w:rsid w:val="009632F7"/>
    <w:rsid w:val="00964789"/>
    <w:rsid w:val="00964F6E"/>
    <w:rsid w:val="009669AB"/>
    <w:rsid w:val="009711A3"/>
    <w:rsid w:val="009715E6"/>
    <w:rsid w:val="00972631"/>
    <w:rsid w:val="00972E29"/>
    <w:rsid w:val="00974AA1"/>
    <w:rsid w:val="00976122"/>
    <w:rsid w:val="00977995"/>
    <w:rsid w:val="00986C2F"/>
    <w:rsid w:val="00990F4B"/>
    <w:rsid w:val="00992934"/>
    <w:rsid w:val="00996413"/>
    <w:rsid w:val="009964AB"/>
    <w:rsid w:val="009974EC"/>
    <w:rsid w:val="009A128D"/>
    <w:rsid w:val="009A28FA"/>
    <w:rsid w:val="009A32D3"/>
    <w:rsid w:val="009A61A1"/>
    <w:rsid w:val="009A6B57"/>
    <w:rsid w:val="009B256D"/>
    <w:rsid w:val="009B2775"/>
    <w:rsid w:val="009B57FF"/>
    <w:rsid w:val="009B6DA9"/>
    <w:rsid w:val="009C0362"/>
    <w:rsid w:val="009C0AF2"/>
    <w:rsid w:val="009C3B97"/>
    <w:rsid w:val="009C5706"/>
    <w:rsid w:val="009C62E6"/>
    <w:rsid w:val="009C7D11"/>
    <w:rsid w:val="009D0BA7"/>
    <w:rsid w:val="009D4771"/>
    <w:rsid w:val="009D59FE"/>
    <w:rsid w:val="009E500E"/>
    <w:rsid w:val="009E6BEC"/>
    <w:rsid w:val="009F0A09"/>
    <w:rsid w:val="009F3451"/>
    <w:rsid w:val="009F790A"/>
    <w:rsid w:val="00A00344"/>
    <w:rsid w:val="00A01D6A"/>
    <w:rsid w:val="00A021DA"/>
    <w:rsid w:val="00A021EA"/>
    <w:rsid w:val="00A0297A"/>
    <w:rsid w:val="00A03117"/>
    <w:rsid w:val="00A04E95"/>
    <w:rsid w:val="00A05730"/>
    <w:rsid w:val="00A05993"/>
    <w:rsid w:val="00A11CB2"/>
    <w:rsid w:val="00A12369"/>
    <w:rsid w:val="00A1462C"/>
    <w:rsid w:val="00A153D3"/>
    <w:rsid w:val="00A15BC1"/>
    <w:rsid w:val="00A15E1A"/>
    <w:rsid w:val="00A17AC5"/>
    <w:rsid w:val="00A20810"/>
    <w:rsid w:val="00A21C0C"/>
    <w:rsid w:val="00A21FC4"/>
    <w:rsid w:val="00A22EDB"/>
    <w:rsid w:val="00A24EC2"/>
    <w:rsid w:val="00A2520E"/>
    <w:rsid w:val="00A330AC"/>
    <w:rsid w:val="00A40C48"/>
    <w:rsid w:val="00A438FE"/>
    <w:rsid w:val="00A442FF"/>
    <w:rsid w:val="00A449E2"/>
    <w:rsid w:val="00A476D6"/>
    <w:rsid w:val="00A50695"/>
    <w:rsid w:val="00A51538"/>
    <w:rsid w:val="00A524CC"/>
    <w:rsid w:val="00A534CF"/>
    <w:rsid w:val="00A53D3E"/>
    <w:rsid w:val="00A5438D"/>
    <w:rsid w:val="00A5790D"/>
    <w:rsid w:val="00A60A2A"/>
    <w:rsid w:val="00A6122C"/>
    <w:rsid w:val="00A6219D"/>
    <w:rsid w:val="00A642BB"/>
    <w:rsid w:val="00A65352"/>
    <w:rsid w:val="00A664DD"/>
    <w:rsid w:val="00A75099"/>
    <w:rsid w:val="00A76026"/>
    <w:rsid w:val="00A779C3"/>
    <w:rsid w:val="00A819DD"/>
    <w:rsid w:val="00A84315"/>
    <w:rsid w:val="00A84FBC"/>
    <w:rsid w:val="00A85DF6"/>
    <w:rsid w:val="00A97AEB"/>
    <w:rsid w:val="00AA163C"/>
    <w:rsid w:val="00AA3D7B"/>
    <w:rsid w:val="00AB119A"/>
    <w:rsid w:val="00AB25E9"/>
    <w:rsid w:val="00AB6A28"/>
    <w:rsid w:val="00AB6A43"/>
    <w:rsid w:val="00AC4B53"/>
    <w:rsid w:val="00AC6F0B"/>
    <w:rsid w:val="00AD251E"/>
    <w:rsid w:val="00AD3CB1"/>
    <w:rsid w:val="00AD416D"/>
    <w:rsid w:val="00AD58F1"/>
    <w:rsid w:val="00AD6E2F"/>
    <w:rsid w:val="00AD7EED"/>
    <w:rsid w:val="00AE3640"/>
    <w:rsid w:val="00AE3F51"/>
    <w:rsid w:val="00AE4BDF"/>
    <w:rsid w:val="00AE5C4F"/>
    <w:rsid w:val="00AF000C"/>
    <w:rsid w:val="00AF0545"/>
    <w:rsid w:val="00AF09AA"/>
    <w:rsid w:val="00AF1064"/>
    <w:rsid w:val="00AF1CEF"/>
    <w:rsid w:val="00B02C59"/>
    <w:rsid w:val="00B03A2A"/>
    <w:rsid w:val="00B06688"/>
    <w:rsid w:val="00B07F56"/>
    <w:rsid w:val="00B10D91"/>
    <w:rsid w:val="00B12BD4"/>
    <w:rsid w:val="00B17120"/>
    <w:rsid w:val="00B174C6"/>
    <w:rsid w:val="00B17AFB"/>
    <w:rsid w:val="00B21625"/>
    <w:rsid w:val="00B21AB8"/>
    <w:rsid w:val="00B307A9"/>
    <w:rsid w:val="00B31E44"/>
    <w:rsid w:val="00B334EE"/>
    <w:rsid w:val="00B35B24"/>
    <w:rsid w:val="00B37266"/>
    <w:rsid w:val="00B40088"/>
    <w:rsid w:val="00B450B2"/>
    <w:rsid w:val="00B458B6"/>
    <w:rsid w:val="00B4679F"/>
    <w:rsid w:val="00B50A1F"/>
    <w:rsid w:val="00B5290B"/>
    <w:rsid w:val="00B54689"/>
    <w:rsid w:val="00B639A6"/>
    <w:rsid w:val="00B63FD0"/>
    <w:rsid w:val="00B65DE0"/>
    <w:rsid w:val="00B67E03"/>
    <w:rsid w:val="00B70825"/>
    <w:rsid w:val="00B70F98"/>
    <w:rsid w:val="00B7397B"/>
    <w:rsid w:val="00B74CC7"/>
    <w:rsid w:val="00B74D1F"/>
    <w:rsid w:val="00B74F2A"/>
    <w:rsid w:val="00B75D61"/>
    <w:rsid w:val="00B804DA"/>
    <w:rsid w:val="00B80992"/>
    <w:rsid w:val="00B82BF1"/>
    <w:rsid w:val="00B90179"/>
    <w:rsid w:val="00B90F42"/>
    <w:rsid w:val="00B97551"/>
    <w:rsid w:val="00BA1C51"/>
    <w:rsid w:val="00BA3165"/>
    <w:rsid w:val="00BA38B9"/>
    <w:rsid w:val="00BA70C6"/>
    <w:rsid w:val="00BB052B"/>
    <w:rsid w:val="00BB1BFC"/>
    <w:rsid w:val="00BB3D87"/>
    <w:rsid w:val="00BB42A0"/>
    <w:rsid w:val="00BB467D"/>
    <w:rsid w:val="00BB7DB5"/>
    <w:rsid w:val="00BC0B02"/>
    <w:rsid w:val="00BC2275"/>
    <w:rsid w:val="00BC4585"/>
    <w:rsid w:val="00BC559F"/>
    <w:rsid w:val="00BC676D"/>
    <w:rsid w:val="00BD0305"/>
    <w:rsid w:val="00BD0391"/>
    <w:rsid w:val="00BD0DD1"/>
    <w:rsid w:val="00BD30C4"/>
    <w:rsid w:val="00BD4383"/>
    <w:rsid w:val="00BD4D6C"/>
    <w:rsid w:val="00BD4EB9"/>
    <w:rsid w:val="00BD5BE3"/>
    <w:rsid w:val="00BD79CA"/>
    <w:rsid w:val="00BE0CA9"/>
    <w:rsid w:val="00BE17FE"/>
    <w:rsid w:val="00BE6694"/>
    <w:rsid w:val="00BE7F4A"/>
    <w:rsid w:val="00BE7F5D"/>
    <w:rsid w:val="00BF0F4B"/>
    <w:rsid w:val="00BF205E"/>
    <w:rsid w:val="00BF3F30"/>
    <w:rsid w:val="00BF6C82"/>
    <w:rsid w:val="00C07A4A"/>
    <w:rsid w:val="00C10E61"/>
    <w:rsid w:val="00C13611"/>
    <w:rsid w:val="00C13643"/>
    <w:rsid w:val="00C177A7"/>
    <w:rsid w:val="00C265AD"/>
    <w:rsid w:val="00C31455"/>
    <w:rsid w:val="00C31FC6"/>
    <w:rsid w:val="00C33E67"/>
    <w:rsid w:val="00C36FF2"/>
    <w:rsid w:val="00C43004"/>
    <w:rsid w:val="00C433E6"/>
    <w:rsid w:val="00C46244"/>
    <w:rsid w:val="00C46BF0"/>
    <w:rsid w:val="00C47142"/>
    <w:rsid w:val="00C47672"/>
    <w:rsid w:val="00C50277"/>
    <w:rsid w:val="00C517A0"/>
    <w:rsid w:val="00C542A8"/>
    <w:rsid w:val="00C545C6"/>
    <w:rsid w:val="00C559A0"/>
    <w:rsid w:val="00C61967"/>
    <w:rsid w:val="00C6237D"/>
    <w:rsid w:val="00C651A8"/>
    <w:rsid w:val="00C65FE9"/>
    <w:rsid w:val="00C6778F"/>
    <w:rsid w:val="00C7259D"/>
    <w:rsid w:val="00C725BB"/>
    <w:rsid w:val="00C737F0"/>
    <w:rsid w:val="00C76BFF"/>
    <w:rsid w:val="00C8193A"/>
    <w:rsid w:val="00C8214D"/>
    <w:rsid w:val="00C82636"/>
    <w:rsid w:val="00C82F5A"/>
    <w:rsid w:val="00C858AE"/>
    <w:rsid w:val="00C86117"/>
    <w:rsid w:val="00C92067"/>
    <w:rsid w:val="00C92685"/>
    <w:rsid w:val="00C93C49"/>
    <w:rsid w:val="00C947C4"/>
    <w:rsid w:val="00C94E9B"/>
    <w:rsid w:val="00C9576D"/>
    <w:rsid w:val="00C958D2"/>
    <w:rsid w:val="00C96DD9"/>
    <w:rsid w:val="00CA0C95"/>
    <w:rsid w:val="00CA1DB9"/>
    <w:rsid w:val="00CA1F77"/>
    <w:rsid w:val="00CA5910"/>
    <w:rsid w:val="00CA5B9B"/>
    <w:rsid w:val="00CA627E"/>
    <w:rsid w:val="00CA6FB5"/>
    <w:rsid w:val="00CA7942"/>
    <w:rsid w:val="00CB0189"/>
    <w:rsid w:val="00CB18FE"/>
    <w:rsid w:val="00CB1B2A"/>
    <w:rsid w:val="00CB1CE3"/>
    <w:rsid w:val="00CB2083"/>
    <w:rsid w:val="00CB28B4"/>
    <w:rsid w:val="00CB2EC4"/>
    <w:rsid w:val="00CC15E0"/>
    <w:rsid w:val="00CC5009"/>
    <w:rsid w:val="00CC6214"/>
    <w:rsid w:val="00CD0CCD"/>
    <w:rsid w:val="00CD127D"/>
    <w:rsid w:val="00CD3360"/>
    <w:rsid w:val="00CE1C6E"/>
    <w:rsid w:val="00CE4B24"/>
    <w:rsid w:val="00CE5250"/>
    <w:rsid w:val="00CE78C8"/>
    <w:rsid w:val="00CF08CE"/>
    <w:rsid w:val="00CF4C26"/>
    <w:rsid w:val="00CF69C3"/>
    <w:rsid w:val="00D01933"/>
    <w:rsid w:val="00D01A8A"/>
    <w:rsid w:val="00D029D4"/>
    <w:rsid w:val="00D055C5"/>
    <w:rsid w:val="00D102EC"/>
    <w:rsid w:val="00D10AEC"/>
    <w:rsid w:val="00D11441"/>
    <w:rsid w:val="00D12F60"/>
    <w:rsid w:val="00D141AB"/>
    <w:rsid w:val="00D14C87"/>
    <w:rsid w:val="00D17861"/>
    <w:rsid w:val="00D17B58"/>
    <w:rsid w:val="00D22F7B"/>
    <w:rsid w:val="00D23C6C"/>
    <w:rsid w:val="00D23F64"/>
    <w:rsid w:val="00D26E71"/>
    <w:rsid w:val="00D274C0"/>
    <w:rsid w:val="00D3059E"/>
    <w:rsid w:val="00D30F33"/>
    <w:rsid w:val="00D32E30"/>
    <w:rsid w:val="00D35142"/>
    <w:rsid w:val="00D375F5"/>
    <w:rsid w:val="00D4009B"/>
    <w:rsid w:val="00D40486"/>
    <w:rsid w:val="00D40675"/>
    <w:rsid w:val="00D40BC2"/>
    <w:rsid w:val="00D4133D"/>
    <w:rsid w:val="00D41368"/>
    <w:rsid w:val="00D42213"/>
    <w:rsid w:val="00D43D67"/>
    <w:rsid w:val="00D44F4C"/>
    <w:rsid w:val="00D50250"/>
    <w:rsid w:val="00D520FC"/>
    <w:rsid w:val="00D57E75"/>
    <w:rsid w:val="00D57F95"/>
    <w:rsid w:val="00D604D8"/>
    <w:rsid w:val="00D609A4"/>
    <w:rsid w:val="00D60DF4"/>
    <w:rsid w:val="00D62B67"/>
    <w:rsid w:val="00D631AC"/>
    <w:rsid w:val="00D658E2"/>
    <w:rsid w:val="00D6691E"/>
    <w:rsid w:val="00D66C41"/>
    <w:rsid w:val="00D71740"/>
    <w:rsid w:val="00D72B49"/>
    <w:rsid w:val="00D72FB5"/>
    <w:rsid w:val="00D73F3D"/>
    <w:rsid w:val="00D74FC1"/>
    <w:rsid w:val="00D90E65"/>
    <w:rsid w:val="00D915A8"/>
    <w:rsid w:val="00D92A97"/>
    <w:rsid w:val="00DA0306"/>
    <w:rsid w:val="00DA2252"/>
    <w:rsid w:val="00DA5EB5"/>
    <w:rsid w:val="00DA5F9F"/>
    <w:rsid w:val="00DA743B"/>
    <w:rsid w:val="00DA782E"/>
    <w:rsid w:val="00DA7FA1"/>
    <w:rsid w:val="00DB165B"/>
    <w:rsid w:val="00DC0A2B"/>
    <w:rsid w:val="00DC0E8E"/>
    <w:rsid w:val="00DC1113"/>
    <w:rsid w:val="00DC1327"/>
    <w:rsid w:val="00DC1818"/>
    <w:rsid w:val="00DC2687"/>
    <w:rsid w:val="00DC26AB"/>
    <w:rsid w:val="00DC28DB"/>
    <w:rsid w:val="00DC3341"/>
    <w:rsid w:val="00DC4F50"/>
    <w:rsid w:val="00DC5EB6"/>
    <w:rsid w:val="00DC66A0"/>
    <w:rsid w:val="00DC78FF"/>
    <w:rsid w:val="00DD1E13"/>
    <w:rsid w:val="00DD38F0"/>
    <w:rsid w:val="00DE04AE"/>
    <w:rsid w:val="00DE0C39"/>
    <w:rsid w:val="00DE3CA2"/>
    <w:rsid w:val="00DE4156"/>
    <w:rsid w:val="00DE4ADD"/>
    <w:rsid w:val="00DE77C8"/>
    <w:rsid w:val="00DF0600"/>
    <w:rsid w:val="00DF49A9"/>
    <w:rsid w:val="00DF4E21"/>
    <w:rsid w:val="00DF633E"/>
    <w:rsid w:val="00DF69FA"/>
    <w:rsid w:val="00DF723E"/>
    <w:rsid w:val="00DF7B03"/>
    <w:rsid w:val="00E0157A"/>
    <w:rsid w:val="00E01A6C"/>
    <w:rsid w:val="00E04CC7"/>
    <w:rsid w:val="00E06A89"/>
    <w:rsid w:val="00E07A6E"/>
    <w:rsid w:val="00E104E9"/>
    <w:rsid w:val="00E12AA4"/>
    <w:rsid w:val="00E12CEC"/>
    <w:rsid w:val="00E138DD"/>
    <w:rsid w:val="00E13900"/>
    <w:rsid w:val="00E14853"/>
    <w:rsid w:val="00E1542F"/>
    <w:rsid w:val="00E20806"/>
    <w:rsid w:val="00E24F6A"/>
    <w:rsid w:val="00E250FA"/>
    <w:rsid w:val="00E27F62"/>
    <w:rsid w:val="00E341C8"/>
    <w:rsid w:val="00E34230"/>
    <w:rsid w:val="00E3468C"/>
    <w:rsid w:val="00E41BF7"/>
    <w:rsid w:val="00E43D11"/>
    <w:rsid w:val="00E45D72"/>
    <w:rsid w:val="00E4665C"/>
    <w:rsid w:val="00E472B8"/>
    <w:rsid w:val="00E518E1"/>
    <w:rsid w:val="00E55553"/>
    <w:rsid w:val="00E56D19"/>
    <w:rsid w:val="00E600E7"/>
    <w:rsid w:val="00E60444"/>
    <w:rsid w:val="00E72C3A"/>
    <w:rsid w:val="00E73D51"/>
    <w:rsid w:val="00E742F5"/>
    <w:rsid w:val="00E766FD"/>
    <w:rsid w:val="00E8720D"/>
    <w:rsid w:val="00E87F63"/>
    <w:rsid w:val="00E92C1A"/>
    <w:rsid w:val="00E95DFC"/>
    <w:rsid w:val="00E96296"/>
    <w:rsid w:val="00E97016"/>
    <w:rsid w:val="00E9756F"/>
    <w:rsid w:val="00EA02D1"/>
    <w:rsid w:val="00EA071F"/>
    <w:rsid w:val="00EA2BC6"/>
    <w:rsid w:val="00EA3051"/>
    <w:rsid w:val="00EA582E"/>
    <w:rsid w:val="00EA7207"/>
    <w:rsid w:val="00EB1ECA"/>
    <w:rsid w:val="00EB2D03"/>
    <w:rsid w:val="00EB5FB5"/>
    <w:rsid w:val="00EB736C"/>
    <w:rsid w:val="00EC19C1"/>
    <w:rsid w:val="00EC2099"/>
    <w:rsid w:val="00EC240C"/>
    <w:rsid w:val="00EC27F3"/>
    <w:rsid w:val="00EC3F16"/>
    <w:rsid w:val="00ED0E97"/>
    <w:rsid w:val="00ED182D"/>
    <w:rsid w:val="00ED4422"/>
    <w:rsid w:val="00ED5384"/>
    <w:rsid w:val="00ED7764"/>
    <w:rsid w:val="00ED7C0A"/>
    <w:rsid w:val="00EE1E69"/>
    <w:rsid w:val="00EE6D7E"/>
    <w:rsid w:val="00EF28F0"/>
    <w:rsid w:val="00EF33EC"/>
    <w:rsid w:val="00EF4582"/>
    <w:rsid w:val="00EF50B1"/>
    <w:rsid w:val="00EF682F"/>
    <w:rsid w:val="00EF6AAC"/>
    <w:rsid w:val="00F01CB0"/>
    <w:rsid w:val="00F02BB7"/>
    <w:rsid w:val="00F03419"/>
    <w:rsid w:val="00F0453B"/>
    <w:rsid w:val="00F11DD4"/>
    <w:rsid w:val="00F123A9"/>
    <w:rsid w:val="00F14AE3"/>
    <w:rsid w:val="00F170F6"/>
    <w:rsid w:val="00F17C08"/>
    <w:rsid w:val="00F17CA8"/>
    <w:rsid w:val="00F20AC1"/>
    <w:rsid w:val="00F21E24"/>
    <w:rsid w:val="00F2280F"/>
    <w:rsid w:val="00F23222"/>
    <w:rsid w:val="00F2530A"/>
    <w:rsid w:val="00F26FF8"/>
    <w:rsid w:val="00F3061A"/>
    <w:rsid w:val="00F30D94"/>
    <w:rsid w:val="00F3660D"/>
    <w:rsid w:val="00F36B3A"/>
    <w:rsid w:val="00F373FA"/>
    <w:rsid w:val="00F407DB"/>
    <w:rsid w:val="00F444BF"/>
    <w:rsid w:val="00F46403"/>
    <w:rsid w:val="00F46A7B"/>
    <w:rsid w:val="00F474D4"/>
    <w:rsid w:val="00F506F8"/>
    <w:rsid w:val="00F51F5B"/>
    <w:rsid w:val="00F53716"/>
    <w:rsid w:val="00F5542E"/>
    <w:rsid w:val="00F568B4"/>
    <w:rsid w:val="00F56D13"/>
    <w:rsid w:val="00F56EE3"/>
    <w:rsid w:val="00F60296"/>
    <w:rsid w:val="00F6180C"/>
    <w:rsid w:val="00F64935"/>
    <w:rsid w:val="00F65C49"/>
    <w:rsid w:val="00F676CD"/>
    <w:rsid w:val="00F70D08"/>
    <w:rsid w:val="00F722EC"/>
    <w:rsid w:val="00F74CC2"/>
    <w:rsid w:val="00F76421"/>
    <w:rsid w:val="00F774AA"/>
    <w:rsid w:val="00F81C34"/>
    <w:rsid w:val="00F835EB"/>
    <w:rsid w:val="00F846B8"/>
    <w:rsid w:val="00F856F7"/>
    <w:rsid w:val="00F87CD7"/>
    <w:rsid w:val="00F9167C"/>
    <w:rsid w:val="00F9518A"/>
    <w:rsid w:val="00F97199"/>
    <w:rsid w:val="00FA13F4"/>
    <w:rsid w:val="00FA18C5"/>
    <w:rsid w:val="00FA2974"/>
    <w:rsid w:val="00FA34C4"/>
    <w:rsid w:val="00FA4092"/>
    <w:rsid w:val="00FA5819"/>
    <w:rsid w:val="00FA7ECD"/>
    <w:rsid w:val="00FC124D"/>
    <w:rsid w:val="00FC65AC"/>
    <w:rsid w:val="00FC6EA9"/>
    <w:rsid w:val="00FC7513"/>
    <w:rsid w:val="00FC7E19"/>
    <w:rsid w:val="00FD08D3"/>
    <w:rsid w:val="00FD72EE"/>
    <w:rsid w:val="00FE01FB"/>
    <w:rsid w:val="00FE02AA"/>
    <w:rsid w:val="00FE4E77"/>
    <w:rsid w:val="00FE73DE"/>
    <w:rsid w:val="00FF45CE"/>
    <w:rsid w:val="00FF4656"/>
    <w:rsid w:val="00FF6CD5"/>
    <w:rsid w:val="1BF5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DF633"/>
  <w15:docId w15:val="{B080A64D-EBB1-AB44-BBCF-6D62879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6A"/>
    <w:rPr>
      <w:sz w:val="20"/>
      <w:szCs w:val="24"/>
    </w:rPr>
  </w:style>
  <w:style w:type="paragraph" w:styleId="Heading1">
    <w:name w:val="heading 1"/>
    <w:basedOn w:val="Normal"/>
    <w:next w:val="Normal"/>
    <w:link w:val="Heading1Char"/>
    <w:uiPriority w:val="99"/>
    <w:qFormat/>
    <w:rsid w:val="00956D9F"/>
    <w:pPr>
      <w:outlineLvl w:val="0"/>
    </w:pPr>
    <w:rPr>
      <w:rFonts w:ascii="Arial" w:hAnsi="Arial"/>
      <w:b/>
      <w:bCs/>
      <w:sz w:val="28"/>
    </w:rPr>
  </w:style>
  <w:style w:type="paragraph" w:styleId="Heading2">
    <w:name w:val="heading 2"/>
    <w:basedOn w:val="Normal"/>
    <w:next w:val="Normal"/>
    <w:link w:val="Heading2Char"/>
    <w:uiPriority w:val="99"/>
    <w:qFormat/>
    <w:rsid w:val="00956D9F"/>
    <w:pPr>
      <w:keepNext/>
      <w:outlineLvl w:val="1"/>
    </w:pPr>
    <w:rPr>
      <w:rFonts w:ascii="Arial" w:hAnsi="Arial"/>
      <w:b/>
      <w:iCs/>
      <w:sz w:val="24"/>
    </w:rPr>
  </w:style>
  <w:style w:type="paragraph" w:styleId="Heading3">
    <w:name w:val="heading 3"/>
    <w:basedOn w:val="Normal"/>
    <w:next w:val="Normal"/>
    <w:link w:val="Heading3Char"/>
    <w:uiPriority w:val="99"/>
    <w:qFormat/>
    <w:rsid w:val="00956D9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5D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25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25DD"/>
    <w:rPr>
      <w:rFonts w:asciiTheme="majorHAnsi" w:eastAsiaTheme="majorEastAsia" w:hAnsiTheme="majorHAnsi" w:cstheme="majorBidi"/>
      <w:b/>
      <w:bCs/>
      <w:sz w:val="26"/>
      <w:szCs w:val="26"/>
    </w:rPr>
  </w:style>
  <w:style w:type="paragraph" w:customStyle="1" w:styleId="Achievement">
    <w:name w:val="Achievement"/>
    <w:basedOn w:val="BodyText"/>
    <w:uiPriority w:val="99"/>
    <w:rsid w:val="002A246A"/>
    <w:pPr>
      <w:tabs>
        <w:tab w:val="num" w:pos="1440"/>
      </w:tabs>
      <w:spacing w:after="60" w:line="220" w:lineRule="atLeast"/>
      <w:ind w:left="1440" w:hanging="360"/>
      <w:jc w:val="both"/>
    </w:pPr>
    <w:rPr>
      <w:rFonts w:ascii="Arial" w:hAnsi="Arial"/>
      <w:spacing w:val="-5"/>
      <w:szCs w:val="20"/>
    </w:rPr>
  </w:style>
  <w:style w:type="paragraph" w:styleId="BodyText">
    <w:name w:val="Body Text"/>
    <w:basedOn w:val="Normal"/>
    <w:link w:val="BodyTextChar"/>
    <w:uiPriority w:val="99"/>
    <w:rsid w:val="002A246A"/>
    <w:pPr>
      <w:spacing w:after="120"/>
    </w:pPr>
  </w:style>
  <w:style w:type="character" w:customStyle="1" w:styleId="BodyTextChar">
    <w:name w:val="Body Text Char"/>
    <w:basedOn w:val="DefaultParagraphFont"/>
    <w:link w:val="BodyText"/>
    <w:uiPriority w:val="99"/>
    <w:semiHidden/>
    <w:rsid w:val="00CF25DD"/>
    <w:rPr>
      <w:sz w:val="20"/>
      <w:szCs w:val="24"/>
    </w:rPr>
  </w:style>
  <w:style w:type="paragraph" w:styleId="BalloonText">
    <w:name w:val="Balloon Text"/>
    <w:basedOn w:val="Normal"/>
    <w:link w:val="BalloonTextChar"/>
    <w:uiPriority w:val="99"/>
    <w:semiHidden/>
    <w:rsid w:val="00C46BF0"/>
    <w:rPr>
      <w:rFonts w:ascii="Tahoma" w:hAnsi="Tahoma" w:cs="Tahoma"/>
      <w:sz w:val="16"/>
      <w:szCs w:val="16"/>
    </w:rPr>
  </w:style>
  <w:style w:type="character" w:customStyle="1" w:styleId="BalloonTextChar">
    <w:name w:val="Balloon Text Char"/>
    <w:basedOn w:val="DefaultParagraphFont"/>
    <w:link w:val="BalloonText"/>
    <w:uiPriority w:val="99"/>
    <w:semiHidden/>
    <w:rsid w:val="00CF25DD"/>
    <w:rPr>
      <w:sz w:val="0"/>
      <w:szCs w:val="0"/>
    </w:rPr>
  </w:style>
  <w:style w:type="character" w:styleId="Hyperlink">
    <w:name w:val="Hyperlink"/>
    <w:basedOn w:val="DefaultParagraphFont"/>
    <w:uiPriority w:val="99"/>
    <w:rsid w:val="00312FB2"/>
    <w:rPr>
      <w:rFonts w:cs="Times New Roman"/>
      <w:color w:val="0000FF"/>
      <w:u w:val="single"/>
    </w:rPr>
  </w:style>
  <w:style w:type="paragraph" w:styleId="ListParagraph">
    <w:name w:val="List Paragraph"/>
    <w:basedOn w:val="Normal"/>
    <w:uiPriority w:val="34"/>
    <w:qFormat/>
    <w:rsid w:val="003F072B"/>
    <w:pPr>
      <w:ind w:left="720"/>
      <w:contextualSpacing/>
    </w:pPr>
  </w:style>
  <w:style w:type="character" w:styleId="CommentReference">
    <w:name w:val="annotation reference"/>
    <w:basedOn w:val="DefaultParagraphFont"/>
    <w:rsid w:val="003E0E5F"/>
    <w:rPr>
      <w:sz w:val="18"/>
      <w:szCs w:val="18"/>
    </w:rPr>
  </w:style>
  <w:style w:type="paragraph" w:styleId="CommentText">
    <w:name w:val="annotation text"/>
    <w:basedOn w:val="Normal"/>
    <w:link w:val="CommentTextChar"/>
    <w:rsid w:val="003E0E5F"/>
    <w:rPr>
      <w:rFonts w:asciiTheme="minorHAnsi" w:eastAsiaTheme="minorEastAsia" w:hAnsiTheme="minorHAnsi" w:cstheme="minorBidi"/>
      <w:sz w:val="24"/>
    </w:rPr>
  </w:style>
  <w:style w:type="character" w:customStyle="1" w:styleId="CommentTextChar">
    <w:name w:val="Comment Text Char"/>
    <w:basedOn w:val="DefaultParagraphFont"/>
    <w:link w:val="CommentText"/>
    <w:rsid w:val="003E0E5F"/>
    <w:rPr>
      <w:rFonts w:asciiTheme="minorHAnsi" w:eastAsiaTheme="minorEastAsia" w:hAnsiTheme="minorHAnsi" w:cstheme="minorBidi"/>
      <w:sz w:val="24"/>
      <w:szCs w:val="24"/>
    </w:rPr>
  </w:style>
  <w:style w:type="character" w:customStyle="1" w:styleId="apple-style-span">
    <w:name w:val="apple-style-span"/>
    <w:basedOn w:val="DefaultParagraphFont"/>
    <w:rsid w:val="003B4B0C"/>
  </w:style>
  <w:style w:type="paragraph" w:styleId="NormalWeb">
    <w:name w:val="Normal (Web)"/>
    <w:basedOn w:val="Normal"/>
    <w:uiPriority w:val="99"/>
    <w:semiHidden/>
    <w:unhideWhenUsed/>
    <w:rsid w:val="00A65352"/>
    <w:pPr>
      <w:spacing w:before="100" w:beforeAutospacing="1" w:after="100" w:afterAutospacing="1"/>
    </w:pPr>
    <w:rPr>
      <w:rFonts w:ascii="Times" w:hAnsi="Times"/>
      <w:szCs w:val="20"/>
    </w:rPr>
  </w:style>
  <w:style w:type="paragraph" w:styleId="NoSpacing">
    <w:name w:val="No Spacing"/>
    <w:uiPriority w:val="1"/>
    <w:qFormat/>
    <w:rsid w:val="00E9756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D5E3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0D5E3E"/>
    <w:rPr>
      <w:rFonts w:asciiTheme="minorHAnsi" w:eastAsiaTheme="minorEastAsia" w:hAnsiTheme="minorHAnsi" w:cstheme="minorBidi"/>
      <w:b/>
      <w:bCs/>
      <w:sz w:val="20"/>
      <w:szCs w:val="20"/>
    </w:rPr>
  </w:style>
  <w:style w:type="character" w:styleId="FollowedHyperlink">
    <w:name w:val="FollowedHyperlink"/>
    <w:basedOn w:val="DefaultParagraphFont"/>
    <w:uiPriority w:val="99"/>
    <w:semiHidden/>
    <w:unhideWhenUsed/>
    <w:rsid w:val="0044797E"/>
    <w:rPr>
      <w:color w:val="800080" w:themeColor="followedHyperlink"/>
      <w:u w:val="single"/>
    </w:rPr>
  </w:style>
  <w:style w:type="paragraph" w:styleId="Header">
    <w:name w:val="header"/>
    <w:basedOn w:val="Normal"/>
    <w:link w:val="HeaderChar"/>
    <w:uiPriority w:val="99"/>
    <w:unhideWhenUsed/>
    <w:rsid w:val="002E0AAA"/>
    <w:pPr>
      <w:tabs>
        <w:tab w:val="center" w:pos="4680"/>
        <w:tab w:val="right" w:pos="9360"/>
      </w:tabs>
    </w:pPr>
  </w:style>
  <w:style w:type="character" w:customStyle="1" w:styleId="HeaderChar">
    <w:name w:val="Header Char"/>
    <w:basedOn w:val="DefaultParagraphFont"/>
    <w:link w:val="Header"/>
    <w:uiPriority w:val="99"/>
    <w:rsid w:val="002E0AAA"/>
    <w:rPr>
      <w:sz w:val="20"/>
      <w:szCs w:val="24"/>
    </w:rPr>
  </w:style>
  <w:style w:type="paragraph" w:styleId="Footer">
    <w:name w:val="footer"/>
    <w:basedOn w:val="Normal"/>
    <w:link w:val="FooterChar"/>
    <w:uiPriority w:val="99"/>
    <w:unhideWhenUsed/>
    <w:rsid w:val="002E0AAA"/>
    <w:pPr>
      <w:tabs>
        <w:tab w:val="center" w:pos="4680"/>
        <w:tab w:val="right" w:pos="9360"/>
      </w:tabs>
    </w:pPr>
  </w:style>
  <w:style w:type="character" w:customStyle="1" w:styleId="FooterChar">
    <w:name w:val="Footer Char"/>
    <w:basedOn w:val="DefaultParagraphFont"/>
    <w:link w:val="Footer"/>
    <w:uiPriority w:val="99"/>
    <w:rsid w:val="002E0AAA"/>
    <w:rPr>
      <w:sz w:val="20"/>
      <w:szCs w:val="24"/>
    </w:rPr>
  </w:style>
  <w:style w:type="paragraph" w:styleId="Revision">
    <w:name w:val="Revision"/>
    <w:hidden/>
    <w:uiPriority w:val="99"/>
    <w:semiHidden/>
    <w:rsid w:val="00A21C0C"/>
    <w:rPr>
      <w:sz w:val="20"/>
      <w:szCs w:val="24"/>
    </w:rPr>
  </w:style>
  <w:style w:type="character" w:customStyle="1" w:styleId="apple-converted-space">
    <w:name w:val="apple-converted-space"/>
    <w:basedOn w:val="DefaultParagraphFont"/>
    <w:rsid w:val="006263AB"/>
  </w:style>
  <w:style w:type="character" w:styleId="UnresolvedMention">
    <w:name w:val="Unresolved Mention"/>
    <w:basedOn w:val="DefaultParagraphFont"/>
    <w:uiPriority w:val="99"/>
    <w:semiHidden/>
    <w:unhideWhenUsed/>
    <w:rsid w:val="009D4771"/>
    <w:rPr>
      <w:color w:val="605E5C"/>
      <w:shd w:val="clear" w:color="auto" w:fill="E1DFDD"/>
    </w:rPr>
  </w:style>
  <w:style w:type="character" w:customStyle="1" w:styleId="normaltextrun">
    <w:name w:val="normaltextrun"/>
    <w:basedOn w:val="DefaultParagraphFont"/>
    <w:rsid w:val="0046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909">
      <w:bodyDiv w:val="1"/>
      <w:marLeft w:val="0"/>
      <w:marRight w:val="0"/>
      <w:marTop w:val="0"/>
      <w:marBottom w:val="0"/>
      <w:divBdr>
        <w:top w:val="none" w:sz="0" w:space="0" w:color="auto"/>
        <w:left w:val="none" w:sz="0" w:space="0" w:color="auto"/>
        <w:bottom w:val="none" w:sz="0" w:space="0" w:color="auto"/>
        <w:right w:val="none" w:sz="0" w:space="0" w:color="auto"/>
      </w:divBdr>
    </w:div>
    <w:div w:id="26638401">
      <w:bodyDiv w:val="1"/>
      <w:marLeft w:val="0"/>
      <w:marRight w:val="0"/>
      <w:marTop w:val="0"/>
      <w:marBottom w:val="0"/>
      <w:divBdr>
        <w:top w:val="none" w:sz="0" w:space="0" w:color="auto"/>
        <w:left w:val="none" w:sz="0" w:space="0" w:color="auto"/>
        <w:bottom w:val="none" w:sz="0" w:space="0" w:color="auto"/>
        <w:right w:val="none" w:sz="0" w:space="0" w:color="auto"/>
      </w:divBdr>
    </w:div>
    <w:div w:id="152992967">
      <w:bodyDiv w:val="1"/>
      <w:marLeft w:val="0"/>
      <w:marRight w:val="0"/>
      <w:marTop w:val="0"/>
      <w:marBottom w:val="0"/>
      <w:divBdr>
        <w:top w:val="none" w:sz="0" w:space="0" w:color="auto"/>
        <w:left w:val="none" w:sz="0" w:space="0" w:color="auto"/>
        <w:bottom w:val="none" w:sz="0" w:space="0" w:color="auto"/>
        <w:right w:val="none" w:sz="0" w:space="0" w:color="auto"/>
      </w:divBdr>
    </w:div>
    <w:div w:id="288123919">
      <w:bodyDiv w:val="1"/>
      <w:marLeft w:val="0"/>
      <w:marRight w:val="0"/>
      <w:marTop w:val="0"/>
      <w:marBottom w:val="0"/>
      <w:divBdr>
        <w:top w:val="none" w:sz="0" w:space="0" w:color="auto"/>
        <w:left w:val="none" w:sz="0" w:space="0" w:color="auto"/>
        <w:bottom w:val="none" w:sz="0" w:space="0" w:color="auto"/>
        <w:right w:val="none" w:sz="0" w:space="0" w:color="auto"/>
      </w:divBdr>
    </w:div>
    <w:div w:id="345862433">
      <w:bodyDiv w:val="1"/>
      <w:marLeft w:val="0"/>
      <w:marRight w:val="0"/>
      <w:marTop w:val="0"/>
      <w:marBottom w:val="0"/>
      <w:divBdr>
        <w:top w:val="none" w:sz="0" w:space="0" w:color="auto"/>
        <w:left w:val="none" w:sz="0" w:space="0" w:color="auto"/>
        <w:bottom w:val="none" w:sz="0" w:space="0" w:color="auto"/>
        <w:right w:val="none" w:sz="0" w:space="0" w:color="auto"/>
      </w:divBdr>
    </w:div>
    <w:div w:id="398022455">
      <w:bodyDiv w:val="1"/>
      <w:marLeft w:val="0"/>
      <w:marRight w:val="0"/>
      <w:marTop w:val="0"/>
      <w:marBottom w:val="0"/>
      <w:divBdr>
        <w:top w:val="none" w:sz="0" w:space="0" w:color="auto"/>
        <w:left w:val="none" w:sz="0" w:space="0" w:color="auto"/>
        <w:bottom w:val="none" w:sz="0" w:space="0" w:color="auto"/>
        <w:right w:val="none" w:sz="0" w:space="0" w:color="auto"/>
      </w:divBdr>
    </w:div>
    <w:div w:id="410397821">
      <w:bodyDiv w:val="1"/>
      <w:marLeft w:val="0"/>
      <w:marRight w:val="0"/>
      <w:marTop w:val="0"/>
      <w:marBottom w:val="0"/>
      <w:divBdr>
        <w:top w:val="none" w:sz="0" w:space="0" w:color="auto"/>
        <w:left w:val="none" w:sz="0" w:space="0" w:color="auto"/>
        <w:bottom w:val="none" w:sz="0" w:space="0" w:color="auto"/>
        <w:right w:val="none" w:sz="0" w:space="0" w:color="auto"/>
      </w:divBdr>
      <w:divsChild>
        <w:div w:id="365180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68321">
              <w:marLeft w:val="0"/>
              <w:marRight w:val="0"/>
              <w:marTop w:val="0"/>
              <w:marBottom w:val="0"/>
              <w:divBdr>
                <w:top w:val="none" w:sz="0" w:space="0" w:color="auto"/>
                <w:left w:val="none" w:sz="0" w:space="0" w:color="auto"/>
                <w:bottom w:val="none" w:sz="0" w:space="0" w:color="auto"/>
                <w:right w:val="none" w:sz="0" w:space="0" w:color="auto"/>
              </w:divBdr>
              <w:divsChild>
                <w:div w:id="1177768513">
                  <w:marLeft w:val="0"/>
                  <w:marRight w:val="0"/>
                  <w:marTop w:val="0"/>
                  <w:marBottom w:val="0"/>
                  <w:divBdr>
                    <w:top w:val="none" w:sz="0" w:space="0" w:color="auto"/>
                    <w:left w:val="none" w:sz="0" w:space="0" w:color="auto"/>
                    <w:bottom w:val="none" w:sz="0" w:space="0" w:color="auto"/>
                    <w:right w:val="none" w:sz="0" w:space="0" w:color="auto"/>
                  </w:divBdr>
                  <w:divsChild>
                    <w:div w:id="1303661014">
                      <w:marLeft w:val="0"/>
                      <w:marRight w:val="0"/>
                      <w:marTop w:val="0"/>
                      <w:marBottom w:val="0"/>
                      <w:divBdr>
                        <w:top w:val="none" w:sz="0" w:space="0" w:color="auto"/>
                        <w:left w:val="none" w:sz="0" w:space="0" w:color="auto"/>
                        <w:bottom w:val="none" w:sz="0" w:space="0" w:color="auto"/>
                        <w:right w:val="none" w:sz="0" w:space="0" w:color="auto"/>
                      </w:divBdr>
                      <w:divsChild>
                        <w:div w:id="428425983">
                          <w:marLeft w:val="0"/>
                          <w:marRight w:val="0"/>
                          <w:marTop w:val="0"/>
                          <w:marBottom w:val="0"/>
                          <w:divBdr>
                            <w:top w:val="none" w:sz="0" w:space="0" w:color="auto"/>
                            <w:left w:val="none" w:sz="0" w:space="0" w:color="auto"/>
                            <w:bottom w:val="none" w:sz="0" w:space="0" w:color="auto"/>
                            <w:right w:val="none" w:sz="0" w:space="0" w:color="auto"/>
                          </w:divBdr>
                          <w:divsChild>
                            <w:div w:id="908270558">
                              <w:marLeft w:val="0"/>
                              <w:marRight w:val="0"/>
                              <w:marTop w:val="0"/>
                              <w:marBottom w:val="0"/>
                              <w:divBdr>
                                <w:top w:val="none" w:sz="0" w:space="0" w:color="auto"/>
                                <w:left w:val="none" w:sz="0" w:space="0" w:color="auto"/>
                                <w:bottom w:val="none" w:sz="0" w:space="0" w:color="auto"/>
                                <w:right w:val="none" w:sz="0" w:space="0" w:color="auto"/>
                              </w:divBdr>
                              <w:divsChild>
                                <w:div w:id="952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461162">
      <w:bodyDiv w:val="1"/>
      <w:marLeft w:val="0"/>
      <w:marRight w:val="0"/>
      <w:marTop w:val="0"/>
      <w:marBottom w:val="0"/>
      <w:divBdr>
        <w:top w:val="none" w:sz="0" w:space="0" w:color="auto"/>
        <w:left w:val="none" w:sz="0" w:space="0" w:color="auto"/>
        <w:bottom w:val="none" w:sz="0" w:space="0" w:color="auto"/>
        <w:right w:val="none" w:sz="0" w:space="0" w:color="auto"/>
      </w:divBdr>
    </w:div>
    <w:div w:id="481703955">
      <w:bodyDiv w:val="1"/>
      <w:marLeft w:val="0"/>
      <w:marRight w:val="0"/>
      <w:marTop w:val="0"/>
      <w:marBottom w:val="0"/>
      <w:divBdr>
        <w:top w:val="none" w:sz="0" w:space="0" w:color="auto"/>
        <w:left w:val="none" w:sz="0" w:space="0" w:color="auto"/>
        <w:bottom w:val="none" w:sz="0" w:space="0" w:color="auto"/>
        <w:right w:val="none" w:sz="0" w:space="0" w:color="auto"/>
      </w:divBdr>
    </w:div>
    <w:div w:id="536892418">
      <w:bodyDiv w:val="1"/>
      <w:marLeft w:val="0"/>
      <w:marRight w:val="0"/>
      <w:marTop w:val="0"/>
      <w:marBottom w:val="0"/>
      <w:divBdr>
        <w:top w:val="none" w:sz="0" w:space="0" w:color="auto"/>
        <w:left w:val="none" w:sz="0" w:space="0" w:color="auto"/>
        <w:bottom w:val="none" w:sz="0" w:space="0" w:color="auto"/>
        <w:right w:val="none" w:sz="0" w:space="0" w:color="auto"/>
      </w:divBdr>
    </w:div>
    <w:div w:id="549616540">
      <w:bodyDiv w:val="1"/>
      <w:marLeft w:val="0"/>
      <w:marRight w:val="0"/>
      <w:marTop w:val="0"/>
      <w:marBottom w:val="0"/>
      <w:divBdr>
        <w:top w:val="none" w:sz="0" w:space="0" w:color="auto"/>
        <w:left w:val="none" w:sz="0" w:space="0" w:color="auto"/>
        <w:bottom w:val="none" w:sz="0" w:space="0" w:color="auto"/>
        <w:right w:val="none" w:sz="0" w:space="0" w:color="auto"/>
      </w:divBdr>
      <w:divsChild>
        <w:div w:id="160043906">
          <w:marLeft w:val="0"/>
          <w:marRight w:val="0"/>
          <w:marTop w:val="0"/>
          <w:marBottom w:val="0"/>
          <w:divBdr>
            <w:top w:val="none" w:sz="0" w:space="0" w:color="auto"/>
            <w:left w:val="none" w:sz="0" w:space="0" w:color="auto"/>
            <w:bottom w:val="none" w:sz="0" w:space="0" w:color="auto"/>
            <w:right w:val="none" w:sz="0" w:space="0" w:color="auto"/>
          </w:divBdr>
        </w:div>
        <w:div w:id="1866484679">
          <w:marLeft w:val="0"/>
          <w:marRight w:val="0"/>
          <w:marTop w:val="0"/>
          <w:marBottom w:val="0"/>
          <w:divBdr>
            <w:top w:val="none" w:sz="0" w:space="0" w:color="auto"/>
            <w:left w:val="none" w:sz="0" w:space="0" w:color="auto"/>
            <w:bottom w:val="none" w:sz="0" w:space="0" w:color="auto"/>
            <w:right w:val="none" w:sz="0" w:space="0" w:color="auto"/>
          </w:divBdr>
        </w:div>
        <w:div w:id="1324625343">
          <w:marLeft w:val="0"/>
          <w:marRight w:val="0"/>
          <w:marTop w:val="0"/>
          <w:marBottom w:val="0"/>
          <w:divBdr>
            <w:top w:val="none" w:sz="0" w:space="0" w:color="auto"/>
            <w:left w:val="none" w:sz="0" w:space="0" w:color="auto"/>
            <w:bottom w:val="none" w:sz="0" w:space="0" w:color="auto"/>
            <w:right w:val="none" w:sz="0" w:space="0" w:color="auto"/>
          </w:divBdr>
        </w:div>
        <w:div w:id="2141410712">
          <w:marLeft w:val="0"/>
          <w:marRight w:val="0"/>
          <w:marTop w:val="0"/>
          <w:marBottom w:val="0"/>
          <w:divBdr>
            <w:top w:val="none" w:sz="0" w:space="0" w:color="auto"/>
            <w:left w:val="none" w:sz="0" w:space="0" w:color="auto"/>
            <w:bottom w:val="none" w:sz="0" w:space="0" w:color="auto"/>
            <w:right w:val="none" w:sz="0" w:space="0" w:color="auto"/>
          </w:divBdr>
        </w:div>
        <w:div w:id="1739740092">
          <w:marLeft w:val="0"/>
          <w:marRight w:val="0"/>
          <w:marTop w:val="0"/>
          <w:marBottom w:val="0"/>
          <w:divBdr>
            <w:top w:val="none" w:sz="0" w:space="0" w:color="auto"/>
            <w:left w:val="none" w:sz="0" w:space="0" w:color="auto"/>
            <w:bottom w:val="none" w:sz="0" w:space="0" w:color="auto"/>
            <w:right w:val="none" w:sz="0" w:space="0" w:color="auto"/>
          </w:divBdr>
        </w:div>
        <w:div w:id="1897616997">
          <w:marLeft w:val="0"/>
          <w:marRight w:val="0"/>
          <w:marTop w:val="0"/>
          <w:marBottom w:val="0"/>
          <w:divBdr>
            <w:top w:val="none" w:sz="0" w:space="0" w:color="auto"/>
            <w:left w:val="none" w:sz="0" w:space="0" w:color="auto"/>
            <w:bottom w:val="none" w:sz="0" w:space="0" w:color="auto"/>
            <w:right w:val="none" w:sz="0" w:space="0" w:color="auto"/>
          </w:divBdr>
        </w:div>
        <w:div w:id="57828788">
          <w:marLeft w:val="0"/>
          <w:marRight w:val="0"/>
          <w:marTop w:val="0"/>
          <w:marBottom w:val="0"/>
          <w:divBdr>
            <w:top w:val="none" w:sz="0" w:space="0" w:color="auto"/>
            <w:left w:val="none" w:sz="0" w:space="0" w:color="auto"/>
            <w:bottom w:val="none" w:sz="0" w:space="0" w:color="auto"/>
            <w:right w:val="none" w:sz="0" w:space="0" w:color="auto"/>
          </w:divBdr>
        </w:div>
        <w:div w:id="1337612195">
          <w:marLeft w:val="0"/>
          <w:marRight w:val="0"/>
          <w:marTop w:val="0"/>
          <w:marBottom w:val="0"/>
          <w:divBdr>
            <w:top w:val="none" w:sz="0" w:space="0" w:color="auto"/>
            <w:left w:val="none" w:sz="0" w:space="0" w:color="auto"/>
            <w:bottom w:val="none" w:sz="0" w:space="0" w:color="auto"/>
            <w:right w:val="none" w:sz="0" w:space="0" w:color="auto"/>
          </w:divBdr>
        </w:div>
        <w:div w:id="1550803855">
          <w:marLeft w:val="0"/>
          <w:marRight w:val="0"/>
          <w:marTop w:val="0"/>
          <w:marBottom w:val="0"/>
          <w:divBdr>
            <w:top w:val="none" w:sz="0" w:space="0" w:color="auto"/>
            <w:left w:val="none" w:sz="0" w:space="0" w:color="auto"/>
            <w:bottom w:val="none" w:sz="0" w:space="0" w:color="auto"/>
            <w:right w:val="none" w:sz="0" w:space="0" w:color="auto"/>
          </w:divBdr>
        </w:div>
        <w:div w:id="2078742232">
          <w:marLeft w:val="0"/>
          <w:marRight w:val="0"/>
          <w:marTop w:val="0"/>
          <w:marBottom w:val="0"/>
          <w:divBdr>
            <w:top w:val="none" w:sz="0" w:space="0" w:color="auto"/>
            <w:left w:val="none" w:sz="0" w:space="0" w:color="auto"/>
            <w:bottom w:val="none" w:sz="0" w:space="0" w:color="auto"/>
            <w:right w:val="none" w:sz="0" w:space="0" w:color="auto"/>
          </w:divBdr>
        </w:div>
        <w:div w:id="1196701403">
          <w:marLeft w:val="0"/>
          <w:marRight w:val="0"/>
          <w:marTop w:val="0"/>
          <w:marBottom w:val="0"/>
          <w:divBdr>
            <w:top w:val="none" w:sz="0" w:space="0" w:color="auto"/>
            <w:left w:val="none" w:sz="0" w:space="0" w:color="auto"/>
            <w:bottom w:val="none" w:sz="0" w:space="0" w:color="auto"/>
            <w:right w:val="none" w:sz="0" w:space="0" w:color="auto"/>
          </w:divBdr>
        </w:div>
        <w:div w:id="93794272">
          <w:marLeft w:val="0"/>
          <w:marRight w:val="0"/>
          <w:marTop w:val="0"/>
          <w:marBottom w:val="0"/>
          <w:divBdr>
            <w:top w:val="none" w:sz="0" w:space="0" w:color="auto"/>
            <w:left w:val="none" w:sz="0" w:space="0" w:color="auto"/>
            <w:bottom w:val="none" w:sz="0" w:space="0" w:color="auto"/>
            <w:right w:val="none" w:sz="0" w:space="0" w:color="auto"/>
          </w:divBdr>
        </w:div>
        <w:div w:id="1210922840">
          <w:marLeft w:val="0"/>
          <w:marRight w:val="0"/>
          <w:marTop w:val="0"/>
          <w:marBottom w:val="0"/>
          <w:divBdr>
            <w:top w:val="none" w:sz="0" w:space="0" w:color="auto"/>
            <w:left w:val="none" w:sz="0" w:space="0" w:color="auto"/>
            <w:bottom w:val="none" w:sz="0" w:space="0" w:color="auto"/>
            <w:right w:val="none" w:sz="0" w:space="0" w:color="auto"/>
          </w:divBdr>
        </w:div>
        <w:div w:id="1160122117">
          <w:marLeft w:val="0"/>
          <w:marRight w:val="0"/>
          <w:marTop w:val="0"/>
          <w:marBottom w:val="0"/>
          <w:divBdr>
            <w:top w:val="none" w:sz="0" w:space="0" w:color="auto"/>
            <w:left w:val="none" w:sz="0" w:space="0" w:color="auto"/>
            <w:bottom w:val="none" w:sz="0" w:space="0" w:color="auto"/>
            <w:right w:val="none" w:sz="0" w:space="0" w:color="auto"/>
          </w:divBdr>
        </w:div>
        <w:div w:id="583957337">
          <w:marLeft w:val="0"/>
          <w:marRight w:val="0"/>
          <w:marTop w:val="0"/>
          <w:marBottom w:val="0"/>
          <w:divBdr>
            <w:top w:val="none" w:sz="0" w:space="0" w:color="auto"/>
            <w:left w:val="none" w:sz="0" w:space="0" w:color="auto"/>
            <w:bottom w:val="none" w:sz="0" w:space="0" w:color="auto"/>
            <w:right w:val="none" w:sz="0" w:space="0" w:color="auto"/>
          </w:divBdr>
        </w:div>
        <w:div w:id="816606801">
          <w:marLeft w:val="0"/>
          <w:marRight w:val="0"/>
          <w:marTop w:val="0"/>
          <w:marBottom w:val="0"/>
          <w:divBdr>
            <w:top w:val="none" w:sz="0" w:space="0" w:color="auto"/>
            <w:left w:val="none" w:sz="0" w:space="0" w:color="auto"/>
            <w:bottom w:val="none" w:sz="0" w:space="0" w:color="auto"/>
            <w:right w:val="none" w:sz="0" w:space="0" w:color="auto"/>
          </w:divBdr>
        </w:div>
        <w:div w:id="1105227477">
          <w:marLeft w:val="0"/>
          <w:marRight w:val="0"/>
          <w:marTop w:val="0"/>
          <w:marBottom w:val="0"/>
          <w:divBdr>
            <w:top w:val="none" w:sz="0" w:space="0" w:color="auto"/>
            <w:left w:val="none" w:sz="0" w:space="0" w:color="auto"/>
            <w:bottom w:val="none" w:sz="0" w:space="0" w:color="auto"/>
            <w:right w:val="none" w:sz="0" w:space="0" w:color="auto"/>
          </w:divBdr>
        </w:div>
        <w:div w:id="485556762">
          <w:marLeft w:val="0"/>
          <w:marRight w:val="0"/>
          <w:marTop w:val="0"/>
          <w:marBottom w:val="0"/>
          <w:divBdr>
            <w:top w:val="none" w:sz="0" w:space="0" w:color="auto"/>
            <w:left w:val="none" w:sz="0" w:space="0" w:color="auto"/>
            <w:bottom w:val="none" w:sz="0" w:space="0" w:color="auto"/>
            <w:right w:val="none" w:sz="0" w:space="0" w:color="auto"/>
          </w:divBdr>
        </w:div>
        <w:div w:id="2030640000">
          <w:marLeft w:val="0"/>
          <w:marRight w:val="0"/>
          <w:marTop w:val="0"/>
          <w:marBottom w:val="0"/>
          <w:divBdr>
            <w:top w:val="none" w:sz="0" w:space="0" w:color="auto"/>
            <w:left w:val="none" w:sz="0" w:space="0" w:color="auto"/>
            <w:bottom w:val="none" w:sz="0" w:space="0" w:color="auto"/>
            <w:right w:val="none" w:sz="0" w:space="0" w:color="auto"/>
          </w:divBdr>
        </w:div>
        <w:div w:id="395782880">
          <w:marLeft w:val="0"/>
          <w:marRight w:val="0"/>
          <w:marTop w:val="0"/>
          <w:marBottom w:val="0"/>
          <w:divBdr>
            <w:top w:val="none" w:sz="0" w:space="0" w:color="auto"/>
            <w:left w:val="none" w:sz="0" w:space="0" w:color="auto"/>
            <w:bottom w:val="none" w:sz="0" w:space="0" w:color="auto"/>
            <w:right w:val="none" w:sz="0" w:space="0" w:color="auto"/>
          </w:divBdr>
        </w:div>
        <w:div w:id="1246570092">
          <w:marLeft w:val="0"/>
          <w:marRight w:val="0"/>
          <w:marTop w:val="0"/>
          <w:marBottom w:val="0"/>
          <w:divBdr>
            <w:top w:val="none" w:sz="0" w:space="0" w:color="auto"/>
            <w:left w:val="none" w:sz="0" w:space="0" w:color="auto"/>
            <w:bottom w:val="none" w:sz="0" w:space="0" w:color="auto"/>
            <w:right w:val="none" w:sz="0" w:space="0" w:color="auto"/>
          </w:divBdr>
        </w:div>
        <w:div w:id="563443330">
          <w:marLeft w:val="0"/>
          <w:marRight w:val="0"/>
          <w:marTop w:val="0"/>
          <w:marBottom w:val="0"/>
          <w:divBdr>
            <w:top w:val="none" w:sz="0" w:space="0" w:color="auto"/>
            <w:left w:val="none" w:sz="0" w:space="0" w:color="auto"/>
            <w:bottom w:val="none" w:sz="0" w:space="0" w:color="auto"/>
            <w:right w:val="none" w:sz="0" w:space="0" w:color="auto"/>
          </w:divBdr>
        </w:div>
        <w:div w:id="52314289">
          <w:marLeft w:val="0"/>
          <w:marRight w:val="0"/>
          <w:marTop w:val="0"/>
          <w:marBottom w:val="0"/>
          <w:divBdr>
            <w:top w:val="none" w:sz="0" w:space="0" w:color="auto"/>
            <w:left w:val="none" w:sz="0" w:space="0" w:color="auto"/>
            <w:bottom w:val="none" w:sz="0" w:space="0" w:color="auto"/>
            <w:right w:val="none" w:sz="0" w:space="0" w:color="auto"/>
          </w:divBdr>
        </w:div>
        <w:div w:id="1545483379">
          <w:marLeft w:val="0"/>
          <w:marRight w:val="0"/>
          <w:marTop w:val="0"/>
          <w:marBottom w:val="0"/>
          <w:divBdr>
            <w:top w:val="none" w:sz="0" w:space="0" w:color="auto"/>
            <w:left w:val="none" w:sz="0" w:space="0" w:color="auto"/>
            <w:bottom w:val="none" w:sz="0" w:space="0" w:color="auto"/>
            <w:right w:val="none" w:sz="0" w:space="0" w:color="auto"/>
          </w:divBdr>
        </w:div>
        <w:div w:id="837235441">
          <w:marLeft w:val="0"/>
          <w:marRight w:val="0"/>
          <w:marTop w:val="0"/>
          <w:marBottom w:val="0"/>
          <w:divBdr>
            <w:top w:val="none" w:sz="0" w:space="0" w:color="auto"/>
            <w:left w:val="none" w:sz="0" w:space="0" w:color="auto"/>
            <w:bottom w:val="none" w:sz="0" w:space="0" w:color="auto"/>
            <w:right w:val="none" w:sz="0" w:space="0" w:color="auto"/>
          </w:divBdr>
        </w:div>
        <w:div w:id="1642689285">
          <w:marLeft w:val="0"/>
          <w:marRight w:val="0"/>
          <w:marTop w:val="0"/>
          <w:marBottom w:val="0"/>
          <w:divBdr>
            <w:top w:val="none" w:sz="0" w:space="0" w:color="auto"/>
            <w:left w:val="none" w:sz="0" w:space="0" w:color="auto"/>
            <w:bottom w:val="none" w:sz="0" w:space="0" w:color="auto"/>
            <w:right w:val="none" w:sz="0" w:space="0" w:color="auto"/>
          </w:divBdr>
        </w:div>
        <w:div w:id="978338768">
          <w:marLeft w:val="0"/>
          <w:marRight w:val="0"/>
          <w:marTop w:val="0"/>
          <w:marBottom w:val="0"/>
          <w:divBdr>
            <w:top w:val="none" w:sz="0" w:space="0" w:color="auto"/>
            <w:left w:val="none" w:sz="0" w:space="0" w:color="auto"/>
            <w:bottom w:val="none" w:sz="0" w:space="0" w:color="auto"/>
            <w:right w:val="none" w:sz="0" w:space="0" w:color="auto"/>
          </w:divBdr>
        </w:div>
        <w:div w:id="593854327">
          <w:marLeft w:val="0"/>
          <w:marRight w:val="0"/>
          <w:marTop w:val="0"/>
          <w:marBottom w:val="0"/>
          <w:divBdr>
            <w:top w:val="none" w:sz="0" w:space="0" w:color="auto"/>
            <w:left w:val="none" w:sz="0" w:space="0" w:color="auto"/>
            <w:bottom w:val="none" w:sz="0" w:space="0" w:color="auto"/>
            <w:right w:val="none" w:sz="0" w:space="0" w:color="auto"/>
          </w:divBdr>
        </w:div>
        <w:div w:id="35470606">
          <w:marLeft w:val="0"/>
          <w:marRight w:val="0"/>
          <w:marTop w:val="0"/>
          <w:marBottom w:val="0"/>
          <w:divBdr>
            <w:top w:val="none" w:sz="0" w:space="0" w:color="auto"/>
            <w:left w:val="none" w:sz="0" w:space="0" w:color="auto"/>
            <w:bottom w:val="none" w:sz="0" w:space="0" w:color="auto"/>
            <w:right w:val="none" w:sz="0" w:space="0" w:color="auto"/>
          </w:divBdr>
        </w:div>
        <w:div w:id="1487013125">
          <w:marLeft w:val="0"/>
          <w:marRight w:val="0"/>
          <w:marTop w:val="0"/>
          <w:marBottom w:val="0"/>
          <w:divBdr>
            <w:top w:val="none" w:sz="0" w:space="0" w:color="auto"/>
            <w:left w:val="none" w:sz="0" w:space="0" w:color="auto"/>
            <w:bottom w:val="none" w:sz="0" w:space="0" w:color="auto"/>
            <w:right w:val="none" w:sz="0" w:space="0" w:color="auto"/>
          </w:divBdr>
        </w:div>
      </w:divsChild>
    </w:div>
    <w:div w:id="689068687">
      <w:bodyDiv w:val="1"/>
      <w:marLeft w:val="0"/>
      <w:marRight w:val="0"/>
      <w:marTop w:val="0"/>
      <w:marBottom w:val="0"/>
      <w:divBdr>
        <w:top w:val="none" w:sz="0" w:space="0" w:color="auto"/>
        <w:left w:val="none" w:sz="0" w:space="0" w:color="auto"/>
        <w:bottom w:val="none" w:sz="0" w:space="0" w:color="auto"/>
        <w:right w:val="none" w:sz="0" w:space="0" w:color="auto"/>
      </w:divBdr>
    </w:div>
    <w:div w:id="819082944">
      <w:bodyDiv w:val="1"/>
      <w:marLeft w:val="0"/>
      <w:marRight w:val="0"/>
      <w:marTop w:val="0"/>
      <w:marBottom w:val="0"/>
      <w:divBdr>
        <w:top w:val="none" w:sz="0" w:space="0" w:color="auto"/>
        <w:left w:val="none" w:sz="0" w:space="0" w:color="auto"/>
        <w:bottom w:val="none" w:sz="0" w:space="0" w:color="auto"/>
        <w:right w:val="none" w:sz="0" w:space="0" w:color="auto"/>
      </w:divBdr>
    </w:div>
    <w:div w:id="1021784126">
      <w:bodyDiv w:val="1"/>
      <w:marLeft w:val="0"/>
      <w:marRight w:val="0"/>
      <w:marTop w:val="0"/>
      <w:marBottom w:val="0"/>
      <w:divBdr>
        <w:top w:val="none" w:sz="0" w:space="0" w:color="auto"/>
        <w:left w:val="none" w:sz="0" w:space="0" w:color="auto"/>
        <w:bottom w:val="none" w:sz="0" w:space="0" w:color="auto"/>
        <w:right w:val="none" w:sz="0" w:space="0" w:color="auto"/>
      </w:divBdr>
    </w:div>
    <w:div w:id="1128015928">
      <w:bodyDiv w:val="1"/>
      <w:marLeft w:val="0"/>
      <w:marRight w:val="0"/>
      <w:marTop w:val="0"/>
      <w:marBottom w:val="0"/>
      <w:divBdr>
        <w:top w:val="none" w:sz="0" w:space="0" w:color="auto"/>
        <w:left w:val="none" w:sz="0" w:space="0" w:color="auto"/>
        <w:bottom w:val="none" w:sz="0" w:space="0" w:color="auto"/>
        <w:right w:val="none" w:sz="0" w:space="0" w:color="auto"/>
      </w:divBdr>
    </w:div>
    <w:div w:id="1137185668">
      <w:bodyDiv w:val="1"/>
      <w:marLeft w:val="0"/>
      <w:marRight w:val="0"/>
      <w:marTop w:val="0"/>
      <w:marBottom w:val="0"/>
      <w:divBdr>
        <w:top w:val="none" w:sz="0" w:space="0" w:color="auto"/>
        <w:left w:val="none" w:sz="0" w:space="0" w:color="auto"/>
        <w:bottom w:val="none" w:sz="0" w:space="0" w:color="auto"/>
        <w:right w:val="none" w:sz="0" w:space="0" w:color="auto"/>
      </w:divBdr>
    </w:div>
    <w:div w:id="1289314062">
      <w:bodyDiv w:val="1"/>
      <w:marLeft w:val="0"/>
      <w:marRight w:val="0"/>
      <w:marTop w:val="0"/>
      <w:marBottom w:val="0"/>
      <w:divBdr>
        <w:top w:val="none" w:sz="0" w:space="0" w:color="auto"/>
        <w:left w:val="none" w:sz="0" w:space="0" w:color="auto"/>
        <w:bottom w:val="none" w:sz="0" w:space="0" w:color="auto"/>
        <w:right w:val="none" w:sz="0" w:space="0" w:color="auto"/>
      </w:divBdr>
    </w:div>
    <w:div w:id="1340547758">
      <w:bodyDiv w:val="1"/>
      <w:marLeft w:val="0"/>
      <w:marRight w:val="0"/>
      <w:marTop w:val="0"/>
      <w:marBottom w:val="0"/>
      <w:divBdr>
        <w:top w:val="none" w:sz="0" w:space="0" w:color="auto"/>
        <w:left w:val="none" w:sz="0" w:space="0" w:color="auto"/>
        <w:bottom w:val="none" w:sz="0" w:space="0" w:color="auto"/>
        <w:right w:val="none" w:sz="0" w:space="0" w:color="auto"/>
      </w:divBdr>
      <w:divsChild>
        <w:div w:id="1441292233">
          <w:marLeft w:val="0"/>
          <w:marRight w:val="0"/>
          <w:marTop w:val="0"/>
          <w:marBottom w:val="0"/>
          <w:divBdr>
            <w:top w:val="none" w:sz="0" w:space="0" w:color="auto"/>
            <w:left w:val="none" w:sz="0" w:space="0" w:color="auto"/>
            <w:bottom w:val="none" w:sz="0" w:space="0" w:color="auto"/>
            <w:right w:val="none" w:sz="0" w:space="0" w:color="auto"/>
          </w:divBdr>
          <w:divsChild>
            <w:div w:id="716318244">
              <w:marLeft w:val="0"/>
              <w:marRight w:val="0"/>
              <w:marTop w:val="0"/>
              <w:marBottom w:val="0"/>
              <w:divBdr>
                <w:top w:val="none" w:sz="0" w:space="0" w:color="auto"/>
                <w:left w:val="none" w:sz="0" w:space="0" w:color="auto"/>
                <w:bottom w:val="none" w:sz="0" w:space="0" w:color="auto"/>
                <w:right w:val="none" w:sz="0" w:space="0" w:color="auto"/>
              </w:divBdr>
              <w:divsChild>
                <w:div w:id="1437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2764">
      <w:bodyDiv w:val="1"/>
      <w:marLeft w:val="0"/>
      <w:marRight w:val="0"/>
      <w:marTop w:val="0"/>
      <w:marBottom w:val="0"/>
      <w:divBdr>
        <w:top w:val="none" w:sz="0" w:space="0" w:color="auto"/>
        <w:left w:val="none" w:sz="0" w:space="0" w:color="auto"/>
        <w:bottom w:val="none" w:sz="0" w:space="0" w:color="auto"/>
        <w:right w:val="none" w:sz="0" w:space="0" w:color="auto"/>
      </w:divBdr>
    </w:div>
    <w:div w:id="1483473192">
      <w:bodyDiv w:val="1"/>
      <w:marLeft w:val="0"/>
      <w:marRight w:val="0"/>
      <w:marTop w:val="0"/>
      <w:marBottom w:val="0"/>
      <w:divBdr>
        <w:top w:val="none" w:sz="0" w:space="0" w:color="auto"/>
        <w:left w:val="none" w:sz="0" w:space="0" w:color="auto"/>
        <w:bottom w:val="none" w:sz="0" w:space="0" w:color="auto"/>
        <w:right w:val="none" w:sz="0" w:space="0" w:color="auto"/>
      </w:divBdr>
    </w:div>
    <w:div w:id="1569725797">
      <w:bodyDiv w:val="1"/>
      <w:marLeft w:val="0"/>
      <w:marRight w:val="0"/>
      <w:marTop w:val="0"/>
      <w:marBottom w:val="0"/>
      <w:divBdr>
        <w:top w:val="none" w:sz="0" w:space="0" w:color="auto"/>
        <w:left w:val="none" w:sz="0" w:space="0" w:color="auto"/>
        <w:bottom w:val="none" w:sz="0" w:space="0" w:color="auto"/>
        <w:right w:val="none" w:sz="0" w:space="0" w:color="auto"/>
      </w:divBdr>
    </w:div>
    <w:div w:id="1590121040">
      <w:bodyDiv w:val="1"/>
      <w:marLeft w:val="0"/>
      <w:marRight w:val="0"/>
      <w:marTop w:val="0"/>
      <w:marBottom w:val="0"/>
      <w:divBdr>
        <w:top w:val="none" w:sz="0" w:space="0" w:color="auto"/>
        <w:left w:val="none" w:sz="0" w:space="0" w:color="auto"/>
        <w:bottom w:val="none" w:sz="0" w:space="0" w:color="auto"/>
        <w:right w:val="none" w:sz="0" w:space="0" w:color="auto"/>
      </w:divBdr>
    </w:div>
    <w:div w:id="1611812044">
      <w:bodyDiv w:val="1"/>
      <w:marLeft w:val="0"/>
      <w:marRight w:val="0"/>
      <w:marTop w:val="0"/>
      <w:marBottom w:val="0"/>
      <w:divBdr>
        <w:top w:val="none" w:sz="0" w:space="0" w:color="auto"/>
        <w:left w:val="none" w:sz="0" w:space="0" w:color="auto"/>
        <w:bottom w:val="none" w:sz="0" w:space="0" w:color="auto"/>
        <w:right w:val="none" w:sz="0" w:space="0" w:color="auto"/>
      </w:divBdr>
    </w:div>
    <w:div w:id="1685936108">
      <w:bodyDiv w:val="1"/>
      <w:marLeft w:val="0"/>
      <w:marRight w:val="0"/>
      <w:marTop w:val="0"/>
      <w:marBottom w:val="0"/>
      <w:divBdr>
        <w:top w:val="none" w:sz="0" w:space="0" w:color="auto"/>
        <w:left w:val="none" w:sz="0" w:space="0" w:color="auto"/>
        <w:bottom w:val="none" w:sz="0" w:space="0" w:color="auto"/>
        <w:right w:val="none" w:sz="0" w:space="0" w:color="auto"/>
      </w:divBdr>
    </w:div>
    <w:div w:id="1753426397">
      <w:bodyDiv w:val="1"/>
      <w:marLeft w:val="0"/>
      <w:marRight w:val="0"/>
      <w:marTop w:val="0"/>
      <w:marBottom w:val="0"/>
      <w:divBdr>
        <w:top w:val="none" w:sz="0" w:space="0" w:color="auto"/>
        <w:left w:val="none" w:sz="0" w:space="0" w:color="auto"/>
        <w:bottom w:val="none" w:sz="0" w:space="0" w:color="auto"/>
        <w:right w:val="none" w:sz="0" w:space="0" w:color="auto"/>
      </w:divBdr>
    </w:div>
    <w:div w:id="1824464153">
      <w:bodyDiv w:val="1"/>
      <w:marLeft w:val="0"/>
      <w:marRight w:val="0"/>
      <w:marTop w:val="0"/>
      <w:marBottom w:val="0"/>
      <w:divBdr>
        <w:top w:val="none" w:sz="0" w:space="0" w:color="auto"/>
        <w:left w:val="none" w:sz="0" w:space="0" w:color="auto"/>
        <w:bottom w:val="none" w:sz="0" w:space="0" w:color="auto"/>
        <w:right w:val="none" w:sz="0" w:space="0" w:color="auto"/>
      </w:divBdr>
    </w:div>
    <w:div w:id="1895388099">
      <w:bodyDiv w:val="1"/>
      <w:marLeft w:val="0"/>
      <w:marRight w:val="0"/>
      <w:marTop w:val="0"/>
      <w:marBottom w:val="0"/>
      <w:divBdr>
        <w:top w:val="none" w:sz="0" w:space="0" w:color="auto"/>
        <w:left w:val="none" w:sz="0" w:space="0" w:color="auto"/>
        <w:bottom w:val="none" w:sz="0" w:space="0" w:color="auto"/>
        <w:right w:val="none" w:sz="0" w:space="0" w:color="auto"/>
      </w:divBdr>
    </w:div>
    <w:div w:id="1900510854">
      <w:bodyDiv w:val="1"/>
      <w:marLeft w:val="0"/>
      <w:marRight w:val="0"/>
      <w:marTop w:val="0"/>
      <w:marBottom w:val="0"/>
      <w:divBdr>
        <w:top w:val="none" w:sz="0" w:space="0" w:color="auto"/>
        <w:left w:val="none" w:sz="0" w:space="0" w:color="auto"/>
        <w:bottom w:val="none" w:sz="0" w:space="0" w:color="auto"/>
        <w:right w:val="none" w:sz="0" w:space="0" w:color="auto"/>
      </w:divBdr>
      <w:divsChild>
        <w:div w:id="210425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082">
      <w:bodyDiv w:val="1"/>
      <w:marLeft w:val="0"/>
      <w:marRight w:val="0"/>
      <w:marTop w:val="0"/>
      <w:marBottom w:val="0"/>
      <w:divBdr>
        <w:top w:val="none" w:sz="0" w:space="0" w:color="auto"/>
        <w:left w:val="none" w:sz="0" w:space="0" w:color="auto"/>
        <w:bottom w:val="none" w:sz="0" w:space="0" w:color="auto"/>
        <w:right w:val="none" w:sz="0" w:space="0" w:color="auto"/>
      </w:divBdr>
      <w:divsChild>
        <w:div w:id="2119174405">
          <w:marLeft w:val="0"/>
          <w:marRight w:val="0"/>
          <w:marTop w:val="0"/>
          <w:marBottom w:val="0"/>
          <w:divBdr>
            <w:top w:val="none" w:sz="0" w:space="0" w:color="auto"/>
            <w:left w:val="none" w:sz="0" w:space="0" w:color="auto"/>
            <w:bottom w:val="none" w:sz="0" w:space="0" w:color="auto"/>
            <w:right w:val="none" w:sz="0" w:space="0" w:color="auto"/>
          </w:divBdr>
        </w:div>
        <w:div w:id="530344689">
          <w:marLeft w:val="0"/>
          <w:marRight w:val="0"/>
          <w:marTop w:val="0"/>
          <w:marBottom w:val="0"/>
          <w:divBdr>
            <w:top w:val="none" w:sz="0" w:space="0" w:color="auto"/>
            <w:left w:val="none" w:sz="0" w:space="0" w:color="auto"/>
            <w:bottom w:val="none" w:sz="0" w:space="0" w:color="auto"/>
            <w:right w:val="none" w:sz="0" w:space="0" w:color="auto"/>
          </w:divBdr>
        </w:div>
        <w:div w:id="796148661">
          <w:marLeft w:val="0"/>
          <w:marRight w:val="0"/>
          <w:marTop w:val="0"/>
          <w:marBottom w:val="0"/>
          <w:divBdr>
            <w:top w:val="none" w:sz="0" w:space="0" w:color="auto"/>
            <w:left w:val="none" w:sz="0" w:space="0" w:color="auto"/>
            <w:bottom w:val="none" w:sz="0" w:space="0" w:color="auto"/>
            <w:right w:val="none" w:sz="0" w:space="0" w:color="auto"/>
          </w:divBdr>
          <w:divsChild>
            <w:div w:id="1290478592">
              <w:marLeft w:val="0"/>
              <w:marRight w:val="0"/>
              <w:marTop w:val="0"/>
              <w:marBottom w:val="0"/>
              <w:divBdr>
                <w:top w:val="none" w:sz="0" w:space="0" w:color="auto"/>
                <w:left w:val="none" w:sz="0" w:space="0" w:color="auto"/>
                <w:bottom w:val="none" w:sz="0" w:space="0" w:color="auto"/>
                <w:right w:val="none" w:sz="0" w:space="0" w:color="auto"/>
              </w:divBdr>
            </w:div>
          </w:divsChild>
        </w:div>
        <w:div w:id="208686288">
          <w:marLeft w:val="0"/>
          <w:marRight w:val="0"/>
          <w:marTop w:val="0"/>
          <w:marBottom w:val="0"/>
          <w:divBdr>
            <w:top w:val="none" w:sz="0" w:space="0" w:color="auto"/>
            <w:left w:val="none" w:sz="0" w:space="0" w:color="auto"/>
            <w:bottom w:val="none" w:sz="0" w:space="0" w:color="auto"/>
            <w:right w:val="none" w:sz="0" w:space="0" w:color="auto"/>
          </w:divBdr>
        </w:div>
        <w:div w:id="417483890">
          <w:marLeft w:val="0"/>
          <w:marRight w:val="0"/>
          <w:marTop w:val="0"/>
          <w:marBottom w:val="0"/>
          <w:divBdr>
            <w:top w:val="none" w:sz="0" w:space="0" w:color="auto"/>
            <w:left w:val="none" w:sz="0" w:space="0" w:color="auto"/>
            <w:bottom w:val="none" w:sz="0" w:space="0" w:color="auto"/>
            <w:right w:val="none" w:sz="0" w:space="0" w:color="auto"/>
          </w:divBdr>
          <w:divsChild>
            <w:div w:id="1957908760">
              <w:marLeft w:val="0"/>
              <w:marRight w:val="0"/>
              <w:marTop w:val="0"/>
              <w:marBottom w:val="0"/>
              <w:divBdr>
                <w:top w:val="none" w:sz="0" w:space="0" w:color="auto"/>
                <w:left w:val="none" w:sz="0" w:space="0" w:color="auto"/>
                <w:bottom w:val="none" w:sz="0" w:space="0" w:color="auto"/>
                <w:right w:val="none" w:sz="0" w:space="0" w:color="auto"/>
              </w:divBdr>
            </w:div>
          </w:divsChild>
        </w:div>
        <w:div w:id="1118177961">
          <w:marLeft w:val="0"/>
          <w:marRight w:val="0"/>
          <w:marTop w:val="0"/>
          <w:marBottom w:val="0"/>
          <w:divBdr>
            <w:top w:val="none" w:sz="0" w:space="0" w:color="auto"/>
            <w:left w:val="none" w:sz="0" w:space="0" w:color="auto"/>
            <w:bottom w:val="none" w:sz="0" w:space="0" w:color="auto"/>
            <w:right w:val="none" w:sz="0" w:space="0" w:color="auto"/>
          </w:divBdr>
        </w:div>
        <w:div w:id="36321862">
          <w:marLeft w:val="0"/>
          <w:marRight w:val="0"/>
          <w:marTop w:val="0"/>
          <w:marBottom w:val="0"/>
          <w:divBdr>
            <w:top w:val="none" w:sz="0" w:space="0" w:color="auto"/>
            <w:left w:val="none" w:sz="0" w:space="0" w:color="auto"/>
            <w:bottom w:val="none" w:sz="0" w:space="0" w:color="auto"/>
            <w:right w:val="none" w:sz="0" w:space="0" w:color="auto"/>
          </w:divBdr>
        </w:div>
        <w:div w:id="533426231">
          <w:marLeft w:val="0"/>
          <w:marRight w:val="0"/>
          <w:marTop w:val="0"/>
          <w:marBottom w:val="0"/>
          <w:divBdr>
            <w:top w:val="none" w:sz="0" w:space="0" w:color="auto"/>
            <w:left w:val="none" w:sz="0" w:space="0" w:color="auto"/>
            <w:bottom w:val="none" w:sz="0" w:space="0" w:color="auto"/>
            <w:right w:val="none" w:sz="0" w:space="0" w:color="auto"/>
          </w:divBdr>
        </w:div>
        <w:div w:id="402261469">
          <w:marLeft w:val="0"/>
          <w:marRight w:val="0"/>
          <w:marTop w:val="0"/>
          <w:marBottom w:val="0"/>
          <w:divBdr>
            <w:top w:val="none" w:sz="0" w:space="0" w:color="auto"/>
            <w:left w:val="none" w:sz="0" w:space="0" w:color="auto"/>
            <w:bottom w:val="none" w:sz="0" w:space="0" w:color="auto"/>
            <w:right w:val="none" w:sz="0" w:space="0" w:color="auto"/>
          </w:divBdr>
        </w:div>
        <w:div w:id="1742824827">
          <w:marLeft w:val="0"/>
          <w:marRight w:val="0"/>
          <w:marTop w:val="0"/>
          <w:marBottom w:val="0"/>
          <w:divBdr>
            <w:top w:val="none" w:sz="0" w:space="0" w:color="auto"/>
            <w:left w:val="none" w:sz="0" w:space="0" w:color="auto"/>
            <w:bottom w:val="none" w:sz="0" w:space="0" w:color="auto"/>
            <w:right w:val="none" w:sz="0" w:space="0" w:color="auto"/>
          </w:divBdr>
        </w:div>
        <w:div w:id="1856114546">
          <w:marLeft w:val="0"/>
          <w:marRight w:val="0"/>
          <w:marTop w:val="0"/>
          <w:marBottom w:val="0"/>
          <w:divBdr>
            <w:top w:val="none" w:sz="0" w:space="0" w:color="auto"/>
            <w:left w:val="none" w:sz="0" w:space="0" w:color="auto"/>
            <w:bottom w:val="none" w:sz="0" w:space="0" w:color="auto"/>
            <w:right w:val="none" w:sz="0" w:space="0" w:color="auto"/>
          </w:divBdr>
          <w:divsChild>
            <w:div w:id="1342271685">
              <w:marLeft w:val="0"/>
              <w:marRight w:val="0"/>
              <w:marTop w:val="0"/>
              <w:marBottom w:val="0"/>
              <w:divBdr>
                <w:top w:val="none" w:sz="0" w:space="0" w:color="auto"/>
                <w:left w:val="none" w:sz="0" w:space="0" w:color="auto"/>
                <w:bottom w:val="none" w:sz="0" w:space="0" w:color="auto"/>
                <w:right w:val="none" w:sz="0" w:space="0" w:color="auto"/>
              </w:divBdr>
            </w:div>
          </w:divsChild>
        </w:div>
        <w:div w:id="1954743740">
          <w:marLeft w:val="0"/>
          <w:marRight w:val="0"/>
          <w:marTop w:val="0"/>
          <w:marBottom w:val="0"/>
          <w:divBdr>
            <w:top w:val="none" w:sz="0" w:space="0" w:color="auto"/>
            <w:left w:val="none" w:sz="0" w:space="0" w:color="auto"/>
            <w:bottom w:val="none" w:sz="0" w:space="0" w:color="auto"/>
            <w:right w:val="none" w:sz="0" w:space="0" w:color="auto"/>
          </w:divBdr>
        </w:div>
        <w:div w:id="1143353866">
          <w:marLeft w:val="0"/>
          <w:marRight w:val="0"/>
          <w:marTop w:val="0"/>
          <w:marBottom w:val="0"/>
          <w:divBdr>
            <w:top w:val="none" w:sz="0" w:space="0" w:color="auto"/>
            <w:left w:val="none" w:sz="0" w:space="0" w:color="auto"/>
            <w:bottom w:val="none" w:sz="0" w:space="0" w:color="auto"/>
            <w:right w:val="none" w:sz="0" w:space="0" w:color="auto"/>
          </w:divBdr>
          <w:divsChild>
            <w:div w:id="136190853">
              <w:marLeft w:val="0"/>
              <w:marRight w:val="0"/>
              <w:marTop w:val="0"/>
              <w:marBottom w:val="0"/>
              <w:divBdr>
                <w:top w:val="none" w:sz="0" w:space="0" w:color="auto"/>
                <w:left w:val="none" w:sz="0" w:space="0" w:color="auto"/>
                <w:bottom w:val="none" w:sz="0" w:space="0" w:color="auto"/>
                <w:right w:val="none" w:sz="0" w:space="0" w:color="auto"/>
              </w:divBdr>
            </w:div>
          </w:divsChild>
        </w:div>
        <w:div w:id="2018654396">
          <w:marLeft w:val="0"/>
          <w:marRight w:val="0"/>
          <w:marTop w:val="0"/>
          <w:marBottom w:val="0"/>
          <w:divBdr>
            <w:top w:val="none" w:sz="0" w:space="0" w:color="auto"/>
            <w:left w:val="none" w:sz="0" w:space="0" w:color="auto"/>
            <w:bottom w:val="none" w:sz="0" w:space="0" w:color="auto"/>
            <w:right w:val="none" w:sz="0" w:space="0" w:color="auto"/>
          </w:divBdr>
        </w:div>
        <w:div w:id="772014879">
          <w:marLeft w:val="0"/>
          <w:marRight w:val="0"/>
          <w:marTop w:val="0"/>
          <w:marBottom w:val="0"/>
          <w:divBdr>
            <w:top w:val="none" w:sz="0" w:space="0" w:color="auto"/>
            <w:left w:val="none" w:sz="0" w:space="0" w:color="auto"/>
            <w:bottom w:val="none" w:sz="0" w:space="0" w:color="auto"/>
            <w:right w:val="none" w:sz="0" w:space="0" w:color="auto"/>
          </w:divBdr>
        </w:div>
        <w:div w:id="233592291">
          <w:marLeft w:val="0"/>
          <w:marRight w:val="0"/>
          <w:marTop w:val="0"/>
          <w:marBottom w:val="0"/>
          <w:divBdr>
            <w:top w:val="none" w:sz="0" w:space="0" w:color="auto"/>
            <w:left w:val="none" w:sz="0" w:space="0" w:color="auto"/>
            <w:bottom w:val="none" w:sz="0" w:space="0" w:color="auto"/>
            <w:right w:val="none" w:sz="0" w:space="0" w:color="auto"/>
          </w:divBdr>
        </w:div>
        <w:div w:id="805469013">
          <w:marLeft w:val="0"/>
          <w:marRight w:val="0"/>
          <w:marTop w:val="0"/>
          <w:marBottom w:val="0"/>
          <w:divBdr>
            <w:top w:val="none" w:sz="0" w:space="0" w:color="auto"/>
            <w:left w:val="none" w:sz="0" w:space="0" w:color="auto"/>
            <w:bottom w:val="none" w:sz="0" w:space="0" w:color="auto"/>
            <w:right w:val="none" w:sz="0" w:space="0" w:color="auto"/>
          </w:divBdr>
          <w:divsChild>
            <w:div w:id="1988852262">
              <w:marLeft w:val="0"/>
              <w:marRight w:val="0"/>
              <w:marTop w:val="0"/>
              <w:marBottom w:val="0"/>
              <w:divBdr>
                <w:top w:val="none" w:sz="0" w:space="0" w:color="auto"/>
                <w:left w:val="none" w:sz="0" w:space="0" w:color="auto"/>
                <w:bottom w:val="none" w:sz="0" w:space="0" w:color="auto"/>
                <w:right w:val="none" w:sz="0" w:space="0" w:color="auto"/>
              </w:divBdr>
            </w:div>
          </w:divsChild>
        </w:div>
        <w:div w:id="1543521380">
          <w:marLeft w:val="0"/>
          <w:marRight w:val="0"/>
          <w:marTop w:val="0"/>
          <w:marBottom w:val="0"/>
          <w:divBdr>
            <w:top w:val="none" w:sz="0" w:space="0" w:color="auto"/>
            <w:left w:val="none" w:sz="0" w:space="0" w:color="auto"/>
            <w:bottom w:val="none" w:sz="0" w:space="0" w:color="auto"/>
            <w:right w:val="none" w:sz="0" w:space="0" w:color="auto"/>
          </w:divBdr>
        </w:div>
        <w:div w:id="693075801">
          <w:marLeft w:val="0"/>
          <w:marRight w:val="0"/>
          <w:marTop w:val="0"/>
          <w:marBottom w:val="0"/>
          <w:divBdr>
            <w:top w:val="none" w:sz="0" w:space="0" w:color="auto"/>
            <w:left w:val="none" w:sz="0" w:space="0" w:color="auto"/>
            <w:bottom w:val="none" w:sz="0" w:space="0" w:color="auto"/>
            <w:right w:val="none" w:sz="0" w:space="0" w:color="auto"/>
          </w:divBdr>
          <w:divsChild>
            <w:div w:id="1397506200">
              <w:marLeft w:val="0"/>
              <w:marRight w:val="0"/>
              <w:marTop w:val="0"/>
              <w:marBottom w:val="0"/>
              <w:divBdr>
                <w:top w:val="none" w:sz="0" w:space="0" w:color="auto"/>
                <w:left w:val="none" w:sz="0" w:space="0" w:color="auto"/>
                <w:bottom w:val="none" w:sz="0" w:space="0" w:color="auto"/>
                <w:right w:val="none" w:sz="0" w:space="0" w:color="auto"/>
              </w:divBdr>
            </w:div>
          </w:divsChild>
        </w:div>
        <w:div w:id="2031947051">
          <w:marLeft w:val="0"/>
          <w:marRight w:val="0"/>
          <w:marTop w:val="0"/>
          <w:marBottom w:val="0"/>
          <w:divBdr>
            <w:top w:val="none" w:sz="0" w:space="0" w:color="auto"/>
            <w:left w:val="none" w:sz="0" w:space="0" w:color="auto"/>
            <w:bottom w:val="none" w:sz="0" w:space="0" w:color="auto"/>
            <w:right w:val="none" w:sz="0" w:space="0" w:color="auto"/>
          </w:divBdr>
        </w:div>
        <w:div w:id="1185098484">
          <w:marLeft w:val="0"/>
          <w:marRight w:val="0"/>
          <w:marTop w:val="0"/>
          <w:marBottom w:val="0"/>
          <w:divBdr>
            <w:top w:val="none" w:sz="0" w:space="0" w:color="auto"/>
            <w:left w:val="none" w:sz="0" w:space="0" w:color="auto"/>
            <w:bottom w:val="none" w:sz="0" w:space="0" w:color="auto"/>
            <w:right w:val="none" w:sz="0" w:space="0" w:color="auto"/>
          </w:divBdr>
        </w:div>
        <w:div w:id="801576326">
          <w:marLeft w:val="0"/>
          <w:marRight w:val="0"/>
          <w:marTop w:val="0"/>
          <w:marBottom w:val="0"/>
          <w:divBdr>
            <w:top w:val="none" w:sz="0" w:space="0" w:color="auto"/>
            <w:left w:val="none" w:sz="0" w:space="0" w:color="auto"/>
            <w:bottom w:val="none" w:sz="0" w:space="0" w:color="auto"/>
            <w:right w:val="none" w:sz="0" w:space="0" w:color="auto"/>
          </w:divBdr>
        </w:div>
        <w:div w:id="2084985120">
          <w:marLeft w:val="0"/>
          <w:marRight w:val="0"/>
          <w:marTop w:val="0"/>
          <w:marBottom w:val="0"/>
          <w:divBdr>
            <w:top w:val="none" w:sz="0" w:space="0" w:color="auto"/>
            <w:left w:val="none" w:sz="0" w:space="0" w:color="auto"/>
            <w:bottom w:val="none" w:sz="0" w:space="0" w:color="auto"/>
            <w:right w:val="none" w:sz="0" w:space="0" w:color="auto"/>
          </w:divBdr>
          <w:divsChild>
            <w:div w:id="1267494109">
              <w:marLeft w:val="0"/>
              <w:marRight w:val="0"/>
              <w:marTop w:val="0"/>
              <w:marBottom w:val="0"/>
              <w:divBdr>
                <w:top w:val="none" w:sz="0" w:space="0" w:color="auto"/>
                <w:left w:val="none" w:sz="0" w:space="0" w:color="auto"/>
                <w:bottom w:val="none" w:sz="0" w:space="0" w:color="auto"/>
                <w:right w:val="none" w:sz="0" w:space="0" w:color="auto"/>
              </w:divBdr>
            </w:div>
          </w:divsChild>
        </w:div>
        <w:div w:id="1456099779">
          <w:marLeft w:val="0"/>
          <w:marRight w:val="0"/>
          <w:marTop w:val="0"/>
          <w:marBottom w:val="0"/>
          <w:divBdr>
            <w:top w:val="none" w:sz="0" w:space="0" w:color="auto"/>
            <w:left w:val="none" w:sz="0" w:space="0" w:color="auto"/>
            <w:bottom w:val="none" w:sz="0" w:space="0" w:color="auto"/>
            <w:right w:val="none" w:sz="0" w:space="0" w:color="auto"/>
          </w:divBdr>
        </w:div>
        <w:div w:id="386148192">
          <w:marLeft w:val="0"/>
          <w:marRight w:val="0"/>
          <w:marTop w:val="0"/>
          <w:marBottom w:val="0"/>
          <w:divBdr>
            <w:top w:val="none" w:sz="0" w:space="0" w:color="auto"/>
            <w:left w:val="none" w:sz="0" w:space="0" w:color="auto"/>
            <w:bottom w:val="none" w:sz="0" w:space="0" w:color="auto"/>
            <w:right w:val="none" w:sz="0" w:space="0" w:color="auto"/>
          </w:divBdr>
          <w:divsChild>
            <w:div w:id="1138379111">
              <w:marLeft w:val="0"/>
              <w:marRight w:val="0"/>
              <w:marTop w:val="0"/>
              <w:marBottom w:val="0"/>
              <w:divBdr>
                <w:top w:val="none" w:sz="0" w:space="0" w:color="auto"/>
                <w:left w:val="none" w:sz="0" w:space="0" w:color="auto"/>
                <w:bottom w:val="none" w:sz="0" w:space="0" w:color="auto"/>
                <w:right w:val="none" w:sz="0" w:space="0" w:color="auto"/>
              </w:divBdr>
            </w:div>
          </w:divsChild>
        </w:div>
        <w:div w:id="385496279">
          <w:marLeft w:val="0"/>
          <w:marRight w:val="0"/>
          <w:marTop w:val="0"/>
          <w:marBottom w:val="0"/>
          <w:divBdr>
            <w:top w:val="none" w:sz="0" w:space="0" w:color="auto"/>
            <w:left w:val="none" w:sz="0" w:space="0" w:color="auto"/>
            <w:bottom w:val="none" w:sz="0" w:space="0" w:color="auto"/>
            <w:right w:val="none" w:sz="0" w:space="0" w:color="auto"/>
          </w:divBdr>
        </w:div>
        <w:div w:id="1460763546">
          <w:marLeft w:val="0"/>
          <w:marRight w:val="0"/>
          <w:marTop w:val="0"/>
          <w:marBottom w:val="0"/>
          <w:divBdr>
            <w:top w:val="none" w:sz="0" w:space="0" w:color="auto"/>
            <w:left w:val="none" w:sz="0" w:space="0" w:color="auto"/>
            <w:bottom w:val="none" w:sz="0" w:space="0" w:color="auto"/>
            <w:right w:val="none" w:sz="0" w:space="0" w:color="auto"/>
          </w:divBdr>
          <w:divsChild>
            <w:div w:id="771433146">
              <w:marLeft w:val="0"/>
              <w:marRight w:val="0"/>
              <w:marTop w:val="0"/>
              <w:marBottom w:val="0"/>
              <w:divBdr>
                <w:top w:val="none" w:sz="0" w:space="0" w:color="auto"/>
                <w:left w:val="none" w:sz="0" w:space="0" w:color="auto"/>
                <w:bottom w:val="none" w:sz="0" w:space="0" w:color="auto"/>
                <w:right w:val="none" w:sz="0" w:space="0" w:color="auto"/>
              </w:divBdr>
            </w:div>
          </w:divsChild>
        </w:div>
        <w:div w:id="2013607562">
          <w:marLeft w:val="0"/>
          <w:marRight w:val="0"/>
          <w:marTop w:val="0"/>
          <w:marBottom w:val="0"/>
          <w:divBdr>
            <w:top w:val="none" w:sz="0" w:space="0" w:color="auto"/>
            <w:left w:val="none" w:sz="0" w:space="0" w:color="auto"/>
            <w:bottom w:val="none" w:sz="0" w:space="0" w:color="auto"/>
            <w:right w:val="none" w:sz="0" w:space="0" w:color="auto"/>
          </w:divBdr>
        </w:div>
        <w:div w:id="1973780229">
          <w:marLeft w:val="0"/>
          <w:marRight w:val="0"/>
          <w:marTop w:val="0"/>
          <w:marBottom w:val="0"/>
          <w:divBdr>
            <w:top w:val="none" w:sz="0" w:space="0" w:color="auto"/>
            <w:left w:val="none" w:sz="0" w:space="0" w:color="auto"/>
            <w:bottom w:val="none" w:sz="0" w:space="0" w:color="auto"/>
            <w:right w:val="none" w:sz="0" w:space="0" w:color="auto"/>
          </w:divBdr>
        </w:div>
        <w:div w:id="773788649">
          <w:marLeft w:val="0"/>
          <w:marRight w:val="0"/>
          <w:marTop w:val="0"/>
          <w:marBottom w:val="0"/>
          <w:divBdr>
            <w:top w:val="none" w:sz="0" w:space="0" w:color="auto"/>
            <w:left w:val="none" w:sz="0" w:space="0" w:color="auto"/>
            <w:bottom w:val="none" w:sz="0" w:space="0" w:color="auto"/>
            <w:right w:val="none" w:sz="0" w:space="0" w:color="auto"/>
          </w:divBdr>
        </w:div>
        <w:div w:id="1997682498">
          <w:marLeft w:val="0"/>
          <w:marRight w:val="0"/>
          <w:marTop w:val="0"/>
          <w:marBottom w:val="0"/>
          <w:divBdr>
            <w:top w:val="none" w:sz="0" w:space="0" w:color="auto"/>
            <w:left w:val="none" w:sz="0" w:space="0" w:color="auto"/>
            <w:bottom w:val="none" w:sz="0" w:space="0" w:color="auto"/>
            <w:right w:val="none" w:sz="0" w:space="0" w:color="auto"/>
          </w:divBdr>
          <w:divsChild>
            <w:div w:id="1778257507">
              <w:marLeft w:val="0"/>
              <w:marRight w:val="0"/>
              <w:marTop w:val="0"/>
              <w:marBottom w:val="0"/>
              <w:divBdr>
                <w:top w:val="none" w:sz="0" w:space="0" w:color="auto"/>
                <w:left w:val="none" w:sz="0" w:space="0" w:color="auto"/>
                <w:bottom w:val="none" w:sz="0" w:space="0" w:color="auto"/>
                <w:right w:val="none" w:sz="0" w:space="0" w:color="auto"/>
              </w:divBdr>
            </w:div>
          </w:divsChild>
        </w:div>
        <w:div w:id="525212239">
          <w:marLeft w:val="0"/>
          <w:marRight w:val="0"/>
          <w:marTop w:val="0"/>
          <w:marBottom w:val="0"/>
          <w:divBdr>
            <w:top w:val="none" w:sz="0" w:space="0" w:color="auto"/>
            <w:left w:val="none" w:sz="0" w:space="0" w:color="auto"/>
            <w:bottom w:val="none" w:sz="0" w:space="0" w:color="auto"/>
            <w:right w:val="none" w:sz="0" w:space="0" w:color="auto"/>
          </w:divBdr>
        </w:div>
        <w:div w:id="1199201361">
          <w:marLeft w:val="0"/>
          <w:marRight w:val="0"/>
          <w:marTop w:val="0"/>
          <w:marBottom w:val="0"/>
          <w:divBdr>
            <w:top w:val="none" w:sz="0" w:space="0" w:color="auto"/>
            <w:left w:val="none" w:sz="0" w:space="0" w:color="auto"/>
            <w:bottom w:val="none" w:sz="0" w:space="0" w:color="auto"/>
            <w:right w:val="none" w:sz="0" w:space="0" w:color="auto"/>
          </w:divBdr>
          <w:divsChild>
            <w:div w:id="1200512589">
              <w:marLeft w:val="0"/>
              <w:marRight w:val="0"/>
              <w:marTop w:val="0"/>
              <w:marBottom w:val="0"/>
              <w:divBdr>
                <w:top w:val="none" w:sz="0" w:space="0" w:color="auto"/>
                <w:left w:val="none" w:sz="0" w:space="0" w:color="auto"/>
                <w:bottom w:val="none" w:sz="0" w:space="0" w:color="auto"/>
                <w:right w:val="none" w:sz="0" w:space="0" w:color="auto"/>
              </w:divBdr>
            </w:div>
          </w:divsChild>
        </w:div>
        <w:div w:id="1750496703">
          <w:marLeft w:val="0"/>
          <w:marRight w:val="0"/>
          <w:marTop w:val="0"/>
          <w:marBottom w:val="0"/>
          <w:divBdr>
            <w:top w:val="none" w:sz="0" w:space="0" w:color="auto"/>
            <w:left w:val="none" w:sz="0" w:space="0" w:color="auto"/>
            <w:bottom w:val="none" w:sz="0" w:space="0" w:color="auto"/>
            <w:right w:val="none" w:sz="0" w:space="0" w:color="auto"/>
          </w:divBdr>
        </w:div>
        <w:div w:id="429740443">
          <w:marLeft w:val="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
          </w:divsChild>
        </w:div>
        <w:div w:id="795297038">
          <w:marLeft w:val="0"/>
          <w:marRight w:val="0"/>
          <w:marTop w:val="0"/>
          <w:marBottom w:val="0"/>
          <w:divBdr>
            <w:top w:val="none" w:sz="0" w:space="0" w:color="auto"/>
            <w:left w:val="none" w:sz="0" w:space="0" w:color="auto"/>
            <w:bottom w:val="none" w:sz="0" w:space="0" w:color="auto"/>
            <w:right w:val="none" w:sz="0" w:space="0" w:color="auto"/>
          </w:divBdr>
        </w:div>
        <w:div w:id="1843205771">
          <w:marLeft w:val="0"/>
          <w:marRight w:val="0"/>
          <w:marTop w:val="0"/>
          <w:marBottom w:val="0"/>
          <w:divBdr>
            <w:top w:val="none" w:sz="0" w:space="0" w:color="auto"/>
            <w:left w:val="none" w:sz="0" w:space="0" w:color="auto"/>
            <w:bottom w:val="none" w:sz="0" w:space="0" w:color="auto"/>
            <w:right w:val="none" w:sz="0" w:space="0" w:color="auto"/>
          </w:divBdr>
          <w:divsChild>
            <w:div w:id="897401063">
              <w:marLeft w:val="0"/>
              <w:marRight w:val="0"/>
              <w:marTop w:val="0"/>
              <w:marBottom w:val="0"/>
              <w:divBdr>
                <w:top w:val="none" w:sz="0" w:space="0" w:color="auto"/>
                <w:left w:val="none" w:sz="0" w:space="0" w:color="auto"/>
                <w:bottom w:val="none" w:sz="0" w:space="0" w:color="auto"/>
                <w:right w:val="none" w:sz="0" w:space="0" w:color="auto"/>
              </w:divBdr>
            </w:div>
          </w:divsChild>
        </w:div>
        <w:div w:id="367334892">
          <w:marLeft w:val="0"/>
          <w:marRight w:val="0"/>
          <w:marTop w:val="0"/>
          <w:marBottom w:val="0"/>
          <w:divBdr>
            <w:top w:val="none" w:sz="0" w:space="0" w:color="auto"/>
            <w:left w:val="none" w:sz="0" w:space="0" w:color="auto"/>
            <w:bottom w:val="none" w:sz="0" w:space="0" w:color="auto"/>
            <w:right w:val="none" w:sz="0" w:space="0" w:color="auto"/>
          </w:divBdr>
        </w:div>
        <w:div w:id="1678077913">
          <w:marLeft w:val="0"/>
          <w:marRight w:val="0"/>
          <w:marTop w:val="0"/>
          <w:marBottom w:val="0"/>
          <w:divBdr>
            <w:top w:val="none" w:sz="0" w:space="0" w:color="auto"/>
            <w:left w:val="none" w:sz="0" w:space="0" w:color="auto"/>
            <w:bottom w:val="none" w:sz="0" w:space="0" w:color="auto"/>
            <w:right w:val="none" w:sz="0" w:space="0" w:color="auto"/>
          </w:divBdr>
          <w:divsChild>
            <w:div w:id="368073106">
              <w:marLeft w:val="0"/>
              <w:marRight w:val="0"/>
              <w:marTop w:val="0"/>
              <w:marBottom w:val="0"/>
              <w:divBdr>
                <w:top w:val="none" w:sz="0" w:space="0" w:color="auto"/>
                <w:left w:val="none" w:sz="0" w:space="0" w:color="auto"/>
                <w:bottom w:val="none" w:sz="0" w:space="0" w:color="auto"/>
                <w:right w:val="none" w:sz="0" w:space="0" w:color="auto"/>
              </w:divBdr>
            </w:div>
          </w:divsChild>
        </w:div>
        <w:div w:id="1924684617">
          <w:marLeft w:val="0"/>
          <w:marRight w:val="0"/>
          <w:marTop w:val="0"/>
          <w:marBottom w:val="0"/>
          <w:divBdr>
            <w:top w:val="none" w:sz="0" w:space="0" w:color="auto"/>
            <w:left w:val="none" w:sz="0" w:space="0" w:color="auto"/>
            <w:bottom w:val="none" w:sz="0" w:space="0" w:color="auto"/>
            <w:right w:val="none" w:sz="0" w:space="0" w:color="auto"/>
          </w:divBdr>
        </w:div>
        <w:div w:id="761342269">
          <w:marLeft w:val="0"/>
          <w:marRight w:val="0"/>
          <w:marTop w:val="0"/>
          <w:marBottom w:val="0"/>
          <w:divBdr>
            <w:top w:val="none" w:sz="0" w:space="0" w:color="auto"/>
            <w:left w:val="none" w:sz="0" w:space="0" w:color="auto"/>
            <w:bottom w:val="none" w:sz="0" w:space="0" w:color="auto"/>
            <w:right w:val="none" w:sz="0" w:space="0" w:color="auto"/>
          </w:divBdr>
        </w:div>
        <w:div w:id="459880207">
          <w:marLeft w:val="0"/>
          <w:marRight w:val="0"/>
          <w:marTop w:val="0"/>
          <w:marBottom w:val="0"/>
          <w:divBdr>
            <w:top w:val="none" w:sz="0" w:space="0" w:color="auto"/>
            <w:left w:val="none" w:sz="0" w:space="0" w:color="auto"/>
            <w:bottom w:val="none" w:sz="0" w:space="0" w:color="auto"/>
            <w:right w:val="none" w:sz="0" w:space="0" w:color="auto"/>
          </w:divBdr>
        </w:div>
        <w:div w:id="1993361859">
          <w:marLeft w:val="0"/>
          <w:marRight w:val="0"/>
          <w:marTop w:val="0"/>
          <w:marBottom w:val="0"/>
          <w:divBdr>
            <w:top w:val="none" w:sz="0" w:space="0" w:color="auto"/>
            <w:left w:val="none" w:sz="0" w:space="0" w:color="auto"/>
            <w:bottom w:val="none" w:sz="0" w:space="0" w:color="auto"/>
            <w:right w:val="none" w:sz="0" w:space="0" w:color="auto"/>
          </w:divBdr>
          <w:divsChild>
            <w:div w:id="1646154387">
              <w:marLeft w:val="0"/>
              <w:marRight w:val="0"/>
              <w:marTop w:val="0"/>
              <w:marBottom w:val="0"/>
              <w:divBdr>
                <w:top w:val="none" w:sz="0" w:space="0" w:color="auto"/>
                <w:left w:val="none" w:sz="0" w:space="0" w:color="auto"/>
                <w:bottom w:val="none" w:sz="0" w:space="0" w:color="auto"/>
                <w:right w:val="none" w:sz="0" w:space="0" w:color="auto"/>
              </w:divBdr>
            </w:div>
          </w:divsChild>
        </w:div>
        <w:div w:id="2013946678">
          <w:marLeft w:val="0"/>
          <w:marRight w:val="0"/>
          <w:marTop w:val="0"/>
          <w:marBottom w:val="0"/>
          <w:divBdr>
            <w:top w:val="none" w:sz="0" w:space="0" w:color="auto"/>
            <w:left w:val="none" w:sz="0" w:space="0" w:color="auto"/>
            <w:bottom w:val="none" w:sz="0" w:space="0" w:color="auto"/>
            <w:right w:val="none" w:sz="0" w:space="0" w:color="auto"/>
          </w:divBdr>
        </w:div>
        <w:div w:id="96607895">
          <w:marLeft w:val="0"/>
          <w:marRight w:val="0"/>
          <w:marTop w:val="0"/>
          <w:marBottom w:val="0"/>
          <w:divBdr>
            <w:top w:val="none" w:sz="0" w:space="0" w:color="auto"/>
            <w:left w:val="none" w:sz="0" w:space="0" w:color="auto"/>
            <w:bottom w:val="none" w:sz="0" w:space="0" w:color="auto"/>
            <w:right w:val="none" w:sz="0" w:space="0" w:color="auto"/>
          </w:divBdr>
          <w:divsChild>
            <w:div w:id="1005279608">
              <w:marLeft w:val="0"/>
              <w:marRight w:val="0"/>
              <w:marTop w:val="0"/>
              <w:marBottom w:val="0"/>
              <w:divBdr>
                <w:top w:val="none" w:sz="0" w:space="0" w:color="auto"/>
                <w:left w:val="none" w:sz="0" w:space="0" w:color="auto"/>
                <w:bottom w:val="none" w:sz="0" w:space="0" w:color="auto"/>
                <w:right w:val="none" w:sz="0" w:space="0" w:color="auto"/>
              </w:divBdr>
            </w:div>
          </w:divsChild>
        </w:div>
        <w:div w:id="2072997783">
          <w:marLeft w:val="0"/>
          <w:marRight w:val="0"/>
          <w:marTop w:val="0"/>
          <w:marBottom w:val="0"/>
          <w:divBdr>
            <w:top w:val="none" w:sz="0" w:space="0" w:color="auto"/>
            <w:left w:val="none" w:sz="0" w:space="0" w:color="auto"/>
            <w:bottom w:val="none" w:sz="0" w:space="0" w:color="auto"/>
            <w:right w:val="none" w:sz="0" w:space="0" w:color="auto"/>
          </w:divBdr>
        </w:div>
        <w:div w:id="2090152401">
          <w:marLeft w:val="0"/>
          <w:marRight w:val="0"/>
          <w:marTop w:val="0"/>
          <w:marBottom w:val="0"/>
          <w:divBdr>
            <w:top w:val="none" w:sz="0" w:space="0" w:color="auto"/>
            <w:left w:val="none" w:sz="0" w:space="0" w:color="auto"/>
            <w:bottom w:val="none" w:sz="0" w:space="0" w:color="auto"/>
            <w:right w:val="none" w:sz="0" w:space="0" w:color="auto"/>
          </w:divBdr>
          <w:divsChild>
            <w:div w:id="202601827">
              <w:marLeft w:val="0"/>
              <w:marRight w:val="0"/>
              <w:marTop w:val="0"/>
              <w:marBottom w:val="0"/>
              <w:divBdr>
                <w:top w:val="none" w:sz="0" w:space="0" w:color="auto"/>
                <w:left w:val="none" w:sz="0" w:space="0" w:color="auto"/>
                <w:bottom w:val="none" w:sz="0" w:space="0" w:color="auto"/>
                <w:right w:val="none" w:sz="0" w:space="0" w:color="auto"/>
              </w:divBdr>
            </w:div>
          </w:divsChild>
        </w:div>
        <w:div w:id="835419639">
          <w:marLeft w:val="0"/>
          <w:marRight w:val="0"/>
          <w:marTop w:val="0"/>
          <w:marBottom w:val="0"/>
          <w:divBdr>
            <w:top w:val="none" w:sz="0" w:space="0" w:color="auto"/>
            <w:left w:val="none" w:sz="0" w:space="0" w:color="auto"/>
            <w:bottom w:val="none" w:sz="0" w:space="0" w:color="auto"/>
            <w:right w:val="none" w:sz="0" w:space="0" w:color="auto"/>
          </w:divBdr>
        </w:div>
        <w:div w:id="840773900">
          <w:marLeft w:val="0"/>
          <w:marRight w:val="0"/>
          <w:marTop w:val="0"/>
          <w:marBottom w:val="0"/>
          <w:divBdr>
            <w:top w:val="none" w:sz="0" w:space="0" w:color="auto"/>
            <w:left w:val="none" w:sz="0" w:space="0" w:color="auto"/>
            <w:bottom w:val="none" w:sz="0" w:space="0" w:color="auto"/>
            <w:right w:val="none" w:sz="0" w:space="0" w:color="auto"/>
          </w:divBdr>
          <w:divsChild>
            <w:div w:id="292297508">
              <w:marLeft w:val="0"/>
              <w:marRight w:val="0"/>
              <w:marTop w:val="0"/>
              <w:marBottom w:val="0"/>
              <w:divBdr>
                <w:top w:val="none" w:sz="0" w:space="0" w:color="auto"/>
                <w:left w:val="none" w:sz="0" w:space="0" w:color="auto"/>
                <w:bottom w:val="none" w:sz="0" w:space="0" w:color="auto"/>
                <w:right w:val="none" w:sz="0" w:space="0" w:color="auto"/>
              </w:divBdr>
            </w:div>
          </w:divsChild>
        </w:div>
        <w:div w:id="55059298">
          <w:marLeft w:val="0"/>
          <w:marRight w:val="0"/>
          <w:marTop w:val="0"/>
          <w:marBottom w:val="0"/>
          <w:divBdr>
            <w:top w:val="none" w:sz="0" w:space="0" w:color="auto"/>
            <w:left w:val="none" w:sz="0" w:space="0" w:color="auto"/>
            <w:bottom w:val="none" w:sz="0" w:space="0" w:color="auto"/>
            <w:right w:val="none" w:sz="0" w:space="0" w:color="auto"/>
          </w:divBdr>
        </w:div>
        <w:div w:id="1513255318">
          <w:marLeft w:val="0"/>
          <w:marRight w:val="0"/>
          <w:marTop w:val="0"/>
          <w:marBottom w:val="0"/>
          <w:divBdr>
            <w:top w:val="none" w:sz="0" w:space="0" w:color="auto"/>
            <w:left w:val="none" w:sz="0" w:space="0" w:color="auto"/>
            <w:bottom w:val="none" w:sz="0" w:space="0" w:color="auto"/>
            <w:right w:val="none" w:sz="0" w:space="0" w:color="auto"/>
          </w:divBdr>
          <w:divsChild>
            <w:div w:id="1739553302">
              <w:marLeft w:val="0"/>
              <w:marRight w:val="0"/>
              <w:marTop w:val="0"/>
              <w:marBottom w:val="0"/>
              <w:divBdr>
                <w:top w:val="none" w:sz="0" w:space="0" w:color="auto"/>
                <w:left w:val="none" w:sz="0" w:space="0" w:color="auto"/>
                <w:bottom w:val="none" w:sz="0" w:space="0" w:color="auto"/>
                <w:right w:val="none" w:sz="0" w:space="0" w:color="auto"/>
              </w:divBdr>
            </w:div>
          </w:divsChild>
        </w:div>
        <w:div w:id="1427774806">
          <w:marLeft w:val="0"/>
          <w:marRight w:val="0"/>
          <w:marTop w:val="0"/>
          <w:marBottom w:val="0"/>
          <w:divBdr>
            <w:top w:val="none" w:sz="0" w:space="0" w:color="auto"/>
            <w:left w:val="none" w:sz="0" w:space="0" w:color="auto"/>
            <w:bottom w:val="none" w:sz="0" w:space="0" w:color="auto"/>
            <w:right w:val="none" w:sz="0" w:space="0" w:color="auto"/>
          </w:divBdr>
        </w:div>
        <w:div w:id="502428390">
          <w:marLeft w:val="0"/>
          <w:marRight w:val="0"/>
          <w:marTop w:val="0"/>
          <w:marBottom w:val="0"/>
          <w:divBdr>
            <w:top w:val="none" w:sz="0" w:space="0" w:color="auto"/>
            <w:left w:val="none" w:sz="0" w:space="0" w:color="auto"/>
            <w:bottom w:val="none" w:sz="0" w:space="0" w:color="auto"/>
            <w:right w:val="none" w:sz="0" w:space="0" w:color="auto"/>
          </w:divBdr>
          <w:divsChild>
            <w:div w:id="168327244">
              <w:marLeft w:val="0"/>
              <w:marRight w:val="0"/>
              <w:marTop w:val="0"/>
              <w:marBottom w:val="0"/>
              <w:divBdr>
                <w:top w:val="none" w:sz="0" w:space="0" w:color="auto"/>
                <w:left w:val="none" w:sz="0" w:space="0" w:color="auto"/>
                <w:bottom w:val="none" w:sz="0" w:space="0" w:color="auto"/>
                <w:right w:val="none" w:sz="0" w:space="0" w:color="auto"/>
              </w:divBdr>
            </w:div>
          </w:divsChild>
        </w:div>
        <w:div w:id="1905018370">
          <w:marLeft w:val="0"/>
          <w:marRight w:val="0"/>
          <w:marTop w:val="0"/>
          <w:marBottom w:val="0"/>
          <w:divBdr>
            <w:top w:val="none" w:sz="0" w:space="0" w:color="auto"/>
            <w:left w:val="none" w:sz="0" w:space="0" w:color="auto"/>
            <w:bottom w:val="none" w:sz="0" w:space="0" w:color="auto"/>
            <w:right w:val="none" w:sz="0" w:space="0" w:color="auto"/>
          </w:divBdr>
        </w:div>
        <w:div w:id="2085226384">
          <w:marLeft w:val="0"/>
          <w:marRight w:val="0"/>
          <w:marTop w:val="0"/>
          <w:marBottom w:val="0"/>
          <w:divBdr>
            <w:top w:val="none" w:sz="0" w:space="0" w:color="auto"/>
            <w:left w:val="none" w:sz="0" w:space="0" w:color="auto"/>
            <w:bottom w:val="none" w:sz="0" w:space="0" w:color="auto"/>
            <w:right w:val="none" w:sz="0" w:space="0" w:color="auto"/>
          </w:divBdr>
          <w:divsChild>
            <w:div w:id="1624918081">
              <w:marLeft w:val="0"/>
              <w:marRight w:val="0"/>
              <w:marTop w:val="0"/>
              <w:marBottom w:val="0"/>
              <w:divBdr>
                <w:top w:val="none" w:sz="0" w:space="0" w:color="auto"/>
                <w:left w:val="none" w:sz="0" w:space="0" w:color="auto"/>
                <w:bottom w:val="none" w:sz="0" w:space="0" w:color="auto"/>
                <w:right w:val="none" w:sz="0" w:space="0" w:color="auto"/>
              </w:divBdr>
            </w:div>
          </w:divsChild>
        </w:div>
        <w:div w:id="541409261">
          <w:marLeft w:val="0"/>
          <w:marRight w:val="0"/>
          <w:marTop w:val="0"/>
          <w:marBottom w:val="0"/>
          <w:divBdr>
            <w:top w:val="none" w:sz="0" w:space="0" w:color="auto"/>
            <w:left w:val="none" w:sz="0" w:space="0" w:color="auto"/>
            <w:bottom w:val="none" w:sz="0" w:space="0" w:color="auto"/>
            <w:right w:val="none" w:sz="0" w:space="0" w:color="auto"/>
          </w:divBdr>
        </w:div>
        <w:div w:id="765460811">
          <w:marLeft w:val="0"/>
          <w:marRight w:val="0"/>
          <w:marTop w:val="0"/>
          <w:marBottom w:val="0"/>
          <w:divBdr>
            <w:top w:val="none" w:sz="0" w:space="0" w:color="auto"/>
            <w:left w:val="none" w:sz="0" w:space="0" w:color="auto"/>
            <w:bottom w:val="none" w:sz="0" w:space="0" w:color="auto"/>
            <w:right w:val="none" w:sz="0" w:space="0" w:color="auto"/>
          </w:divBdr>
          <w:divsChild>
            <w:div w:id="2090811988">
              <w:marLeft w:val="0"/>
              <w:marRight w:val="0"/>
              <w:marTop w:val="0"/>
              <w:marBottom w:val="0"/>
              <w:divBdr>
                <w:top w:val="none" w:sz="0" w:space="0" w:color="auto"/>
                <w:left w:val="none" w:sz="0" w:space="0" w:color="auto"/>
                <w:bottom w:val="none" w:sz="0" w:space="0" w:color="auto"/>
                <w:right w:val="none" w:sz="0" w:space="0" w:color="auto"/>
              </w:divBdr>
            </w:div>
          </w:divsChild>
        </w:div>
        <w:div w:id="1626766064">
          <w:marLeft w:val="0"/>
          <w:marRight w:val="0"/>
          <w:marTop w:val="0"/>
          <w:marBottom w:val="0"/>
          <w:divBdr>
            <w:top w:val="none" w:sz="0" w:space="0" w:color="auto"/>
            <w:left w:val="none" w:sz="0" w:space="0" w:color="auto"/>
            <w:bottom w:val="none" w:sz="0" w:space="0" w:color="auto"/>
            <w:right w:val="none" w:sz="0" w:space="0" w:color="auto"/>
          </w:divBdr>
        </w:div>
        <w:div w:id="938293792">
          <w:marLeft w:val="0"/>
          <w:marRight w:val="0"/>
          <w:marTop w:val="0"/>
          <w:marBottom w:val="0"/>
          <w:divBdr>
            <w:top w:val="none" w:sz="0" w:space="0" w:color="auto"/>
            <w:left w:val="none" w:sz="0" w:space="0" w:color="auto"/>
            <w:bottom w:val="none" w:sz="0" w:space="0" w:color="auto"/>
            <w:right w:val="none" w:sz="0" w:space="0" w:color="auto"/>
          </w:divBdr>
          <w:divsChild>
            <w:div w:id="1682470698">
              <w:marLeft w:val="0"/>
              <w:marRight w:val="0"/>
              <w:marTop w:val="0"/>
              <w:marBottom w:val="0"/>
              <w:divBdr>
                <w:top w:val="none" w:sz="0" w:space="0" w:color="auto"/>
                <w:left w:val="none" w:sz="0" w:space="0" w:color="auto"/>
                <w:bottom w:val="none" w:sz="0" w:space="0" w:color="auto"/>
                <w:right w:val="none" w:sz="0" w:space="0" w:color="auto"/>
              </w:divBdr>
            </w:div>
          </w:divsChild>
        </w:div>
        <w:div w:id="1019313171">
          <w:marLeft w:val="0"/>
          <w:marRight w:val="0"/>
          <w:marTop w:val="0"/>
          <w:marBottom w:val="0"/>
          <w:divBdr>
            <w:top w:val="none" w:sz="0" w:space="0" w:color="auto"/>
            <w:left w:val="none" w:sz="0" w:space="0" w:color="auto"/>
            <w:bottom w:val="none" w:sz="0" w:space="0" w:color="auto"/>
            <w:right w:val="none" w:sz="0" w:space="0" w:color="auto"/>
          </w:divBdr>
        </w:div>
        <w:div w:id="1242636407">
          <w:marLeft w:val="0"/>
          <w:marRight w:val="0"/>
          <w:marTop w:val="0"/>
          <w:marBottom w:val="0"/>
          <w:divBdr>
            <w:top w:val="none" w:sz="0" w:space="0" w:color="auto"/>
            <w:left w:val="none" w:sz="0" w:space="0" w:color="auto"/>
            <w:bottom w:val="none" w:sz="0" w:space="0" w:color="auto"/>
            <w:right w:val="none" w:sz="0" w:space="0" w:color="auto"/>
          </w:divBdr>
          <w:divsChild>
            <w:div w:id="556664597">
              <w:marLeft w:val="0"/>
              <w:marRight w:val="0"/>
              <w:marTop w:val="0"/>
              <w:marBottom w:val="0"/>
              <w:divBdr>
                <w:top w:val="none" w:sz="0" w:space="0" w:color="auto"/>
                <w:left w:val="none" w:sz="0" w:space="0" w:color="auto"/>
                <w:bottom w:val="none" w:sz="0" w:space="0" w:color="auto"/>
                <w:right w:val="none" w:sz="0" w:space="0" w:color="auto"/>
              </w:divBdr>
            </w:div>
          </w:divsChild>
        </w:div>
        <w:div w:id="1032148078">
          <w:marLeft w:val="0"/>
          <w:marRight w:val="0"/>
          <w:marTop w:val="0"/>
          <w:marBottom w:val="0"/>
          <w:divBdr>
            <w:top w:val="none" w:sz="0" w:space="0" w:color="auto"/>
            <w:left w:val="none" w:sz="0" w:space="0" w:color="auto"/>
            <w:bottom w:val="none" w:sz="0" w:space="0" w:color="auto"/>
            <w:right w:val="none" w:sz="0" w:space="0" w:color="auto"/>
          </w:divBdr>
        </w:div>
        <w:div w:id="1019505219">
          <w:marLeft w:val="0"/>
          <w:marRight w:val="0"/>
          <w:marTop w:val="0"/>
          <w:marBottom w:val="0"/>
          <w:divBdr>
            <w:top w:val="none" w:sz="0" w:space="0" w:color="auto"/>
            <w:left w:val="none" w:sz="0" w:space="0" w:color="auto"/>
            <w:bottom w:val="none" w:sz="0" w:space="0" w:color="auto"/>
            <w:right w:val="none" w:sz="0" w:space="0" w:color="auto"/>
          </w:divBdr>
          <w:divsChild>
            <w:div w:id="730033298">
              <w:marLeft w:val="0"/>
              <w:marRight w:val="0"/>
              <w:marTop w:val="0"/>
              <w:marBottom w:val="0"/>
              <w:divBdr>
                <w:top w:val="none" w:sz="0" w:space="0" w:color="auto"/>
                <w:left w:val="none" w:sz="0" w:space="0" w:color="auto"/>
                <w:bottom w:val="none" w:sz="0" w:space="0" w:color="auto"/>
                <w:right w:val="none" w:sz="0" w:space="0" w:color="auto"/>
              </w:divBdr>
            </w:div>
          </w:divsChild>
        </w:div>
        <w:div w:id="1584603328">
          <w:marLeft w:val="0"/>
          <w:marRight w:val="0"/>
          <w:marTop w:val="0"/>
          <w:marBottom w:val="0"/>
          <w:divBdr>
            <w:top w:val="none" w:sz="0" w:space="0" w:color="auto"/>
            <w:left w:val="none" w:sz="0" w:space="0" w:color="auto"/>
            <w:bottom w:val="none" w:sz="0" w:space="0" w:color="auto"/>
            <w:right w:val="none" w:sz="0" w:space="0" w:color="auto"/>
          </w:divBdr>
        </w:div>
        <w:div w:id="1161582861">
          <w:marLeft w:val="0"/>
          <w:marRight w:val="0"/>
          <w:marTop w:val="0"/>
          <w:marBottom w:val="0"/>
          <w:divBdr>
            <w:top w:val="none" w:sz="0" w:space="0" w:color="auto"/>
            <w:left w:val="none" w:sz="0" w:space="0" w:color="auto"/>
            <w:bottom w:val="none" w:sz="0" w:space="0" w:color="auto"/>
            <w:right w:val="none" w:sz="0" w:space="0" w:color="auto"/>
          </w:divBdr>
          <w:divsChild>
            <w:div w:id="17346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5433743" TargetMode="External"/><Relationship Id="rId21" Type="http://schemas.openxmlformats.org/officeDocument/2006/relationships/hyperlink" Target="https://www.ncbi.nlm.nih.gov/pubmed/25382969" TargetMode="External"/><Relationship Id="rId34" Type="http://schemas.openxmlformats.org/officeDocument/2006/relationships/hyperlink" Target="https://www.ncbi.nlm.nih.gov/pubmed/27275423" TargetMode="External"/><Relationship Id="rId42" Type="http://schemas.openxmlformats.org/officeDocument/2006/relationships/hyperlink" Target="https://doi.org/10.1016/j.ogla.2018.06.005" TargetMode="External"/><Relationship Id="rId47" Type="http://schemas.openxmlformats.org/officeDocument/2006/relationships/hyperlink" Target="http://eyewiki.org/Suprachoroidal_Devices" TargetMode="External"/><Relationship Id="rId50" Type="http://schemas.openxmlformats.org/officeDocument/2006/relationships/hyperlink" Target="https://www.glaucomaphysician.net/issues/2018/september-2018/refractive-surprise-in-glaucoma-patients" TargetMode="External"/><Relationship Id="rId55" Type="http://schemas.openxmlformats.org/officeDocument/2006/relationships/hyperlink" Target="https://eyewiki.org/Microinvasive_Glaucoma_Surgery_(MIGS)" TargetMode="External"/><Relationship Id="rId63" Type="http://schemas.openxmlformats.org/officeDocument/2006/relationships/hyperlink" Target="https://interventionalmindset.com/dr-leo-seibold-discusses-how-to-be-successful-with-kdb-gli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23248541" TargetMode="External"/><Relationship Id="rId29" Type="http://schemas.openxmlformats.org/officeDocument/2006/relationships/hyperlink" Target="https://www.ncbi.nlm.nih.gov/pubmed/25624666" TargetMode="External"/><Relationship Id="rId11" Type="http://schemas.openxmlformats.org/officeDocument/2006/relationships/hyperlink" Target="https://www.ncbi.nlm.nih.gov/pubmed/20888550" TargetMode="External"/><Relationship Id="rId24" Type="http://schemas.openxmlformats.org/officeDocument/2006/relationships/hyperlink" Target="https://www.ncbi.nlm.nih.gov/pubmed/23645353" TargetMode="External"/><Relationship Id="rId32" Type="http://schemas.openxmlformats.org/officeDocument/2006/relationships/hyperlink" Target="https://www.ncbi.nlm.nih.gov/pubmed/26077575" TargetMode="External"/><Relationship Id="rId37" Type="http://schemas.openxmlformats.org/officeDocument/2006/relationships/hyperlink" Target="https://www.ncbi.nlm.nih.gov/pubmed/27531519" TargetMode="External"/><Relationship Id="rId40" Type="http://schemas.openxmlformats.org/officeDocument/2006/relationships/hyperlink" Target="https://www.ncbi.nlm.nih.gov/pubmed/28129020" TargetMode="External"/><Relationship Id="rId45" Type="http://schemas.openxmlformats.org/officeDocument/2006/relationships/hyperlink" Target="https://link.springer.com/article/10.1007/s40135-019-00210-3" TargetMode="External"/><Relationship Id="rId53" Type="http://schemas.openxmlformats.org/officeDocument/2006/relationships/hyperlink" Target="https://www.glaucomaphysician.net/issues/2019/march-2019/best-approaches-to-early-glaucoma-diagnosis" TargetMode="External"/><Relationship Id="rId58" Type="http://schemas.openxmlformats.org/officeDocument/2006/relationships/hyperlink" Target="https://covalentcareers.com/resources/getting-started-goniotomy-kahook-dual-blad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yetube.net/series/glaucoma-surgical-case-files/more-options-in-glaucoma-drainage-devices" TargetMode="External"/><Relationship Id="rId19" Type="http://schemas.openxmlformats.org/officeDocument/2006/relationships/hyperlink" Target="https://www.ncbi.nlm.nih.gov/pubmed/23218696" TargetMode="External"/><Relationship Id="rId14" Type="http://schemas.openxmlformats.org/officeDocument/2006/relationships/hyperlink" Target="https://www.ncbi.nlm.nih.gov/pubmed/22509101" TargetMode="External"/><Relationship Id="rId22" Type="http://schemas.openxmlformats.org/officeDocument/2006/relationships/hyperlink" Target="https://www.ncbi.nlm.nih.gov/pubmed/24182742" TargetMode="External"/><Relationship Id="rId27" Type="http://schemas.openxmlformats.org/officeDocument/2006/relationships/hyperlink" Target="https://www.ncbi.nlm.nih.gov/pubmed/25624670" TargetMode="External"/><Relationship Id="rId30" Type="http://schemas.openxmlformats.org/officeDocument/2006/relationships/hyperlink" Target="https://www.ncbi.nlm.nih.gov/pubmed/26064672" TargetMode="External"/><Relationship Id="rId35" Type="http://schemas.openxmlformats.org/officeDocument/2006/relationships/hyperlink" Target="https://www.ncbi.nlm.nih.gov/pubmed/26091181" TargetMode="External"/><Relationship Id="rId43" Type="http://schemas.openxmlformats.org/officeDocument/2006/relationships/hyperlink" Target="https://www.ophthalmologyglaucoma.org/article/S2589-4196(18)30041-3/fulltext" TargetMode="External"/><Relationship Id="rId48" Type="http://schemas.openxmlformats.org/officeDocument/2006/relationships/hyperlink" Target="http://emedicine.medscape.com/article/1205949-overview" TargetMode="External"/><Relationship Id="rId56" Type="http://schemas.openxmlformats.org/officeDocument/2006/relationships/hyperlink" Target="https://www.keogt.com/Intraocular_Pressure_Lowering_Medications" TargetMode="External"/><Relationship Id="rId64" Type="http://schemas.openxmlformats.org/officeDocument/2006/relationships/footer" Target="footer1.xml"/><Relationship Id="rId8" Type="http://schemas.openxmlformats.org/officeDocument/2006/relationships/hyperlink" Target="mailto:Leonard.seibold@cuanschutz.edu" TargetMode="External"/><Relationship Id="rId51" Type="http://schemas.openxmlformats.org/officeDocument/2006/relationships/hyperlink" Target="http://glaucomatoday.com/2018/10/lifestyle-modifications/" TargetMode="External"/><Relationship Id="rId3" Type="http://schemas.openxmlformats.org/officeDocument/2006/relationships/styles" Target="styles.xml"/><Relationship Id="rId12" Type="http://schemas.openxmlformats.org/officeDocument/2006/relationships/hyperlink" Target="https://www.ncbi.nlm.nih.gov/pubmed/20576770" TargetMode="External"/><Relationship Id="rId17" Type="http://schemas.openxmlformats.org/officeDocument/2006/relationships/hyperlink" Target="https://www.ncbi.nlm.nih.gov/pubmed/23068975" TargetMode="External"/><Relationship Id="rId25" Type="http://schemas.openxmlformats.org/officeDocument/2006/relationships/hyperlink" Target="https://www.ncbi.nlm.nih.gov/pubmed/25202265" TargetMode="External"/><Relationship Id="rId33" Type="http://schemas.openxmlformats.org/officeDocument/2006/relationships/hyperlink" Target="https://www.ncbi.nlm.nih.gov/pubmed/26886122" TargetMode="External"/><Relationship Id="rId38" Type="http://schemas.openxmlformats.org/officeDocument/2006/relationships/hyperlink" Target="https://www.ncbi.nlm.nih.gov/pubmed/27697252" TargetMode="External"/><Relationship Id="rId46" Type="http://schemas.openxmlformats.org/officeDocument/2006/relationships/hyperlink" Target="http://eyewiki.aao.org/Normal_Tension_Glaucoma" TargetMode="External"/><Relationship Id="rId59" Type="http://schemas.openxmlformats.org/officeDocument/2006/relationships/hyperlink" Target="https://www.glaucomaphysician.net/issues/2020/december-2020/web-exclusive-the-effect-of-mask-wearing-on-reliab" TargetMode="External"/><Relationship Id="rId20" Type="http://schemas.openxmlformats.org/officeDocument/2006/relationships/hyperlink" Target="https://www.ncbi.nlm.nih.gov/pubmed/23697619" TargetMode="External"/><Relationship Id="rId41" Type="http://schemas.openxmlformats.org/officeDocument/2006/relationships/hyperlink" Target="https://www.ophthalmologyglaucoma.org/article/S2589-4196(18)30014-0/fulltext" TargetMode="External"/><Relationship Id="rId54" Type="http://schemas.openxmlformats.org/officeDocument/2006/relationships/hyperlink" Target="https://www.glaucomaphysician.net/issues/2019/march-2019/dogma-vs-data-using-8220;champagne-bubbles-822" TargetMode="External"/><Relationship Id="rId62" Type="http://schemas.openxmlformats.org/officeDocument/2006/relationships/hyperlink" Target="https://www.youtube.com/watch?v=Gq-zfE9ke2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22232564" TargetMode="External"/><Relationship Id="rId23" Type="http://schemas.openxmlformats.org/officeDocument/2006/relationships/hyperlink" Target="https://www.ncbi.nlm.nih.gov/pubmed/24406814" TargetMode="External"/><Relationship Id="rId28" Type="http://schemas.openxmlformats.org/officeDocument/2006/relationships/hyperlink" Target="https://www.ncbi.nlm.nih.gov/pubmed/25624669" TargetMode="External"/><Relationship Id="rId36" Type="http://schemas.openxmlformats.org/officeDocument/2006/relationships/hyperlink" Target="https://www.ncbi.nlm.nih.gov/pubmed/26948306" TargetMode="External"/><Relationship Id="rId49" Type="http://schemas.openxmlformats.org/officeDocument/2006/relationships/hyperlink" Target="https://www.ophthalmologymanagement.com/supplements/2018/march-2018/glaucoma-physician" TargetMode="External"/><Relationship Id="rId57" Type="http://schemas.openxmlformats.org/officeDocument/2006/relationships/hyperlink" Target="https://www.keogt.com/Visual_Field_Testing" TargetMode="External"/><Relationship Id="rId10" Type="http://schemas.openxmlformats.org/officeDocument/2006/relationships/hyperlink" Target="https://cybersight.org/portfolio/lecture-glaucoma-treatment-options-a-case-based-discussion/" TargetMode="External"/><Relationship Id="rId31" Type="http://schemas.openxmlformats.org/officeDocument/2006/relationships/hyperlink" Target="https://www.ncbi.nlm.nih.gov/pubmed/26016631" TargetMode="External"/><Relationship Id="rId44" Type="http://schemas.openxmlformats.org/officeDocument/2006/relationships/hyperlink" Target="https://doi.org/10.1016/j.ogla.2018.06.006" TargetMode="External"/><Relationship Id="rId52" Type="http://schemas.openxmlformats.org/officeDocument/2006/relationships/hyperlink" Target="http://eyewiki.org/Home_Tonometry" TargetMode="External"/><Relationship Id="rId60" Type="http://schemas.openxmlformats.org/officeDocument/2006/relationships/hyperlink" Target="https://www.glaucomaphysician.net/newsletters/current-perspectives/february-202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outube.com/watch?v=ByprS4vGRD0" TargetMode="External"/><Relationship Id="rId13" Type="http://schemas.openxmlformats.org/officeDocument/2006/relationships/hyperlink" Target="https://www.ncbi.nlm.nih.gov/pubmed/21858491" TargetMode="External"/><Relationship Id="rId18" Type="http://schemas.openxmlformats.org/officeDocument/2006/relationships/hyperlink" Target="https://www.ncbi.nlm.nih.gov/pubmed/23078159" TargetMode="External"/><Relationship Id="rId39" Type="http://schemas.openxmlformats.org/officeDocument/2006/relationships/hyperlink" Target="https://www.ncbi.nlm.nih.gov/pubmed/280071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res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BE13-247A-C54C-A2FC-DA3804BD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C:\PROGRA~1\MICROS~3\1033\wizards\reswdus.wiz</Template>
  <TotalTime>81</TotalTime>
  <Pages>36</Pages>
  <Words>13297</Words>
  <Characters>75793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Leo Keith Seibold</vt:lpstr>
    </vt:vector>
  </TitlesOfParts>
  <Company/>
  <LinksUpToDate>false</LinksUpToDate>
  <CharactersWithSpaces>88913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Keith Seibold</dc:title>
  <dc:creator>Leo Seibold</dc:creator>
  <cp:lastModifiedBy>Seibold, Leonard</cp:lastModifiedBy>
  <cp:revision>148</cp:revision>
  <cp:lastPrinted>2019-06-25T15:34:00Z</cp:lastPrinted>
  <dcterms:created xsi:type="dcterms:W3CDTF">2019-06-28T19:01:00Z</dcterms:created>
  <dcterms:modified xsi:type="dcterms:W3CDTF">2023-03-28T05:05:00Z</dcterms:modified>
</cp:coreProperties>
</file>